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Pr="00A72EFF" w:rsidRDefault="000E4072" w:rsidP="00A72EFF">
      <w:pPr>
        <w:spacing w:after="0" w:line="240" w:lineRule="auto"/>
        <w:rPr>
          <w:b/>
        </w:rPr>
      </w:pPr>
      <w:r w:rsidRPr="00A72EFF">
        <w:rPr>
          <w:b/>
          <w:u w:val="single"/>
        </w:rPr>
        <w:t>Perseus en Andromeda</w:t>
      </w:r>
      <w:r w:rsidR="009D5AEE" w:rsidRPr="00A72EFF">
        <w:rPr>
          <w:b/>
          <w:u w:val="single"/>
        </w:rPr>
        <w:t xml:space="preserve"> (663 – 690)</w:t>
      </w:r>
      <w:r w:rsidR="00492F5B" w:rsidRPr="00A72EFF">
        <w:rPr>
          <w:b/>
          <w:u w:val="single"/>
        </w:rPr>
        <w:t xml:space="preserve">: 21 </w:t>
      </w:r>
      <w:proofErr w:type="spellStart"/>
      <w:r w:rsidR="00492F5B" w:rsidRPr="00A72EFF">
        <w:rPr>
          <w:b/>
          <w:u w:val="single"/>
        </w:rPr>
        <w:t>pt</w:t>
      </w:r>
      <w:proofErr w:type="spellEnd"/>
    </w:p>
    <w:p w:rsidR="0053605C" w:rsidRPr="00A72EFF" w:rsidRDefault="0053605C" w:rsidP="00A72EFF">
      <w:pPr>
        <w:spacing w:after="0" w:line="240" w:lineRule="auto"/>
        <w:rPr>
          <w:sz w:val="18"/>
        </w:rPr>
      </w:pPr>
      <w:r w:rsidRPr="00A72EFF">
        <w:t>1.</w:t>
      </w:r>
      <w:r w:rsidR="008F3576" w:rsidRPr="00A72EFF">
        <w:t xml:space="preserve"> [</w:t>
      </w:r>
      <w:r w:rsidR="00535C68" w:rsidRPr="00A72EFF">
        <w:t>1</w:t>
      </w:r>
      <w:r w:rsidR="008F3576" w:rsidRPr="00A72EFF">
        <w:t>]</w:t>
      </w:r>
      <w:r w:rsidRPr="00A72EFF">
        <w:tab/>
      </w:r>
      <w:r w:rsidR="00FA1227" w:rsidRPr="00A72EFF">
        <w:t>Wat heeft Perseus vlak vóór deze passage gedaan?</w:t>
      </w:r>
      <w:r w:rsidR="006638BE" w:rsidRPr="00A72EFF">
        <w:t xml:space="preserve"> NL</w:t>
      </w:r>
      <w:r w:rsidR="00A72EFF" w:rsidRPr="00A72EFF">
        <w:br/>
      </w:r>
      <w:r w:rsidR="00A72EFF" w:rsidRPr="00A72EFF">
        <w:tab/>
      </w:r>
      <w:r w:rsidR="00A72EFF" w:rsidRPr="00A72EFF">
        <w:rPr>
          <w:color w:val="FF0000"/>
          <w:sz w:val="18"/>
        </w:rPr>
        <w:t>Atlas m.b.v. de Medusakop in een berg veranderd</w:t>
      </w:r>
    </w:p>
    <w:p w:rsidR="0053605C" w:rsidRDefault="00C00968" w:rsidP="00A72EFF">
      <w:pPr>
        <w:spacing w:after="0" w:line="240" w:lineRule="auto"/>
      </w:pPr>
      <w:r w:rsidRPr="00A72EFF">
        <w:t>2. [1</w:t>
      </w:r>
      <w:r w:rsidR="00FE177A" w:rsidRPr="00A72EFF">
        <w:t>]</w:t>
      </w:r>
      <w:r w:rsidR="00FE177A" w:rsidRPr="00A72EFF">
        <w:tab/>
      </w:r>
      <w:r w:rsidR="00F86827" w:rsidRPr="00A72EFF">
        <w:t>vv. 663-678: a</w:t>
      </w:r>
      <w:r w:rsidR="00FE177A" w:rsidRPr="00A72EFF">
        <w:t>nalyseer het verteltempo in de</w:t>
      </w:r>
      <w:r w:rsidR="00F86827" w:rsidRPr="00A72EFF">
        <w:t>ze</w:t>
      </w:r>
      <w:r w:rsidR="00FE177A" w:rsidRPr="00A72EFF">
        <w:t xml:space="preserve"> passage. Juiste terminologie.</w:t>
      </w:r>
      <w:r w:rsidRPr="00A72EFF">
        <w:t xml:space="preserve"> NL</w:t>
      </w:r>
    </w:p>
    <w:p w:rsidR="00A72EFF" w:rsidRPr="00A72EFF" w:rsidRDefault="00A72EFF" w:rsidP="00A72EFF">
      <w:pPr>
        <w:spacing w:after="0" w:line="240" w:lineRule="auto"/>
        <w:rPr>
          <w:color w:val="FF0000"/>
          <w:sz w:val="18"/>
        </w:rPr>
      </w:pPr>
      <w:r>
        <w:tab/>
      </w:r>
      <w:r w:rsidRPr="00A72EFF">
        <w:rPr>
          <w:color w:val="FF0000"/>
          <w:sz w:val="18"/>
        </w:rPr>
        <w:t>663-678 hoog verteltempo (verteltijd kleiner dan vertelde tijd); in 678 begint directe rede: vertraging doordat verteltijd ≈ vertelde tijd</w:t>
      </w:r>
    </w:p>
    <w:p w:rsidR="0053605C" w:rsidRDefault="00C00968" w:rsidP="00A72EFF">
      <w:pPr>
        <w:spacing w:after="0" w:line="240" w:lineRule="auto"/>
      </w:pPr>
      <w:r w:rsidRPr="00A72EFF">
        <w:t>3</w:t>
      </w:r>
      <w:r w:rsidR="0053605C" w:rsidRPr="00A72EFF">
        <w:t>.</w:t>
      </w:r>
      <w:r w:rsidR="008F3576" w:rsidRPr="00A72EFF">
        <w:t xml:space="preserve"> [</w:t>
      </w:r>
      <w:r w:rsidR="00D93498" w:rsidRPr="00A72EFF">
        <w:t>2</w:t>
      </w:r>
      <w:r w:rsidR="008F3576" w:rsidRPr="00A72EFF">
        <w:t>]</w:t>
      </w:r>
      <w:r w:rsidR="0053605C" w:rsidRPr="00A72EFF">
        <w:tab/>
        <w:t>v</w:t>
      </w:r>
      <w:r w:rsidR="00F86827" w:rsidRPr="00A72EFF">
        <w:t>v</w:t>
      </w:r>
      <w:r w:rsidR="0053605C" w:rsidRPr="00A72EFF">
        <w:t xml:space="preserve">. </w:t>
      </w:r>
      <w:r w:rsidR="00F86827" w:rsidRPr="00A72EFF">
        <w:t>670-671</w:t>
      </w:r>
      <w:r w:rsidR="0053605C" w:rsidRPr="00A72EFF">
        <w:t xml:space="preserve">: </w:t>
      </w:r>
      <w:r w:rsidR="00F86827" w:rsidRPr="00A72EFF">
        <w:t xml:space="preserve">Leg uit dat er </w:t>
      </w:r>
      <w:r w:rsidR="00F86827" w:rsidRPr="00A72EFF">
        <w:rPr>
          <w:u w:val="single"/>
        </w:rPr>
        <w:t>twee</w:t>
      </w:r>
      <w:r w:rsidR="00F86827" w:rsidRPr="00A72EFF">
        <w:t>maal sprake is van vertellerscommentaar</w:t>
      </w:r>
      <w:r w:rsidRPr="00A72EFF">
        <w:t>. NL</w:t>
      </w:r>
      <w:r w:rsidR="00492F5B" w:rsidRPr="00A72EFF">
        <w:t xml:space="preserve"> + LA</w:t>
      </w:r>
    </w:p>
    <w:p w:rsidR="00A72EFF" w:rsidRPr="00A72EFF" w:rsidRDefault="00A72EFF" w:rsidP="00A72EFF">
      <w:pPr>
        <w:spacing w:after="0" w:line="240" w:lineRule="auto"/>
        <w:rPr>
          <w:color w:val="FF0000"/>
          <w:sz w:val="18"/>
        </w:rPr>
      </w:pPr>
      <w:r>
        <w:tab/>
      </w:r>
      <w:proofErr w:type="spellStart"/>
      <w:r w:rsidRPr="00A72EFF">
        <w:rPr>
          <w:color w:val="FF0000"/>
          <w:sz w:val="18"/>
        </w:rPr>
        <w:t>immeritam</w:t>
      </w:r>
      <w:proofErr w:type="spellEnd"/>
      <w:r w:rsidRPr="00A72EFF">
        <w:rPr>
          <w:color w:val="FF0000"/>
          <w:sz w:val="18"/>
        </w:rPr>
        <w:t xml:space="preserve"> 670 en </w:t>
      </w:r>
      <w:proofErr w:type="spellStart"/>
      <w:r w:rsidRPr="00A72EFF">
        <w:rPr>
          <w:color w:val="FF0000"/>
          <w:sz w:val="18"/>
        </w:rPr>
        <w:t>iniustus</w:t>
      </w:r>
      <w:proofErr w:type="spellEnd"/>
      <w:r w:rsidRPr="00A72EFF">
        <w:rPr>
          <w:color w:val="FF0000"/>
          <w:sz w:val="18"/>
        </w:rPr>
        <w:t xml:space="preserve"> 671 geven beide de persoonlijke mening van Ovidius weer</w:t>
      </w:r>
    </w:p>
    <w:p w:rsidR="00D93498" w:rsidRDefault="00D93498" w:rsidP="00A72EFF">
      <w:pPr>
        <w:spacing w:after="0" w:line="240" w:lineRule="auto"/>
      </w:pPr>
      <w:r w:rsidRPr="00A72EFF">
        <w:t>4</w:t>
      </w:r>
      <w:r w:rsidR="008F3576" w:rsidRPr="00A72EFF">
        <w:t>. [</w:t>
      </w:r>
      <w:r w:rsidRPr="00A72EFF">
        <w:t>3</w:t>
      </w:r>
      <w:r w:rsidR="008F3576" w:rsidRPr="00A72EFF">
        <w:t>]</w:t>
      </w:r>
      <w:r w:rsidR="008F3576" w:rsidRPr="00A72EFF">
        <w:tab/>
      </w:r>
      <w:r w:rsidRPr="00A72EFF">
        <w:t>v</w:t>
      </w:r>
      <w:r w:rsidR="00F86827" w:rsidRPr="00A72EFF">
        <w:t>v</w:t>
      </w:r>
      <w:r w:rsidRPr="00A72EFF">
        <w:t>.</w:t>
      </w:r>
      <w:r w:rsidR="00F86827" w:rsidRPr="00A72EFF">
        <w:t xml:space="preserve"> 673-675</w:t>
      </w:r>
      <w:r w:rsidRPr="00A72EFF">
        <w:t xml:space="preserve">: </w:t>
      </w:r>
      <w:r w:rsidR="00F86827" w:rsidRPr="00A72EFF">
        <w:t>leg uit dat de irrealisconstructie grammaticaal niet helemaal klopt. NL</w:t>
      </w:r>
    </w:p>
    <w:p w:rsidR="00A72EFF" w:rsidRPr="00A72EFF" w:rsidRDefault="00A72EFF" w:rsidP="00A72EFF">
      <w:pPr>
        <w:spacing w:after="0" w:line="240" w:lineRule="auto"/>
        <w:rPr>
          <w:color w:val="FF0000"/>
          <w:sz w:val="18"/>
        </w:rPr>
      </w:pPr>
      <w:r>
        <w:tab/>
      </w:r>
      <w:r w:rsidRPr="00A72EFF">
        <w:rPr>
          <w:color w:val="FF0000"/>
          <w:sz w:val="18"/>
        </w:rPr>
        <w:t xml:space="preserve">in de bijzin staat niet de bij een irrealis gebruikelijke </w:t>
      </w:r>
      <w:proofErr w:type="spellStart"/>
      <w:r w:rsidRPr="00A72EFF">
        <w:rPr>
          <w:color w:val="FF0000"/>
          <w:sz w:val="18"/>
        </w:rPr>
        <w:t>coniunctivus</w:t>
      </w:r>
      <w:proofErr w:type="spellEnd"/>
      <w:r w:rsidRPr="00A72EFF">
        <w:rPr>
          <w:color w:val="FF0000"/>
          <w:sz w:val="18"/>
        </w:rPr>
        <w:t xml:space="preserve"> (maar een indicativus)</w:t>
      </w:r>
    </w:p>
    <w:p w:rsidR="00D93498" w:rsidRDefault="00D93498" w:rsidP="00A72EFF">
      <w:pPr>
        <w:spacing w:after="0" w:line="240" w:lineRule="auto"/>
      </w:pPr>
      <w:r w:rsidRPr="00A72EFF">
        <w:t>5</w:t>
      </w:r>
      <w:r w:rsidR="008F3576" w:rsidRPr="00A72EFF">
        <w:t>. [</w:t>
      </w:r>
      <w:r w:rsidRPr="00A72EFF">
        <w:t>1</w:t>
      </w:r>
      <w:r w:rsidR="008F3576" w:rsidRPr="00A72EFF">
        <w:t>]</w:t>
      </w:r>
      <w:r w:rsidR="008F3576" w:rsidRPr="00A72EFF">
        <w:tab/>
      </w:r>
      <w:r w:rsidRPr="00A72EFF">
        <w:t xml:space="preserve">v. </w:t>
      </w:r>
      <w:r w:rsidR="00F86827" w:rsidRPr="00A72EFF">
        <w:t>677</w:t>
      </w:r>
      <w:r w:rsidRPr="00A72EFF">
        <w:t xml:space="preserve">: </w:t>
      </w:r>
      <w:r w:rsidR="00F86827" w:rsidRPr="00A72EFF">
        <w:t>scandeer dit vers.</w:t>
      </w:r>
    </w:p>
    <w:p w:rsidR="00A72EFF" w:rsidRPr="00391789" w:rsidRDefault="00A72EFF" w:rsidP="00A72EFF">
      <w:pPr>
        <w:spacing w:after="0" w:line="240" w:lineRule="auto"/>
        <w:rPr>
          <w:color w:val="FF0000"/>
        </w:rPr>
      </w:pPr>
      <w:r>
        <w:tab/>
      </w:r>
      <w:r w:rsidRPr="00391789">
        <w:rPr>
          <w:color w:val="FF0000"/>
          <w:sz w:val="18"/>
        </w:rPr>
        <w:t xml:space="preserve">elisie bij </w:t>
      </w:r>
      <w:proofErr w:type="spellStart"/>
      <w:r w:rsidRPr="00391789">
        <w:rPr>
          <w:color w:val="FF0000"/>
          <w:sz w:val="18"/>
        </w:rPr>
        <w:t>quatere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est</w:t>
      </w:r>
      <w:proofErr w:type="spellEnd"/>
      <w:r w:rsidRPr="00391789">
        <w:rPr>
          <w:color w:val="FF0000"/>
          <w:sz w:val="18"/>
        </w:rPr>
        <w:t xml:space="preserve"> (en </w:t>
      </w:r>
      <w:proofErr w:type="spellStart"/>
      <w:r w:rsidRPr="00391789">
        <w:rPr>
          <w:color w:val="FF0000"/>
          <w:sz w:val="18"/>
        </w:rPr>
        <w:t>aëre</w:t>
      </w:r>
      <w:proofErr w:type="spellEnd"/>
      <w:r w:rsidRPr="00391789">
        <w:rPr>
          <w:color w:val="FF0000"/>
          <w:sz w:val="18"/>
        </w:rPr>
        <w:t xml:space="preserve"> zijn 3 lettergrepen):</w:t>
      </w:r>
      <w:r w:rsidRPr="00391789">
        <w:rPr>
          <w:color w:val="FF0000"/>
        </w:rPr>
        <w:t xml:space="preserve"> - v </w:t>
      </w:r>
      <w:proofErr w:type="spellStart"/>
      <w:r w:rsidRPr="00391789">
        <w:rPr>
          <w:color w:val="FF0000"/>
        </w:rPr>
        <w:t>v</w:t>
      </w:r>
      <w:proofErr w:type="spellEnd"/>
      <w:r w:rsidRPr="00391789">
        <w:rPr>
          <w:color w:val="FF0000"/>
        </w:rPr>
        <w:t xml:space="preserve">|- v </w:t>
      </w:r>
      <w:proofErr w:type="spellStart"/>
      <w:r w:rsidRPr="00391789">
        <w:rPr>
          <w:color w:val="FF0000"/>
        </w:rPr>
        <w:t>v</w:t>
      </w:r>
      <w:proofErr w:type="spellEnd"/>
      <w:r w:rsidRPr="00391789">
        <w:rPr>
          <w:color w:val="FF0000"/>
        </w:rPr>
        <w:t xml:space="preserve"> </w:t>
      </w:r>
      <w:r w:rsidR="00391789" w:rsidRPr="00391789">
        <w:rPr>
          <w:color w:val="FF0000"/>
        </w:rPr>
        <w:t xml:space="preserve">|- - |- v </w:t>
      </w:r>
      <w:proofErr w:type="spellStart"/>
      <w:r w:rsidR="00391789" w:rsidRPr="00391789">
        <w:rPr>
          <w:color w:val="FF0000"/>
        </w:rPr>
        <w:t>v</w:t>
      </w:r>
      <w:proofErr w:type="spellEnd"/>
      <w:r w:rsidR="00391789" w:rsidRPr="00391789">
        <w:rPr>
          <w:color w:val="FF0000"/>
        </w:rPr>
        <w:t xml:space="preserve"> | - v </w:t>
      </w:r>
      <w:proofErr w:type="spellStart"/>
      <w:r w:rsidR="00391789" w:rsidRPr="00391789">
        <w:rPr>
          <w:color w:val="FF0000"/>
        </w:rPr>
        <w:t>v</w:t>
      </w:r>
      <w:proofErr w:type="spellEnd"/>
      <w:r w:rsidR="00391789" w:rsidRPr="00391789">
        <w:rPr>
          <w:color w:val="FF0000"/>
        </w:rPr>
        <w:t xml:space="preserve"> | - -</w:t>
      </w:r>
    </w:p>
    <w:p w:rsidR="00D93498" w:rsidRDefault="00D93498" w:rsidP="00A72EFF">
      <w:pPr>
        <w:spacing w:after="0" w:line="240" w:lineRule="auto"/>
        <w:ind w:left="705" w:hanging="705"/>
      </w:pPr>
      <w:r w:rsidRPr="00A72EFF">
        <w:t>6</w:t>
      </w:r>
      <w:r w:rsidR="008F3576" w:rsidRPr="00A72EFF">
        <w:t>.</w:t>
      </w:r>
      <w:r w:rsidR="00161A4A" w:rsidRPr="00A72EFF">
        <w:t xml:space="preserve"> [</w:t>
      </w:r>
      <w:r w:rsidR="008D03F3" w:rsidRPr="00A72EFF">
        <w:t>4</w:t>
      </w:r>
      <w:r w:rsidR="00161A4A" w:rsidRPr="00A72EFF">
        <w:t>]</w:t>
      </w:r>
      <w:r w:rsidR="008F3576" w:rsidRPr="00A72EFF">
        <w:tab/>
      </w:r>
      <w:r w:rsidR="008D03F3" w:rsidRPr="00A72EFF">
        <w:t>vv. 672-677: in deze lange zin gebruikt Ovidius 4 werkwoordtijden. Noem de betreffende persoonsvormen</w:t>
      </w:r>
      <w:r w:rsidR="00492F5B" w:rsidRPr="00A72EFF">
        <w:t xml:space="preserve"> (kunnen er meer dan vier zijn!)</w:t>
      </w:r>
      <w:r w:rsidR="008D03F3" w:rsidRPr="00A72EFF">
        <w:t xml:space="preserve"> en licht het gebruik van de werkwoordtijd daar toe.</w:t>
      </w:r>
      <w:r w:rsidR="008511EE" w:rsidRPr="00A72EFF">
        <w:t xml:space="preserve"> NL + LA</w:t>
      </w:r>
    </w:p>
    <w:p w:rsidR="00391789" w:rsidRPr="00A72EFF" w:rsidRDefault="00391789" w:rsidP="00A72EFF">
      <w:pPr>
        <w:spacing w:after="0" w:line="240" w:lineRule="auto"/>
        <w:ind w:left="705" w:hanging="705"/>
      </w:pPr>
      <w:r>
        <w:tab/>
      </w:r>
      <w:proofErr w:type="spellStart"/>
      <w:r w:rsidRPr="00391789">
        <w:rPr>
          <w:color w:val="FF0000"/>
          <w:sz w:val="18"/>
        </w:rPr>
        <w:t>vidit</w:t>
      </w:r>
      <w:proofErr w:type="spellEnd"/>
      <w:r w:rsidRPr="00391789">
        <w:rPr>
          <w:color w:val="FF0000"/>
          <w:sz w:val="18"/>
        </w:rPr>
        <w:t>/</w:t>
      </w:r>
      <w:proofErr w:type="spellStart"/>
      <w:r w:rsidRPr="00391789">
        <w:rPr>
          <w:color w:val="FF0000"/>
          <w:sz w:val="18"/>
        </w:rPr>
        <w:t>oblitus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est</w:t>
      </w:r>
      <w:proofErr w:type="spellEnd"/>
      <w:r w:rsidRPr="00391789">
        <w:rPr>
          <w:color w:val="FF0000"/>
          <w:sz w:val="18"/>
        </w:rPr>
        <w:t xml:space="preserve">: perf. (gebeurtenis in het verleden); </w:t>
      </w:r>
      <w:proofErr w:type="spellStart"/>
      <w:r w:rsidRPr="00391789">
        <w:rPr>
          <w:color w:val="FF0000"/>
          <w:sz w:val="18"/>
        </w:rPr>
        <w:t>moverat</w:t>
      </w:r>
      <w:proofErr w:type="spellEnd"/>
      <w:r w:rsidRPr="00391789">
        <w:rPr>
          <w:color w:val="FF0000"/>
          <w:sz w:val="18"/>
        </w:rPr>
        <w:t xml:space="preserve">: </w:t>
      </w:r>
      <w:proofErr w:type="spellStart"/>
      <w:r w:rsidRPr="00391789">
        <w:rPr>
          <w:color w:val="FF0000"/>
          <w:sz w:val="18"/>
        </w:rPr>
        <w:t>plqp</w:t>
      </w:r>
      <w:proofErr w:type="spellEnd"/>
      <w:r w:rsidRPr="00391789">
        <w:rPr>
          <w:color w:val="FF0000"/>
          <w:sz w:val="18"/>
        </w:rPr>
        <w:t xml:space="preserve"> (handeling voor andere handeling&gt; achtergrondinformatie); </w:t>
      </w:r>
      <w:proofErr w:type="spellStart"/>
      <w:r w:rsidRPr="00391789">
        <w:rPr>
          <w:color w:val="FF0000"/>
          <w:sz w:val="18"/>
        </w:rPr>
        <w:t>manabat</w:t>
      </w:r>
      <w:proofErr w:type="spellEnd"/>
      <w:r w:rsidRPr="00391789">
        <w:rPr>
          <w:color w:val="FF0000"/>
          <w:sz w:val="18"/>
        </w:rPr>
        <w:t xml:space="preserve">: </w:t>
      </w:r>
      <w:proofErr w:type="spellStart"/>
      <w:r w:rsidRPr="00391789">
        <w:rPr>
          <w:color w:val="FF0000"/>
          <w:sz w:val="18"/>
        </w:rPr>
        <w:t>imperf</w:t>
      </w:r>
      <w:proofErr w:type="spellEnd"/>
      <w:r w:rsidRPr="00391789">
        <w:rPr>
          <w:color w:val="FF0000"/>
          <w:sz w:val="18"/>
        </w:rPr>
        <w:t xml:space="preserve">. (voortdurende handeling in het verleden); </w:t>
      </w:r>
      <w:proofErr w:type="spellStart"/>
      <w:r w:rsidRPr="00391789">
        <w:rPr>
          <w:color w:val="FF0000"/>
          <w:sz w:val="18"/>
        </w:rPr>
        <w:t>trahit</w:t>
      </w:r>
      <w:proofErr w:type="spellEnd"/>
      <w:r w:rsidRPr="00391789">
        <w:rPr>
          <w:color w:val="FF0000"/>
          <w:sz w:val="18"/>
        </w:rPr>
        <w:t>/</w:t>
      </w:r>
      <w:proofErr w:type="spellStart"/>
      <w:r w:rsidRPr="00391789">
        <w:rPr>
          <w:color w:val="FF0000"/>
          <w:sz w:val="18"/>
        </w:rPr>
        <w:t>stupet</w:t>
      </w:r>
      <w:proofErr w:type="spellEnd"/>
      <w:r w:rsidRPr="00391789">
        <w:rPr>
          <w:color w:val="FF0000"/>
          <w:sz w:val="18"/>
        </w:rPr>
        <w:t xml:space="preserve">: </w:t>
      </w:r>
      <w:proofErr w:type="spellStart"/>
      <w:r w:rsidRPr="00391789">
        <w:rPr>
          <w:color w:val="FF0000"/>
          <w:sz w:val="18"/>
        </w:rPr>
        <w:t>praes</w:t>
      </w:r>
      <w:proofErr w:type="spellEnd"/>
      <w:r w:rsidRPr="00391789">
        <w:rPr>
          <w:color w:val="FF0000"/>
          <w:sz w:val="18"/>
        </w:rPr>
        <w:t xml:space="preserve"> (</w:t>
      </w:r>
      <w:proofErr w:type="spellStart"/>
      <w:r w:rsidRPr="00391789">
        <w:rPr>
          <w:color w:val="FF0000"/>
          <w:sz w:val="18"/>
        </w:rPr>
        <w:t>praes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historicum</w:t>
      </w:r>
      <w:proofErr w:type="spellEnd"/>
      <w:r w:rsidRPr="00391789">
        <w:rPr>
          <w:color w:val="FF0000"/>
          <w:sz w:val="18"/>
        </w:rPr>
        <w:t xml:space="preserve"> vanwege de levendigheid)</w:t>
      </w:r>
      <w:r>
        <w:t xml:space="preserve"> </w:t>
      </w:r>
    </w:p>
    <w:p w:rsidR="00161A4A" w:rsidRDefault="00D93498" w:rsidP="00A72EFF">
      <w:pPr>
        <w:spacing w:after="0" w:line="240" w:lineRule="auto"/>
      </w:pPr>
      <w:r w:rsidRPr="00A72EFF">
        <w:t>7</w:t>
      </w:r>
      <w:r w:rsidR="008511EE" w:rsidRPr="00A72EFF">
        <w:t>a</w:t>
      </w:r>
      <w:r w:rsidRPr="00A72EFF">
        <w:t xml:space="preserve"> [1]</w:t>
      </w:r>
      <w:r w:rsidRPr="00A72EFF">
        <w:tab/>
      </w:r>
      <w:r w:rsidR="008511EE" w:rsidRPr="00A72EFF">
        <w:t>v. 687: op welke vraag van Perseus zijn deze woorden een antwoord</w:t>
      </w:r>
      <w:r w:rsidRPr="00A72EFF">
        <w:t>?</w:t>
      </w:r>
      <w:r w:rsidR="008511EE" w:rsidRPr="00A72EFF">
        <w:t xml:space="preserve"> Citaat.</w:t>
      </w:r>
    </w:p>
    <w:p w:rsidR="00391789" w:rsidRPr="00A72EFF" w:rsidRDefault="00391789" w:rsidP="00A72EFF">
      <w:pPr>
        <w:spacing w:after="0" w:line="240" w:lineRule="auto"/>
      </w:pPr>
      <w:r>
        <w:tab/>
      </w:r>
      <w:proofErr w:type="spellStart"/>
      <w:r w:rsidRPr="00391789">
        <w:rPr>
          <w:color w:val="FF0000"/>
          <w:sz w:val="18"/>
        </w:rPr>
        <w:t>cur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vincla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geras</w:t>
      </w:r>
      <w:proofErr w:type="spellEnd"/>
      <w:r w:rsidRPr="00391789">
        <w:rPr>
          <w:color w:val="FF0000"/>
          <w:sz w:val="18"/>
        </w:rPr>
        <w:t xml:space="preserve"> (681)</w:t>
      </w:r>
    </w:p>
    <w:p w:rsidR="008511EE" w:rsidRDefault="008511EE" w:rsidP="00A72EFF">
      <w:pPr>
        <w:spacing w:after="0" w:line="240" w:lineRule="auto"/>
      </w:pPr>
      <w:r w:rsidRPr="00A72EFF">
        <w:t xml:space="preserve">  b [1]</w:t>
      </w:r>
      <w:r w:rsidRPr="00A72EFF">
        <w:tab/>
        <w:t>Hoe werd dit antwoord eerder verwoord? Citaat</w:t>
      </w:r>
    </w:p>
    <w:p w:rsidR="00391789" w:rsidRPr="00A72EFF" w:rsidRDefault="00391789" w:rsidP="00A72EFF">
      <w:pPr>
        <w:spacing w:after="0" w:line="240" w:lineRule="auto"/>
      </w:pPr>
      <w:r>
        <w:tab/>
      </w:r>
      <w:proofErr w:type="spellStart"/>
      <w:r w:rsidRPr="00391789">
        <w:rPr>
          <w:color w:val="FF0000"/>
          <w:sz w:val="18"/>
        </w:rPr>
        <w:t>maternae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pendere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linguae</w:t>
      </w:r>
      <w:proofErr w:type="spellEnd"/>
      <w:r w:rsidRPr="00391789">
        <w:rPr>
          <w:color w:val="FF0000"/>
          <w:sz w:val="18"/>
        </w:rPr>
        <w:t xml:space="preserve"> (…) </w:t>
      </w:r>
      <w:proofErr w:type="spellStart"/>
      <w:r w:rsidRPr="00391789">
        <w:rPr>
          <w:color w:val="FF0000"/>
          <w:sz w:val="18"/>
        </w:rPr>
        <w:t>poenas</w:t>
      </w:r>
      <w:proofErr w:type="spellEnd"/>
    </w:p>
    <w:p w:rsidR="008511EE" w:rsidRDefault="008511EE" w:rsidP="00A72EFF">
      <w:pPr>
        <w:spacing w:after="0" w:line="240" w:lineRule="auto"/>
        <w:ind w:left="703" w:hanging="705"/>
      </w:pPr>
      <w:r w:rsidRPr="00A72EFF">
        <w:t>8.</w:t>
      </w:r>
      <w:r w:rsidR="00A81724" w:rsidRPr="00A72EFF">
        <w:t xml:space="preserve"> [2]</w:t>
      </w:r>
      <w:r w:rsidRPr="00A72EFF">
        <w:tab/>
        <w:t>Ovidius is niet heel serieus en veroorlooft zich een enkele maal zelfs een grapje. Noem in de passage vv.672-690 twee voorbeelden van dergelijke grapjes.</w:t>
      </w:r>
      <w:r w:rsidR="00492F5B" w:rsidRPr="00A72EFF">
        <w:t xml:space="preserve"> NL</w:t>
      </w:r>
    </w:p>
    <w:p w:rsidR="00391789" w:rsidRPr="00391789" w:rsidRDefault="00391789" w:rsidP="00A72EFF">
      <w:pPr>
        <w:spacing w:after="0" w:line="240" w:lineRule="auto"/>
        <w:ind w:left="703" w:hanging="705"/>
        <w:rPr>
          <w:color w:val="FF0000"/>
          <w:sz w:val="18"/>
        </w:rPr>
      </w:pPr>
      <w:r>
        <w:tab/>
      </w:r>
      <w:r w:rsidRPr="00391789">
        <w:rPr>
          <w:color w:val="FF0000"/>
          <w:sz w:val="18"/>
        </w:rPr>
        <w:t>1. Perseus vergeet bijna te vliegen, zo verliefd is hij ineens 2) Andromeda had haar handen voor haar ogen geslagen, maar helaas waren die vastgebonden</w:t>
      </w:r>
    </w:p>
    <w:p w:rsidR="00A81724" w:rsidRPr="00A72EFF" w:rsidRDefault="008511EE" w:rsidP="00A72EFF">
      <w:pPr>
        <w:spacing w:after="0" w:line="240" w:lineRule="auto"/>
        <w:ind w:left="703" w:hanging="705"/>
      </w:pPr>
      <w:r w:rsidRPr="00A72EFF">
        <w:t>9</w:t>
      </w:r>
      <w:r w:rsidR="00161A4A" w:rsidRPr="00A72EFF">
        <w:t>.</w:t>
      </w:r>
      <w:r w:rsidR="00032233" w:rsidRPr="00A72EFF">
        <w:t xml:space="preserve"> [</w:t>
      </w:r>
      <w:r w:rsidR="00A81724" w:rsidRPr="00A72EFF">
        <w:t>5</w:t>
      </w:r>
      <w:r w:rsidR="00032233" w:rsidRPr="00A72EFF">
        <w:t>]</w:t>
      </w:r>
      <w:r w:rsidR="00161A4A" w:rsidRPr="00A72EFF">
        <w:tab/>
      </w:r>
      <w:r w:rsidRPr="00A72EFF">
        <w:t xml:space="preserve">Hele passage: </w:t>
      </w:r>
      <w:r w:rsidR="00D93498" w:rsidRPr="00A72EFF">
        <w:t>een aantal stijlmiddelen. Geef aan op welke woorden de volgende stijlmiddel</w:t>
      </w:r>
      <w:r w:rsidRPr="00A72EFF">
        <w:t>en betrekking hebben: a) hyperbool</w:t>
      </w:r>
      <w:r w:rsidR="00D93498" w:rsidRPr="00A72EFF">
        <w:tab/>
        <w:t xml:space="preserve">b) </w:t>
      </w:r>
      <w:r w:rsidR="00A81724" w:rsidRPr="00A72EFF">
        <w:t>metafoor</w:t>
      </w:r>
      <w:r w:rsidR="00D93498" w:rsidRPr="00A72EFF">
        <w:t xml:space="preserve"> </w:t>
      </w:r>
      <w:r w:rsidR="00D93498" w:rsidRPr="00A72EFF">
        <w:tab/>
        <w:t xml:space="preserve">c) </w:t>
      </w:r>
      <w:r w:rsidR="00A81724" w:rsidRPr="00A72EFF">
        <w:t xml:space="preserve">pars pro toto </w:t>
      </w:r>
      <w:r w:rsidR="00D93498" w:rsidRPr="00A72EFF">
        <w:tab/>
        <w:t>d) personificatie</w:t>
      </w:r>
      <w:r w:rsidR="00D93498" w:rsidRPr="00A72EFF">
        <w:tab/>
        <w:t xml:space="preserve">e) </w:t>
      </w:r>
      <w:r w:rsidR="00A81724" w:rsidRPr="00A72EFF">
        <w:t>alliteratie</w:t>
      </w:r>
    </w:p>
    <w:p w:rsidR="00161A4A" w:rsidRDefault="00D93498" w:rsidP="00A72EFF">
      <w:pPr>
        <w:spacing w:after="0" w:line="240" w:lineRule="auto"/>
        <w:ind w:left="703"/>
      </w:pPr>
      <w:r w:rsidRPr="00A72EFF">
        <w:t>Cita</w:t>
      </w:r>
      <w:r w:rsidR="00032233" w:rsidRPr="00A72EFF">
        <w:t>t</w:t>
      </w:r>
      <w:r w:rsidRPr="00A72EFF">
        <w:t>en</w:t>
      </w:r>
      <w:r w:rsidR="008511EE" w:rsidRPr="00A72EFF">
        <w:t xml:space="preserve"> plus juiste toelichting</w:t>
      </w:r>
      <w:r w:rsidR="00032233" w:rsidRPr="00A72EFF">
        <w:t>.</w:t>
      </w:r>
    </w:p>
    <w:p w:rsidR="00391789" w:rsidRPr="00DA7720" w:rsidRDefault="00391789" w:rsidP="00A72EFF">
      <w:pPr>
        <w:spacing w:after="0" w:line="240" w:lineRule="auto"/>
        <w:ind w:left="703"/>
        <w:rPr>
          <w:color w:val="FF0000"/>
          <w:sz w:val="18"/>
          <w:lang w:val="en-US"/>
        </w:rPr>
      </w:pPr>
      <w:r>
        <w:tab/>
      </w:r>
      <w:proofErr w:type="spellStart"/>
      <w:r w:rsidRPr="00DA7720">
        <w:rPr>
          <w:color w:val="FF0000"/>
          <w:sz w:val="18"/>
          <w:lang w:val="en-US"/>
        </w:rPr>
        <w:t>hyperbool</w:t>
      </w:r>
      <w:proofErr w:type="spellEnd"/>
      <w:r w:rsidRPr="00DA7720">
        <w:rPr>
          <w:color w:val="FF0000"/>
          <w:sz w:val="18"/>
          <w:lang w:val="en-US"/>
        </w:rPr>
        <w:t>: 668 (</w:t>
      </w:r>
      <w:proofErr w:type="spellStart"/>
      <w:r w:rsidRPr="00DA7720">
        <w:rPr>
          <w:color w:val="FF0000"/>
          <w:sz w:val="18"/>
          <w:lang w:val="en-US"/>
        </w:rPr>
        <w:t>gentibus</w:t>
      </w:r>
      <w:proofErr w:type="spellEnd"/>
      <w:r w:rsidRPr="00DA7720">
        <w:rPr>
          <w:color w:val="FF0000"/>
          <w:sz w:val="18"/>
          <w:lang w:val="en-US"/>
        </w:rPr>
        <w:t xml:space="preserve">) </w:t>
      </w:r>
      <w:proofErr w:type="spellStart"/>
      <w:r w:rsidRPr="00DA7720">
        <w:rPr>
          <w:color w:val="FF0000"/>
          <w:sz w:val="18"/>
          <w:lang w:val="en-US"/>
        </w:rPr>
        <w:t>innumeris</w:t>
      </w:r>
      <w:proofErr w:type="spellEnd"/>
      <w:r w:rsidRPr="00DA7720">
        <w:rPr>
          <w:color w:val="FF0000"/>
          <w:sz w:val="18"/>
          <w:lang w:val="en-US"/>
        </w:rPr>
        <w:t xml:space="preserve"> </w:t>
      </w:r>
      <w:r w:rsidR="00DA7720" w:rsidRPr="00DA7720">
        <w:rPr>
          <w:color w:val="FF0000"/>
          <w:sz w:val="18"/>
          <w:lang w:val="en-US"/>
        </w:rPr>
        <w:t xml:space="preserve">; </w:t>
      </w:r>
      <w:proofErr w:type="spellStart"/>
      <w:r w:rsidR="00DA7720" w:rsidRPr="00DA7720">
        <w:rPr>
          <w:color w:val="FF0000"/>
          <w:sz w:val="18"/>
          <w:lang w:val="en-US"/>
        </w:rPr>
        <w:t>metafoor</w:t>
      </w:r>
      <w:proofErr w:type="spellEnd"/>
      <w:r w:rsidR="00DA7720" w:rsidRPr="00DA7720">
        <w:rPr>
          <w:color w:val="FF0000"/>
          <w:sz w:val="18"/>
          <w:lang w:val="en-US"/>
        </w:rPr>
        <w:t xml:space="preserve">: 674/684 </w:t>
      </w:r>
      <w:proofErr w:type="spellStart"/>
      <w:r w:rsidR="00DA7720" w:rsidRPr="00DA7720">
        <w:rPr>
          <w:color w:val="FF0000"/>
          <w:sz w:val="18"/>
          <w:lang w:val="en-US"/>
        </w:rPr>
        <w:t>lumina</w:t>
      </w:r>
      <w:proofErr w:type="spellEnd"/>
      <w:r w:rsidR="00DA7720" w:rsidRPr="00DA7720">
        <w:rPr>
          <w:color w:val="FF0000"/>
          <w:sz w:val="18"/>
          <w:lang w:val="en-US"/>
        </w:rPr>
        <w:t xml:space="preserve"> / 675 </w:t>
      </w:r>
      <w:proofErr w:type="spellStart"/>
      <w:r w:rsidR="00DA7720" w:rsidRPr="00DA7720">
        <w:rPr>
          <w:color w:val="FF0000"/>
          <w:sz w:val="18"/>
          <w:lang w:val="en-US"/>
        </w:rPr>
        <w:t>ignes</w:t>
      </w:r>
      <w:proofErr w:type="spellEnd"/>
      <w:r w:rsidR="00DA7720" w:rsidRPr="00DA7720">
        <w:rPr>
          <w:color w:val="FF0000"/>
          <w:sz w:val="18"/>
          <w:lang w:val="en-US"/>
        </w:rPr>
        <w:t xml:space="preserve"> ; pars pro </w:t>
      </w:r>
      <w:proofErr w:type="spellStart"/>
      <w:r w:rsidR="00DA7720" w:rsidRPr="00DA7720">
        <w:rPr>
          <w:color w:val="FF0000"/>
          <w:sz w:val="18"/>
          <w:lang w:val="en-US"/>
        </w:rPr>
        <w:t>toto</w:t>
      </w:r>
      <w:proofErr w:type="spellEnd"/>
      <w:r w:rsidR="00DA7720" w:rsidRPr="00DA7720">
        <w:rPr>
          <w:color w:val="FF0000"/>
          <w:sz w:val="18"/>
          <w:lang w:val="en-US"/>
        </w:rPr>
        <w:t xml:space="preserve">: 677 </w:t>
      </w:r>
      <w:proofErr w:type="spellStart"/>
      <w:r w:rsidR="00DA7720" w:rsidRPr="00DA7720">
        <w:rPr>
          <w:color w:val="FF0000"/>
          <w:sz w:val="18"/>
          <w:lang w:val="en-US"/>
        </w:rPr>
        <w:t>pennas</w:t>
      </w:r>
      <w:proofErr w:type="spellEnd"/>
      <w:r w:rsidR="00DA7720" w:rsidRPr="00DA7720">
        <w:rPr>
          <w:color w:val="FF0000"/>
          <w:sz w:val="18"/>
          <w:lang w:val="en-US"/>
        </w:rPr>
        <w:t xml:space="preserve"> ; </w:t>
      </w:r>
      <w:proofErr w:type="spellStart"/>
      <w:r w:rsidR="00DA7720" w:rsidRPr="00DA7720">
        <w:rPr>
          <w:color w:val="FF0000"/>
          <w:sz w:val="18"/>
          <w:lang w:val="en-US"/>
        </w:rPr>
        <w:t>personificatie</w:t>
      </w:r>
      <w:proofErr w:type="spellEnd"/>
      <w:r w:rsidR="00DA7720" w:rsidRPr="00DA7720">
        <w:rPr>
          <w:color w:val="FF0000"/>
          <w:sz w:val="18"/>
          <w:lang w:val="en-US"/>
        </w:rPr>
        <w:t xml:space="preserve">: 665 Lucifer ; </w:t>
      </w:r>
      <w:proofErr w:type="spellStart"/>
      <w:r w:rsidR="00DA7720" w:rsidRPr="00DA7720">
        <w:rPr>
          <w:color w:val="FF0000"/>
          <w:sz w:val="18"/>
          <w:lang w:val="en-US"/>
        </w:rPr>
        <w:t>alliteratie</w:t>
      </w:r>
      <w:proofErr w:type="spellEnd"/>
      <w:r w:rsidR="00DA7720" w:rsidRPr="00DA7720">
        <w:rPr>
          <w:color w:val="FF0000"/>
          <w:sz w:val="18"/>
          <w:lang w:val="en-US"/>
        </w:rPr>
        <w:t xml:space="preserve">: 682 </w:t>
      </w:r>
      <w:proofErr w:type="spellStart"/>
      <w:r w:rsidR="00DA7720" w:rsidRPr="00DA7720">
        <w:rPr>
          <w:color w:val="FF0000"/>
          <w:sz w:val="18"/>
          <w:lang w:val="en-US"/>
        </w:rPr>
        <w:t>virum</w:t>
      </w:r>
      <w:proofErr w:type="spellEnd"/>
      <w:r w:rsidR="00DA7720" w:rsidRPr="00DA7720">
        <w:rPr>
          <w:color w:val="FF0000"/>
          <w:sz w:val="18"/>
          <w:lang w:val="en-US"/>
        </w:rPr>
        <w:t xml:space="preserve"> </w:t>
      </w:r>
      <w:proofErr w:type="spellStart"/>
      <w:r w:rsidR="00DA7720" w:rsidRPr="00DA7720">
        <w:rPr>
          <w:color w:val="FF0000"/>
          <w:sz w:val="18"/>
          <w:lang w:val="en-US"/>
        </w:rPr>
        <w:t>virgo</w:t>
      </w:r>
      <w:proofErr w:type="spellEnd"/>
      <w:r w:rsidR="00DA7720" w:rsidRPr="00DA7720">
        <w:rPr>
          <w:color w:val="FF0000"/>
          <w:sz w:val="18"/>
          <w:lang w:val="en-US"/>
        </w:rPr>
        <w:t xml:space="preserve"> / minibus(</w:t>
      </w:r>
      <w:proofErr w:type="spellStart"/>
      <w:r w:rsidR="00DA7720" w:rsidRPr="00DA7720">
        <w:rPr>
          <w:color w:val="FF0000"/>
          <w:sz w:val="18"/>
          <w:lang w:val="en-US"/>
        </w:rPr>
        <w:t>que</w:t>
      </w:r>
      <w:proofErr w:type="spellEnd"/>
      <w:r w:rsidR="00DA7720" w:rsidRPr="00DA7720">
        <w:rPr>
          <w:color w:val="FF0000"/>
          <w:sz w:val="18"/>
          <w:lang w:val="en-US"/>
        </w:rPr>
        <w:t xml:space="preserve">) </w:t>
      </w:r>
      <w:proofErr w:type="spellStart"/>
      <w:r w:rsidR="00DA7720" w:rsidRPr="00DA7720">
        <w:rPr>
          <w:color w:val="FF0000"/>
          <w:sz w:val="18"/>
          <w:lang w:val="en-US"/>
        </w:rPr>
        <w:t>modestos</w:t>
      </w:r>
      <w:bookmarkStart w:id="0" w:name="_GoBack"/>
      <w:bookmarkEnd w:id="0"/>
      <w:proofErr w:type="spellEnd"/>
    </w:p>
    <w:p w:rsidR="000E4072" w:rsidRPr="00A72EFF" w:rsidRDefault="000E4072" w:rsidP="00A72EFF">
      <w:pPr>
        <w:spacing w:after="0" w:line="240" w:lineRule="auto"/>
        <w:rPr>
          <w:b/>
          <w:u w:val="single"/>
        </w:rPr>
      </w:pPr>
      <w:r w:rsidRPr="00A72EFF">
        <w:rPr>
          <w:b/>
          <w:u w:val="single"/>
        </w:rPr>
        <w:t xml:space="preserve">Apollo en </w:t>
      </w:r>
      <w:proofErr w:type="spellStart"/>
      <w:r w:rsidRPr="00A72EFF">
        <w:rPr>
          <w:b/>
          <w:u w:val="single"/>
        </w:rPr>
        <w:t>Hyacinthus</w:t>
      </w:r>
      <w:proofErr w:type="spellEnd"/>
      <w:r w:rsidR="009D5AEE" w:rsidRPr="00A72EFF">
        <w:rPr>
          <w:b/>
          <w:u w:val="single"/>
        </w:rPr>
        <w:t xml:space="preserve"> (196 – 219)</w:t>
      </w:r>
      <w:r w:rsidR="00492F5B" w:rsidRPr="00A72EFF">
        <w:rPr>
          <w:b/>
          <w:u w:val="single"/>
        </w:rPr>
        <w:t xml:space="preserve">: </w:t>
      </w:r>
      <w:r w:rsidR="00560F3E" w:rsidRPr="00A72EFF">
        <w:rPr>
          <w:b/>
          <w:u w:val="single"/>
        </w:rPr>
        <w:t xml:space="preserve">15 </w:t>
      </w:r>
      <w:proofErr w:type="spellStart"/>
      <w:r w:rsidR="00560F3E" w:rsidRPr="00A72EFF">
        <w:rPr>
          <w:b/>
          <w:u w:val="single"/>
        </w:rPr>
        <w:t>pt</w:t>
      </w:r>
      <w:proofErr w:type="spellEnd"/>
    </w:p>
    <w:p w:rsidR="00032233" w:rsidRDefault="000E4072" w:rsidP="00A72EFF">
      <w:pPr>
        <w:spacing w:after="0" w:line="240" w:lineRule="auto"/>
      </w:pPr>
      <w:r w:rsidRPr="00A72EFF">
        <w:t>10</w:t>
      </w:r>
      <w:r w:rsidR="00032233" w:rsidRPr="00A72EFF">
        <w:t>.</w:t>
      </w:r>
      <w:r w:rsidR="002700EC" w:rsidRPr="00A72EFF">
        <w:t xml:space="preserve"> </w:t>
      </w:r>
      <w:r w:rsidR="00032233" w:rsidRPr="00A72EFF">
        <w:t>[1]</w:t>
      </w:r>
      <w:r w:rsidR="00032233" w:rsidRPr="00A72EFF">
        <w:tab/>
      </w:r>
      <w:r w:rsidR="004D0BAB" w:rsidRPr="00A72EFF">
        <w:t xml:space="preserve">v. 196: </w:t>
      </w:r>
      <w:r w:rsidR="002700EC" w:rsidRPr="00A72EFF">
        <w:t xml:space="preserve">Waarom kunnen we bij </w:t>
      </w:r>
      <w:proofErr w:type="spellStart"/>
      <w:r w:rsidR="002700EC" w:rsidRPr="00A72EFF">
        <w:rPr>
          <w:b/>
        </w:rPr>
        <w:t>laberis</w:t>
      </w:r>
      <w:proofErr w:type="spellEnd"/>
      <w:r w:rsidR="002700EC" w:rsidRPr="00A72EFF">
        <w:t xml:space="preserve"> spreken van een eufemisme?</w:t>
      </w:r>
    </w:p>
    <w:p w:rsidR="00DA7720" w:rsidRPr="00DA7720" w:rsidRDefault="00DA7720" w:rsidP="00A72EFF">
      <w:pPr>
        <w:spacing w:after="0" w:line="240" w:lineRule="auto"/>
        <w:rPr>
          <w:color w:val="FF0000"/>
          <w:sz w:val="18"/>
        </w:rPr>
      </w:pPr>
      <w:r>
        <w:tab/>
      </w:r>
      <w:r w:rsidRPr="00DA7720">
        <w:rPr>
          <w:color w:val="FF0000"/>
          <w:sz w:val="18"/>
        </w:rPr>
        <w:t>omdat wegglijden een verzachtende uitdrukking is voor dood gaan</w:t>
      </w:r>
    </w:p>
    <w:p w:rsidR="00D93498" w:rsidRDefault="00D93498" w:rsidP="00A72EFF">
      <w:pPr>
        <w:spacing w:after="0" w:line="240" w:lineRule="auto"/>
        <w:ind w:left="705" w:hanging="705"/>
      </w:pPr>
      <w:r w:rsidRPr="00A72EFF">
        <w:t>1</w:t>
      </w:r>
      <w:r w:rsidR="004D0BAB" w:rsidRPr="00A72EFF">
        <w:t>1</w:t>
      </w:r>
      <w:r w:rsidR="002700EC" w:rsidRPr="00A72EFF">
        <w:t>. [2</w:t>
      </w:r>
      <w:r w:rsidR="00032233" w:rsidRPr="00A72EFF">
        <w:t>]</w:t>
      </w:r>
      <w:r w:rsidR="00032233" w:rsidRPr="00A72EFF">
        <w:tab/>
      </w:r>
      <w:r w:rsidR="00317875" w:rsidRPr="00A72EFF">
        <w:t>vv.197-199: met welke (minimaal) 2 stilistische middelen benadrukt Apollo zijn schuld? Noem de namen en geef toelichting. NL + LA</w:t>
      </w:r>
    </w:p>
    <w:p w:rsidR="00DA7720" w:rsidRPr="008D5DC2" w:rsidRDefault="00DA7720" w:rsidP="00A72EFF">
      <w:pPr>
        <w:spacing w:after="0" w:line="240" w:lineRule="auto"/>
        <w:ind w:left="705" w:hanging="705"/>
        <w:rPr>
          <w:color w:val="FF0000"/>
          <w:sz w:val="18"/>
        </w:rPr>
      </w:pPr>
      <w:r>
        <w:tab/>
      </w:r>
      <w:proofErr w:type="spellStart"/>
      <w:r w:rsidR="008D5DC2" w:rsidRPr="008D5DC2">
        <w:rPr>
          <w:color w:val="FF0000"/>
          <w:sz w:val="18"/>
        </w:rPr>
        <w:t>tuum</w:t>
      </w:r>
      <w:proofErr w:type="spellEnd"/>
      <w:r w:rsidR="008D5DC2" w:rsidRPr="008D5DC2">
        <w:rPr>
          <w:color w:val="FF0000"/>
          <w:sz w:val="18"/>
        </w:rPr>
        <w:t xml:space="preserve"> (…) </w:t>
      </w:r>
      <w:proofErr w:type="spellStart"/>
      <w:r w:rsidR="008D5DC2" w:rsidRPr="008D5DC2">
        <w:rPr>
          <w:color w:val="FF0000"/>
          <w:sz w:val="18"/>
        </w:rPr>
        <w:t>vulnus</w:t>
      </w:r>
      <w:proofErr w:type="spellEnd"/>
      <w:r w:rsidR="008D5DC2" w:rsidRPr="008D5DC2">
        <w:rPr>
          <w:color w:val="FF0000"/>
          <w:sz w:val="18"/>
        </w:rPr>
        <w:t xml:space="preserve">=hyperbaton; </w:t>
      </w:r>
      <w:proofErr w:type="spellStart"/>
      <w:r w:rsidR="008D5DC2" w:rsidRPr="008D5DC2">
        <w:rPr>
          <w:color w:val="FF0000"/>
          <w:sz w:val="18"/>
        </w:rPr>
        <w:t>mea</w:t>
      </w:r>
      <w:proofErr w:type="spellEnd"/>
      <w:r w:rsidR="008D5DC2" w:rsidRPr="008D5DC2">
        <w:rPr>
          <w:color w:val="FF0000"/>
          <w:sz w:val="18"/>
        </w:rPr>
        <w:t xml:space="preserve"> crimina en </w:t>
      </w:r>
      <w:proofErr w:type="spellStart"/>
      <w:r w:rsidR="008D5DC2" w:rsidRPr="008D5DC2">
        <w:rPr>
          <w:color w:val="FF0000"/>
          <w:sz w:val="18"/>
        </w:rPr>
        <w:t>facinus</w:t>
      </w:r>
      <w:proofErr w:type="spellEnd"/>
      <w:r w:rsidR="008D5DC2" w:rsidRPr="008D5DC2">
        <w:rPr>
          <w:color w:val="FF0000"/>
          <w:sz w:val="18"/>
        </w:rPr>
        <w:t xml:space="preserve">(que) </w:t>
      </w:r>
      <w:proofErr w:type="spellStart"/>
      <w:r w:rsidR="008D5DC2" w:rsidRPr="008D5DC2">
        <w:rPr>
          <w:color w:val="FF0000"/>
          <w:sz w:val="18"/>
        </w:rPr>
        <w:t>meum</w:t>
      </w:r>
      <w:proofErr w:type="spellEnd"/>
      <w:r w:rsidR="008D5DC2" w:rsidRPr="008D5DC2">
        <w:rPr>
          <w:color w:val="FF0000"/>
          <w:sz w:val="18"/>
        </w:rPr>
        <w:t xml:space="preserve">=chiasme; anafoor van </w:t>
      </w:r>
      <w:proofErr w:type="spellStart"/>
      <w:r w:rsidR="008D5DC2" w:rsidRPr="008D5DC2">
        <w:rPr>
          <w:color w:val="FF0000"/>
          <w:sz w:val="18"/>
        </w:rPr>
        <w:t>mea</w:t>
      </w:r>
      <w:proofErr w:type="spellEnd"/>
      <w:r w:rsidR="008D5DC2" w:rsidRPr="008D5DC2">
        <w:rPr>
          <w:color w:val="FF0000"/>
          <w:sz w:val="18"/>
        </w:rPr>
        <w:t>; tu &lt;&gt; ego=antithese</w:t>
      </w:r>
    </w:p>
    <w:p w:rsidR="00032233" w:rsidRDefault="00032233" w:rsidP="00A72EFF">
      <w:pPr>
        <w:spacing w:after="0" w:line="240" w:lineRule="auto"/>
        <w:ind w:left="705" w:hanging="705"/>
      </w:pPr>
      <w:r w:rsidRPr="00A72EFF">
        <w:t>1</w:t>
      </w:r>
      <w:r w:rsidR="00317875" w:rsidRPr="00A72EFF">
        <w:t>2</w:t>
      </w:r>
      <w:r w:rsidRPr="00A72EFF">
        <w:t>.</w:t>
      </w:r>
      <w:r w:rsidR="00807396" w:rsidRPr="00A72EFF">
        <w:t xml:space="preserve"> [</w:t>
      </w:r>
      <w:r w:rsidR="002700EC" w:rsidRPr="00A72EFF">
        <w:t>2</w:t>
      </w:r>
      <w:r w:rsidR="00807396" w:rsidRPr="00A72EFF">
        <w:t>]</w:t>
      </w:r>
      <w:r w:rsidRPr="00A72EFF">
        <w:tab/>
      </w:r>
      <w:r w:rsidR="00317875" w:rsidRPr="00A72EFF">
        <w:t xml:space="preserve">vv.200-201: </w:t>
      </w:r>
      <w:r w:rsidR="00317875" w:rsidRPr="00A72EFF">
        <w:rPr>
          <w:b/>
        </w:rPr>
        <w:t>culpa</w:t>
      </w:r>
      <w:r w:rsidR="00317875" w:rsidRPr="00A72EFF">
        <w:t xml:space="preserve">. Apollo nuanceert hier zijn </w:t>
      </w:r>
      <w:r w:rsidR="00317875" w:rsidRPr="00A72EFF">
        <w:rPr>
          <w:b/>
        </w:rPr>
        <w:t>culpa</w:t>
      </w:r>
      <w:r w:rsidR="00317875" w:rsidRPr="00A72EFF">
        <w:t xml:space="preserve"> (schuld). Waaraan heeft hij zich, in zijn ogen, slechts schuldig gemaakt? Noem de twee "overtredingen". Citaat dus.</w:t>
      </w:r>
    </w:p>
    <w:p w:rsidR="008D5DC2" w:rsidRPr="00A72EFF" w:rsidRDefault="008D5DC2" w:rsidP="00A72EFF">
      <w:pPr>
        <w:spacing w:after="0" w:line="240" w:lineRule="auto"/>
        <w:ind w:left="705" w:hanging="705"/>
      </w:pPr>
      <w:r>
        <w:tab/>
      </w:r>
      <w:proofErr w:type="spellStart"/>
      <w:r w:rsidRPr="008D5DC2">
        <w:rPr>
          <w:color w:val="FF0000"/>
          <w:sz w:val="18"/>
        </w:rPr>
        <w:t>lusisse</w:t>
      </w:r>
      <w:proofErr w:type="spellEnd"/>
      <w:r w:rsidRPr="008D5DC2">
        <w:rPr>
          <w:color w:val="FF0000"/>
          <w:sz w:val="18"/>
        </w:rPr>
        <w:t xml:space="preserve">; </w:t>
      </w:r>
      <w:proofErr w:type="spellStart"/>
      <w:r w:rsidRPr="008D5DC2">
        <w:rPr>
          <w:color w:val="FF0000"/>
          <w:sz w:val="18"/>
        </w:rPr>
        <w:t>amasse</w:t>
      </w:r>
      <w:proofErr w:type="spellEnd"/>
      <w:r w:rsidRPr="008D5DC2">
        <w:rPr>
          <w:color w:val="FF0000"/>
          <w:sz w:val="18"/>
        </w:rPr>
        <w:t xml:space="preserve"> in 200-201</w:t>
      </w:r>
    </w:p>
    <w:p w:rsidR="00773379" w:rsidRDefault="00773379" w:rsidP="00A72EFF">
      <w:pPr>
        <w:spacing w:after="0" w:line="240" w:lineRule="auto"/>
      </w:pPr>
      <w:r w:rsidRPr="00A72EFF">
        <w:t>1</w:t>
      </w:r>
      <w:r w:rsidR="00317875" w:rsidRPr="00A72EFF">
        <w:t>3</w:t>
      </w:r>
      <w:r w:rsidRPr="00A72EFF">
        <w:t>.</w:t>
      </w:r>
      <w:r w:rsidR="006638BE" w:rsidRPr="00A72EFF">
        <w:t xml:space="preserve"> [1]</w:t>
      </w:r>
      <w:r w:rsidRPr="00A72EFF">
        <w:tab/>
      </w:r>
      <w:r w:rsidR="0038714F" w:rsidRPr="00A72EFF">
        <w:t xml:space="preserve">vv. </w:t>
      </w:r>
      <w:r w:rsidR="00317875" w:rsidRPr="00A72EFF">
        <w:t>202-203: waarom vormen deze twee wensen van Apollo  een vreemde combinatie? NL</w:t>
      </w:r>
    </w:p>
    <w:p w:rsidR="008D5DC2" w:rsidRPr="008D5DC2" w:rsidRDefault="008D5DC2" w:rsidP="00A72EFF">
      <w:pPr>
        <w:spacing w:after="0" w:line="240" w:lineRule="auto"/>
        <w:rPr>
          <w:color w:val="FF0000"/>
          <w:sz w:val="18"/>
        </w:rPr>
      </w:pPr>
      <w:r>
        <w:tab/>
      </w:r>
      <w:r w:rsidRPr="008D5DC2">
        <w:rPr>
          <w:color w:val="FF0000"/>
          <w:sz w:val="18"/>
        </w:rPr>
        <w:t xml:space="preserve">omdat samen willen sterven en tegelijk </w:t>
      </w:r>
      <w:proofErr w:type="spellStart"/>
      <w:r w:rsidRPr="008D5DC2">
        <w:rPr>
          <w:color w:val="FF0000"/>
          <w:sz w:val="18"/>
        </w:rPr>
        <w:t>Hyacinthus</w:t>
      </w:r>
      <w:proofErr w:type="spellEnd"/>
      <w:r w:rsidRPr="008D5DC2">
        <w:rPr>
          <w:color w:val="FF0000"/>
          <w:sz w:val="18"/>
        </w:rPr>
        <w:t xml:space="preserve"> het leven geven elkaar uitsluiten</w:t>
      </w:r>
    </w:p>
    <w:p w:rsidR="006638BE" w:rsidRDefault="006638BE" w:rsidP="00A72EFF">
      <w:pPr>
        <w:spacing w:after="0" w:line="240" w:lineRule="auto"/>
      </w:pPr>
      <w:r w:rsidRPr="00A72EFF">
        <w:t>1</w:t>
      </w:r>
      <w:r w:rsidR="00317875" w:rsidRPr="00A72EFF">
        <w:t>4</w:t>
      </w:r>
      <w:r w:rsidR="002700EC" w:rsidRPr="00A72EFF">
        <w:t>a</w:t>
      </w:r>
      <w:r w:rsidRPr="00A72EFF">
        <w:t xml:space="preserve"> [1]</w:t>
      </w:r>
      <w:r w:rsidRPr="00A72EFF">
        <w:tab/>
      </w:r>
      <w:r w:rsidR="00317875" w:rsidRPr="00A72EFF">
        <w:t xml:space="preserve">v. 207: wie wordt bedoeld met de </w:t>
      </w:r>
      <w:proofErr w:type="spellStart"/>
      <w:r w:rsidR="00317875" w:rsidRPr="00A72EFF">
        <w:rPr>
          <w:b/>
        </w:rPr>
        <w:t>fortissimus</w:t>
      </w:r>
      <w:proofErr w:type="spellEnd"/>
      <w:r w:rsidR="00317875" w:rsidRPr="00A72EFF">
        <w:t xml:space="preserve"> </w:t>
      </w:r>
      <w:r w:rsidR="00317875" w:rsidRPr="00A72EFF">
        <w:rPr>
          <w:b/>
        </w:rPr>
        <w:t>heros</w:t>
      </w:r>
      <w:r w:rsidR="008D5DC2">
        <w:t>?</w:t>
      </w:r>
    </w:p>
    <w:p w:rsidR="008D5DC2" w:rsidRPr="00A72EFF" w:rsidRDefault="008D5DC2" w:rsidP="00A72EFF">
      <w:pPr>
        <w:spacing w:after="0" w:line="240" w:lineRule="auto"/>
      </w:pPr>
      <w:r>
        <w:tab/>
      </w:r>
      <w:r w:rsidRPr="008D5DC2">
        <w:rPr>
          <w:color w:val="FF0000"/>
          <w:sz w:val="18"/>
        </w:rPr>
        <w:t>Ajax</w:t>
      </w:r>
    </w:p>
    <w:p w:rsidR="008D5DC2" w:rsidRDefault="002700EC" w:rsidP="00A72EFF">
      <w:pPr>
        <w:spacing w:after="0" w:line="240" w:lineRule="auto"/>
        <w:ind w:left="705" w:hanging="510"/>
      </w:pPr>
      <w:r w:rsidRPr="00A72EFF">
        <w:t>b [1]</w:t>
      </w:r>
      <w:r w:rsidRPr="00A72EFF">
        <w:tab/>
        <w:t xml:space="preserve">Hoe is deze naam (14a) te rijmen met de "tekst" die Apollo ter nagedachtenis aan </w:t>
      </w:r>
      <w:proofErr w:type="spellStart"/>
      <w:r w:rsidRPr="00A72EFF">
        <w:t>Hyacinthus</w:t>
      </w:r>
      <w:proofErr w:type="spellEnd"/>
      <w:r w:rsidRPr="00A72EFF">
        <w:t xml:space="preserve"> op de bloembladeren zou hebben laten schrijven?</w:t>
      </w:r>
    </w:p>
    <w:p w:rsidR="002700EC" w:rsidRPr="00A72EFF" w:rsidRDefault="008D5DC2" w:rsidP="00A72EFF">
      <w:pPr>
        <w:spacing w:after="0" w:line="240" w:lineRule="auto"/>
        <w:ind w:left="705" w:hanging="510"/>
      </w:pPr>
      <w:r>
        <w:tab/>
      </w:r>
      <w:r w:rsidRPr="008D5DC2">
        <w:rPr>
          <w:color w:val="FF0000"/>
          <w:sz w:val="18"/>
        </w:rPr>
        <w:t>zelfde beginletters als Ajax</w:t>
      </w:r>
      <w:r w:rsidR="002700EC" w:rsidRPr="00A72EFF">
        <w:tab/>
      </w:r>
    </w:p>
    <w:p w:rsidR="0038714F" w:rsidRDefault="006638BE" w:rsidP="00A72EFF">
      <w:pPr>
        <w:spacing w:after="0" w:line="240" w:lineRule="auto"/>
        <w:ind w:left="705" w:hanging="705"/>
      </w:pPr>
      <w:r w:rsidRPr="00A72EFF">
        <w:t>1</w:t>
      </w:r>
      <w:r w:rsidR="002700EC" w:rsidRPr="00A72EFF">
        <w:t>5</w:t>
      </w:r>
      <w:r w:rsidRPr="00A72EFF">
        <w:t>. [1]</w:t>
      </w:r>
      <w:r w:rsidRPr="00A72EFF">
        <w:tab/>
      </w:r>
      <w:r w:rsidR="0038714F" w:rsidRPr="00A72EFF">
        <w:t xml:space="preserve">v. </w:t>
      </w:r>
      <w:r w:rsidR="002700EC" w:rsidRPr="00A72EFF">
        <w:t>206</w:t>
      </w:r>
      <w:r w:rsidR="0038714F" w:rsidRPr="00A72EFF">
        <w:t xml:space="preserve">: Mw. </w:t>
      </w:r>
      <w:proofErr w:type="spellStart"/>
      <w:r w:rsidR="0038714F" w:rsidRPr="00A72EFF">
        <w:t>D'Hane</w:t>
      </w:r>
      <w:proofErr w:type="spellEnd"/>
      <w:r w:rsidR="0038714F" w:rsidRPr="00A72EFF">
        <w:t xml:space="preserve">-Scheltema vertaalt </w:t>
      </w:r>
      <w:proofErr w:type="spellStart"/>
      <w:r w:rsidR="002700EC" w:rsidRPr="00A72EFF">
        <w:rPr>
          <w:b/>
        </w:rPr>
        <w:t>flosque</w:t>
      </w:r>
      <w:proofErr w:type="spellEnd"/>
      <w:r w:rsidR="002700EC" w:rsidRPr="00A72EFF">
        <w:rPr>
          <w:b/>
        </w:rPr>
        <w:t xml:space="preserve"> </w:t>
      </w:r>
      <w:proofErr w:type="spellStart"/>
      <w:r w:rsidR="002700EC" w:rsidRPr="00A72EFF">
        <w:rPr>
          <w:b/>
        </w:rPr>
        <w:t>novus</w:t>
      </w:r>
      <w:proofErr w:type="spellEnd"/>
      <w:r w:rsidR="002700EC" w:rsidRPr="00A72EFF">
        <w:rPr>
          <w:b/>
        </w:rPr>
        <w:t xml:space="preserve"> </w:t>
      </w:r>
      <w:proofErr w:type="spellStart"/>
      <w:r w:rsidR="002700EC" w:rsidRPr="00A72EFF">
        <w:rPr>
          <w:b/>
        </w:rPr>
        <w:t>scripto</w:t>
      </w:r>
      <w:proofErr w:type="spellEnd"/>
      <w:r w:rsidR="002700EC" w:rsidRPr="00A72EFF">
        <w:rPr>
          <w:b/>
        </w:rPr>
        <w:t xml:space="preserve"> </w:t>
      </w:r>
      <w:proofErr w:type="spellStart"/>
      <w:r w:rsidR="002700EC" w:rsidRPr="00A72EFF">
        <w:rPr>
          <w:b/>
        </w:rPr>
        <w:t>gemitus</w:t>
      </w:r>
      <w:proofErr w:type="spellEnd"/>
      <w:r w:rsidR="002700EC" w:rsidRPr="00A72EFF">
        <w:rPr>
          <w:b/>
        </w:rPr>
        <w:t xml:space="preserve"> </w:t>
      </w:r>
      <w:proofErr w:type="spellStart"/>
      <w:r w:rsidR="002700EC" w:rsidRPr="00A72EFF">
        <w:rPr>
          <w:b/>
        </w:rPr>
        <w:t>imitabere</w:t>
      </w:r>
      <w:proofErr w:type="spellEnd"/>
      <w:r w:rsidR="002700EC" w:rsidRPr="00A72EFF">
        <w:rPr>
          <w:b/>
        </w:rPr>
        <w:t xml:space="preserve"> </w:t>
      </w:r>
      <w:proofErr w:type="spellStart"/>
      <w:r w:rsidR="002700EC" w:rsidRPr="00A72EFF">
        <w:rPr>
          <w:b/>
        </w:rPr>
        <w:t>nostros</w:t>
      </w:r>
      <w:proofErr w:type="spellEnd"/>
      <w:r w:rsidR="0038714F" w:rsidRPr="00A72EFF">
        <w:t xml:space="preserve"> door "</w:t>
      </w:r>
      <w:r w:rsidR="002700EC" w:rsidRPr="00A72EFF">
        <w:t>Je wordt een nieuwe bloem, waarin mijn klachten staan getekend</w:t>
      </w:r>
      <w:r w:rsidR="0038714F" w:rsidRPr="00A72EFF">
        <w:t xml:space="preserve">". Hoe heeft de vertaalster </w:t>
      </w:r>
      <w:proofErr w:type="spellStart"/>
      <w:r w:rsidR="002700EC" w:rsidRPr="00A72EFF">
        <w:rPr>
          <w:b/>
        </w:rPr>
        <w:t>scripto</w:t>
      </w:r>
      <w:proofErr w:type="spellEnd"/>
      <w:r w:rsidR="0038714F" w:rsidRPr="00A72EFF">
        <w:t xml:space="preserve">  weergegeven?</w:t>
      </w:r>
    </w:p>
    <w:p w:rsidR="008D5DC2" w:rsidRPr="00A72EFF" w:rsidRDefault="008D5DC2" w:rsidP="00A72EFF">
      <w:pPr>
        <w:spacing w:after="0" w:line="240" w:lineRule="auto"/>
        <w:ind w:left="705" w:hanging="705"/>
      </w:pPr>
      <w:r>
        <w:tab/>
      </w:r>
      <w:r w:rsidRPr="008D5DC2">
        <w:rPr>
          <w:color w:val="FF0000"/>
          <w:sz w:val="18"/>
        </w:rPr>
        <w:t>staan getekend</w:t>
      </w:r>
    </w:p>
    <w:p w:rsidR="006638BE" w:rsidRDefault="006638BE" w:rsidP="00A72EFF">
      <w:pPr>
        <w:spacing w:after="0" w:line="240" w:lineRule="auto"/>
      </w:pPr>
      <w:r w:rsidRPr="00A72EFF">
        <w:t>1</w:t>
      </w:r>
      <w:r w:rsidR="002700EC" w:rsidRPr="00A72EFF">
        <w:t>6</w:t>
      </w:r>
      <w:r w:rsidRPr="00A72EFF">
        <w:t>.</w:t>
      </w:r>
      <w:r w:rsidR="000A41EB" w:rsidRPr="00A72EFF">
        <w:t xml:space="preserve"> [</w:t>
      </w:r>
      <w:r w:rsidR="00560F3E" w:rsidRPr="00A72EFF">
        <w:t>2</w:t>
      </w:r>
      <w:r w:rsidR="000A41EB" w:rsidRPr="00A72EFF">
        <w:t>]</w:t>
      </w:r>
      <w:r w:rsidRPr="00A72EFF">
        <w:tab/>
      </w:r>
      <w:r w:rsidR="0038714F" w:rsidRPr="00A72EFF">
        <w:t xml:space="preserve">v. </w:t>
      </w:r>
      <w:r w:rsidR="00772161" w:rsidRPr="00A72EFF">
        <w:t>21</w:t>
      </w:r>
      <w:r w:rsidR="0038714F" w:rsidRPr="00A72EFF">
        <w:t xml:space="preserve">4 </w:t>
      </w:r>
      <w:r w:rsidR="00772161" w:rsidRPr="00A72EFF">
        <w:rPr>
          <w:b/>
        </w:rPr>
        <w:t xml:space="preserve">is </w:t>
      </w:r>
      <w:proofErr w:type="spellStart"/>
      <w:r w:rsidR="00772161" w:rsidRPr="00A72EFF">
        <w:rPr>
          <w:b/>
        </w:rPr>
        <w:t>enim</w:t>
      </w:r>
      <w:proofErr w:type="spellEnd"/>
      <w:r w:rsidR="00772161" w:rsidRPr="00A72EFF">
        <w:rPr>
          <w:b/>
        </w:rPr>
        <w:t xml:space="preserve"> … </w:t>
      </w:r>
      <w:proofErr w:type="spellStart"/>
      <w:r w:rsidR="00772161" w:rsidRPr="00A72EFF">
        <w:rPr>
          <w:b/>
        </w:rPr>
        <w:t>honoris</w:t>
      </w:r>
      <w:proofErr w:type="spellEnd"/>
      <w:r w:rsidR="00772161" w:rsidRPr="00A72EFF">
        <w:t>: van wie is deze constatering?</w:t>
      </w:r>
      <w:r w:rsidR="0038714F" w:rsidRPr="00A72EFF">
        <w:t xml:space="preserve"> </w:t>
      </w:r>
      <w:r w:rsidR="00772161" w:rsidRPr="00A72EFF">
        <w:t xml:space="preserve"> + uitleg. </w:t>
      </w:r>
      <w:r w:rsidR="0038714F" w:rsidRPr="00A72EFF">
        <w:t>NL</w:t>
      </w:r>
    </w:p>
    <w:p w:rsidR="008D5DC2" w:rsidRPr="008D5DC2" w:rsidRDefault="008D5DC2" w:rsidP="00A72EFF">
      <w:pPr>
        <w:spacing w:after="0" w:line="240" w:lineRule="auto"/>
        <w:rPr>
          <w:color w:val="FF0000"/>
          <w:sz w:val="18"/>
        </w:rPr>
      </w:pPr>
      <w:r>
        <w:tab/>
      </w:r>
      <w:r w:rsidRPr="008D5DC2">
        <w:rPr>
          <w:color w:val="FF0000"/>
          <w:sz w:val="18"/>
        </w:rPr>
        <w:t>Orpheus, die het verhaal vertelt (</w:t>
      </w:r>
      <w:proofErr w:type="spellStart"/>
      <w:r w:rsidRPr="008D5DC2">
        <w:rPr>
          <w:color w:val="FF0000"/>
          <w:sz w:val="18"/>
        </w:rPr>
        <w:t>subvertelling</w:t>
      </w:r>
      <w:proofErr w:type="spellEnd"/>
      <w:r w:rsidRPr="008D5DC2">
        <w:rPr>
          <w:color w:val="FF0000"/>
          <w:sz w:val="18"/>
        </w:rPr>
        <w:t>)</w:t>
      </w:r>
    </w:p>
    <w:p w:rsidR="000A41EB" w:rsidRDefault="000A41EB" w:rsidP="00A72EFF">
      <w:pPr>
        <w:spacing w:after="0" w:line="240" w:lineRule="auto"/>
      </w:pPr>
      <w:r w:rsidRPr="00A72EFF">
        <w:t>1</w:t>
      </w:r>
      <w:r w:rsidR="00772161" w:rsidRPr="00A72EFF">
        <w:t>7</w:t>
      </w:r>
      <w:r w:rsidRPr="00A72EFF">
        <w:t>.</w:t>
      </w:r>
      <w:r w:rsidR="00BC3B55" w:rsidRPr="00A72EFF">
        <w:t xml:space="preserve"> [</w:t>
      </w:r>
      <w:r w:rsidR="00560F3E" w:rsidRPr="00A72EFF">
        <w:t>2</w:t>
      </w:r>
      <w:r w:rsidR="00BC3B55" w:rsidRPr="00A72EFF">
        <w:t>]</w:t>
      </w:r>
      <w:r w:rsidRPr="00A72EFF">
        <w:tab/>
      </w:r>
      <w:r w:rsidR="00723C47" w:rsidRPr="00A72EFF">
        <w:t xml:space="preserve">v. </w:t>
      </w:r>
      <w:r w:rsidR="00772161" w:rsidRPr="00A72EFF">
        <w:t>218</w:t>
      </w:r>
      <w:r w:rsidR="00723C47" w:rsidRPr="00A72EFF">
        <w:t xml:space="preserve">: </w:t>
      </w:r>
      <w:proofErr w:type="spellStart"/>
      <w:r w:rsidR="00772161" w:rsidRPr="00A72EFF">
        <w:rPr>
          <w:b/>
        </w:rPr>
        <w:t>durat</w:t>
      </w:r>
      <w:proofErr w:type="spellEnd"/>
      <w:r w:rsidR="00772161" w:rsidRPr="00A72EFF">
        <w:rPr>
          <w:b/>
        </w:rPr>
        <w:t xml:space="preserve"> in hoc </w:t>
      </w:r>
      <w:proofErr w:type="spellStart"/>
      <w:r w:rsidR="00772161" w:rsidRPr="00A72EFF">
        <w:rPr>
          <w:b/>
        </w:rPr>
        <w:t>aevi</w:t>
      </w:r>
      <w:proofErr w:type="spellEnd"/>
      <w:r w:rsidR="00723C47" w:rsidRPr="00A72EFF">
        <w:t xml:space="preserve">: </w:t>
      </w:r>
      <w:r w:rsidR="00772161" w:rsidRPr="00A72EFF">
        <w:t>en van wie is deze constatering</w:t>
      </w:r>
      <w:r w:rsidR="00723C47" w:rsidRPr="00A72EFF">
        <w:t>?</w:t>
      </w:r>
      <w:r w:rsidR="00772161" w:rsidRPr="00A72EFF">
        <w:t xml:space="preserve"> + uitleg. NL</w:t>
      </w:r>
    </w:p>
    <w:p w:rsidR="008D5DC2" w:rsidRPr="008D5DC2" w:rsidRDefault="008D5DC2" w:rsidP="00A72EFF">
      <w:pPr>
        <w:spacing w:after="0" w:line="240" w:lineRule="auto"/>
        <w:rPr>
          <w:color w:val="FF0000"/>
          <w:sz w:val="18"/>
        </w:rPr>
      </w:pPr>
      <w:r>
        <w:tab/>
      </w:r>
      <w:r w:rsidRPr="008D5DC2">
        <w:rPr>
          <w:color w:val="FF0000"/>
          <w:sz w:val="18"/>
        </w:rPr>
        <w:t>Ovidius, die zaken uit zijn eigen tijd waarneemt</w:t>
      </w:r>
    </w:p>
    <w:p w:rsidR="00BC3B55" w:rsidRDefault="00BC3B55" w:rsidP="00A72EFF">
      <w:pPr>
        <w:spacing w:after="0" w:line="240" w:lineRule="auto"/>
        <w:ind w:left="705" w:hanging="705"/>
      </w:pPr>
      <w:r w:rsidRPr="00A72EFF">
        <w:t>1</w:t>
      </w:r>
      <w:r w:rsidR="00772161" w:rsidRPr="00A72EFF">
        <w:t>8</w:t>
      </w:r>
      <w:r w:rsidRPr="00A72EFF">
        <w:t>.</w:t>
      </w:r>
      <w:r w:rsidR="00062D3E" w:rsidRPr="00A72EFF">
        <w:t xml:space="preserve"> [</w:t>
      </w:r>
      <w:r w:rsidR="000B2623" w:rsidRPr="00A72EFF">
        <w:t>2</w:t>
      </w:r>
      <w:r w:rsidR="00062D3E" w:rsidRPr="00A72EFF">
        <w:t>]</w:t>
      </w:r>
      <w:r w:rsidRPr="00A72EFF">
        <w:tab/>
      </w:r>
      <w:r w:rsidR="00772161" w:rsidRPr="00A72EFF">
        <w:t xml:space="preserve">Noem twee </w:t>
      </w:r>
      <w:proofErr w:type="spellStart"/>
      <w:r w:rsidR="00772161" w:rsidRPr="00A72EFF">
        <w:t>aitiologische</w:t>
      </w:r>
      <w:proofErr w:type="spellEnd"/>
      <w:r w:rsidR="00772161" w:rsidRPr="00A72EFF">
        <w:t xml:space="preserve"> elementen uit deze gehele passage? Toelichting! NL</w:t>
      </w:r>
    </w:p>
    <w:p w:rsidR="008D5DC2" w:rsidRPr="008D5DC2" w:rsidRDefault="008D5DC2" w:rsidP="00A72EFF">
      <w:pPr>
        <w:spacing w:after="0" w:line="240" w:lineRule="auto"/>
        <w:ind w:left="705" w:hanging="705"/>
        <w:rPr>
          <w:color w:val="FF0000"/>
          <w:sz w:val="18"/>
        </w:rPr>
      </w:pPr>
      <w:r>
        <w:tab/>
      </w:r>
      <w:r w:rsidRPr="008D5DC2">
        <w:rPr>
          <w:color w:val="FF0000"/>
          <w:sz w:val="18"/>
        </w:rPr>
        <w:t xml:space="preserve">het ontstaan van de hyacint; het ontstaan van de </w:t>
      </w:r>
      <w:proofErr w:type="spellStart"/>
      <w:r w:rsidRPr="008D5DC2">
        <w:rPr>
          <w:color w:val="FF0000"/>
          <w:sz w:val="18"/>
        </w:rPr>
        <w:t>Hyacinthia</w:t>
      </w:r>
      <w:proofErr w:type="spellEnd"/>
      <w:r w:rsidRPr="008D5DC2">
        <w:rPr>
          <w:color w:val="FF0000"/>
          <w:sz w:val="18"/>
        </w:rPr>
        <w:t>/Hyacintfeesten</w:t>
      </w:r>
    </w:p>
    <w:p w:rsidR="0053605C" w:rsidRPr="00A72EFF" w:rsidRDefault="0053605C" w:rsidP="00A72EFF">
      <w:pPr>
        <w:spacing w:after="0" w:line="240" w:lineRule="auto"/>
      </w:pPr>
      <w:r w:rsidRPr="00A72EFF">
        <w:br w:type="page"/>
      </w:r>
    </w:p>
    <w:p w:rsidR="0053605C" w:rsidRPr="00A72EFF" w:rsidRDefault="001A6E0D" w:rsidP="00A72EFF">
      <w:pPr>
        <w:spacing w:after="0" w:line="240" w:lineRule="auto"/>
        <w:rPr>
          <w:b/>
        </w:rPr>
      </w:pPr>
      <w:r w:rsidRPr="00A72EFF">
        <w:rPr>
          <w:b/>
        </w:rPr>
        <w:lastRenderedPageBreak/>
        <w:t>Teksten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b/>
          <w:sz w:val="22"/>
          <w:szCs w:val="22"/>
          <w:u w:val="single"/>
        </w:rPr>
      </w:pPr>
      <w:r w:rsidRPr="00A72EFF">
        <w:rPr>
          <w:rFonts w:asciiTheme="minorHAnsi" w:hAnsiTheme="minorHAnsi" w:cs="Arial"/>
          <w:sz w:val="22"/>
          <w:szCs w:val="22"/>
        </w:rPr>
        <w:tab/>
      </w:r>
      <w:r w:rsidRPr="00A72EFF">
        <w:rPr>
          <w:rFonts w:asciiTheme="minorHAnsi" w:hAnsiTheme="minorHAnsi" w:cs="Arial"/>
          <w:b/>
          <w:sz w:val="22"/>
          <w:szCs w:val="22"/>
          <w:u w:val="single"/>
        </w:rPr>
        <w:t>Perseus &amp; Andromeda</w:t>
      </w:r>
    </w:p>
    <w:p w:rsidR="00FA1227" w:rsidRPr="00A72EFF" w:rsidRDefault="00FA1227" w:rsidP="00A72EFF">
      <w:pPr>
        <w:pStyle w:val="Geenafstand"/>
        <w:ind w:firstLine="708"/>
        <w:rPr>
          <w:rFonts w:asciiTheme="minorHAnsi" w:hAnsiTheme="minorHAnsi" w:cs="Arial"/>
          <w:sz w:val="22"/>
          <w:szCs w:val="22"/>
        </w:rPr>
      </w:pPr>
      <w:r w:rsidRPr="00A72EFF">
        <w:rPr>
          <w:rFonts w:asciiTheme="minorHAnsi" w:hAnsiTheme="minorHAnsi" w:cs="Arial"/>
          <w:sz w:val="22"/>
          <w:szCs w:val="22"/>
        </w:rPr>
        <w:t xml:space="preserve">Clauserat </w:t>
      </w:r>
      <w:proofErr w:type="spellStart"/>
      <w:r w:rsidRPr="00A72EFF">
        <w:rPr>
          <w:rFonts w:asciiTheme="minorHAnsi" w:hAnsiTheme="minorHAnsi" w:cs="Arial"/>
          <w:sz w:val="22"/>
          <w:szCs w:val="22"/>
        </w:rPr>
        <w:t>Hippotades</w:t>
      </w:r>
      <w:proofErr w:type="spellEnd"/>
      <w:r w:rsidRPr="00A72EF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</w:rPr>
        <w:t>Aetnaeo</w:t>
      </w:r>
      <w:proofErr w:type="spellEnd"/>
      <w:r w:rsidRPr="00A72EF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</w:rPr>
        <w:t>carcere</w:t>
      </w:r>
      <w:proofErr w:type="spellEnd"/>
      <w:r w:rsidRPr="00A72EF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</w:rPr>
        <w:t>ventos</w:t>
      </w:r>
      <w:proofErr w:type="spellEnd"/>
      <w:r w:rsidRPr="00A72EFF">
        <w:rPr>
          <w:rFonts w:asciiTheme="minorHAnsi" w:hAnsiTheme="minorHAnsi" w:cs="Arial"/>
          <w:sz w:val="22"/>
          <w:szCs w:val="22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admonitorque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operum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caelo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clarissimus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alto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665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Lucifer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ortus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erat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pennis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ligat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ille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resumptis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parte ab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utraque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pedes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teloque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accingitur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unco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liquidum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motis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talaribus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aera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findit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Gentibus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innumeris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circumque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infraque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relictis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Aethiopum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populos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Cepheaque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conspicit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arva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670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Illic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immeritam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maternae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pendere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linguae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Andromedan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poenas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iniustus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iusserat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Ammon.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Quam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simul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ad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duras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religatam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bracchia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cautes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vidit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Abantiades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(nisi quod levis aura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capillos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moverat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tepido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manabant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lumina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fletu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675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marmoreum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ratus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esset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opus),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trahit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inscius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ignes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stupet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visae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correptus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imagine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formae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paene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suas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quatere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oblitus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aere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pennas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Ut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stetit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‘O’ dixit ‘non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istis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digna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catenis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sed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quibus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inter se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cupidi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iunguntur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amantes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680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pande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requirenti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nomen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terraeque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tuumque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et cur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vincla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geras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.’ Primo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silet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illa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nec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audet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adpellare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virum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virgo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manibusque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modestos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celasset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vultus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non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religata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fuisset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lumina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quod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potuit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lacrimis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implevit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obortis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685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Saepius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instanti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sua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ne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delicta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fateri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nolle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videretur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nomen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terraeque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suumque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quantaque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maternae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fuerit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fiducia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formae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indicat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; 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nondum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memoratis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omnibus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unda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insonuit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veniensque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immenso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belua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ponto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690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imminet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latum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sub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pectore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possidet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aequor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</w:p>
    <w:p w:rsidR="00FA1227" w:rsidRPr="00A72EFF" w:rsidRDefault="00FA1227" w:rsidP="00A72EFF">
      <w:pPr>
        <w:pStyle w:val="Geenafstand"/>
        <w:ind w:firstLine="720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A72EFF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Apollo &amp; </w:t>
      </w:r>
      <w:proofErr w:type="spellStart"/>
      <w:r w:rsidRPr="00A72EFF">
        <w:rPr>
          <w:rFonts w:asciiTheme="minorHAnsi" w:hAnsiTheme="minorHAnsi" w:cs="Arial"/>
          <w:b/>
          <w:sz w:val="22"/>
          <w:szCs w:val="22"/>
          <w:u w:val="single"/>
          <w:lang w:val="en-US"/>
        </w:rPr>
        <w:t>Hyacinthus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>‘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Laberis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Oebalide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prima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fraudate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iuventa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,’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Phoebus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‘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videoque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tuum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mea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crimina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vulnus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Tu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dolor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facinusque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meum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; mea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dextera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leto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inscribenda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tuo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; ego sum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tibi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funeris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auctor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200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[Quae mea culpa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tamen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? Nisi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lusisse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vocari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culpa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potest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nisi culpa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potest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amasse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vocari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.]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Atque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utinam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pro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vitam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tecumve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liceret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reddere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! Quod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quoniam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fatali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lege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tenemur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semper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eris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mecum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memorique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haerebis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in ore.’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205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  <w:t>[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lyra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pulsa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manu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carmina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nostra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sonabunt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flosque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novus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scripto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gemitus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imitabere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nostros.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Tempus et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illud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erit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quo se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fortissimus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heros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addat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hunc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florem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folioque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legatur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eodem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.]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Talia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vero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memorantur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Apollinis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ore,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210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ecce cruor, qui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fusus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humo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signaverat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herbas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desinit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esse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cruor,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Tyrioque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nitentior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ostro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flos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oritur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formamque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capit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quam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lilia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non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purpureus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color his,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argenteus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esset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illis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Non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satis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hoc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Phoebo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est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(is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enim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fuit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auctor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honoris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);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>215</w:t>
      </w:r>
      <w:r w:rsidRPr="00A72EFF">
        <w:rPr>
          <w:rFonts w:asciiTheme="minorHAnsi" w:hAnsiTheme="minorHAnsi" w:cs="Arial"/>
          <w:sz w:val="22"/>
          <w:szCs w:val="22"/>
          <w:lang w:val="en-US"/>
        </w:rPr>
        <w:tab/>
        <w:t xml:space="preserve">ipse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suos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gemitus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foliis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inscribit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et AI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flos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habet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inscriptum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funestaque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littera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ducta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est.</w:t>
      </w:r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Nec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genuisse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pudet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Sparten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Hyacinthon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honorque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durat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in hoc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aevi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celebrandaque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more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priorum</w:t>
      </w:r>
      <w:proofErr w:type="spellEnd"/>
    </w:p>
    <w:p w:rsidR="00FA1227" w:rsidRPr="00A72EFF" w:rsidRDefault="00FA1227" w:rsidP="00A72EFF">
      <w:pPr>
        <w:pStyle w:val="Geenafstand"/>
        <w:rPr>
          <w:rFonts w:asciiTheme="minorHAnsi" w:hAnsiTheme="minorHAnsi" w:cs="Arial"/>
          <w:sz w:val="22"/>
          <w:szCs w:val="22"/>
          <w:lang w:val="en-US"/>
        </w:rPr>
      </w:pPr>
      <w:r w:rsidRPr="00A72EF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annua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praelata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redeunt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Hyacinthia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72EFF">
        <w:rPr>
          <w:rFonts w:asciiTheme="minorHAnsi" w:hAnsiTheme="minorHAnsi" w:cs="Arial"/>
          <w:sz w:val="22"/>
          <w:szCs w:val="22"/>
          <w:lang w:val="en-US"/>
        </w:rPr>
        <w:t>pompa</w:t>
      </w:r>
      <w:proofErr w:type="spellEnd"/>
      <w:r w:rsidRPr="00A72EF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535C68" w:rsidRPr="00A72EFF" w:rsidRDefault="00535C68" w:rsidP="00A72EFF">
      <w:pPr>
        <w:spacing w:after="0" w:line="240" w:lineRule="auto"/>
        <w:rPr>
          <w:b/>
          <w:lang w:val="en-US"/>
        </w:rPr>
      </w:pPr>
    </w:p>
    <w:sectPr w:rsidR="00535C68" w:rsidRPr="00A72EFF" w:rsidSect="00C0096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F"/>
    <w:rsid w:val="00030134"/>
    <w:rsid w:val="00032233"/>
    <w:rsid w:val="00062D3E"/>
    <w:rsid w:val="00063747"/>
    <w:rsid w:val="000A41EB"/>
    <w:rsid w:val="000B2623"/>
    <w:rsid w:val="000E4072"/>
    <w:rsid w:val="00143F3C"/>
    <w:rsid w:val="00161A4A"/>
    <w:rsid w:val="001A6E0D"/>
    <w:rsid w:val="002700EC"/>
    <w:rsid w:val="00317875"/>
    <w:rsid w:val="0038714F"/>
    <w:rsid w:val="00391789"/>
    <w:rsid w:val="00492F5B"/>
    <w:rsid w:val="004A1D99"/>
    <w:rsid w:val="004D0BAB"/>
    <w:rsid w:val="004D524A"/>
    <w:rsid w:val="00535C68"/>
    <w:rsid w:val="0053605C"/>
    <w:rsid w:val="00560F3E"/>
    <w:rsid w:val="00574441"/>
    <w:rsid w:val="006638BE"/>
    <w:rsid w:val="00686362"/>
    <w:rsid w:val="0069135A"/>
    <w:rsid w:val="00723C47"/>
    <w:rsid w:val="00772161"/>
    <w:rsid w:val="00773379"/>
    <w:rsid w:val="00797BD4"/>
    <w:rsid w:val="00807396"/>
    <w:rsid w:val="00812918"/>
    <w:rsid w:val="008511EE"/>
    <w:rsid w:val="008D03F3"/>
    <w:rsid w:val="008D5DC2"/>
    <w:rsid w:val="008F3576"/>
    <w:rsid w:val="009D5AEE"/>
    <w:rsid w:val="00A258FE"/>
    <w:rsid w:val="00A72EFF"/>
    <w:rsid w:val="00A81724"/>
    <w:rsid w:val="00AE118C"/>
    <w:rsid w:val="00B13840"/>
    <w:rsid w:val="00B70676"/>
    <w:rsid w:val="00B965CB"/>
    <w:rsid w:val="00BC3B55"/>
    <w:rsid w:val="00BF3D73"/>
    <w:rsid w:val="00C00968"/>
    <w:rsid w:val="00C44166"/>
    <w:rsid w:val="00C866DA"/>
    <w:rsid w:val="00D14DD5"/>
    <w:rsid w:val="00D46D83"/>
    <w:rsid w:val="00D5375F"/>
    <w:rsid w:val="00D624EF"/>
    <w:rsid w:val="00D93498"/>
    <w:rsid w:val="00DA7720"/>
    <w:rsid w:val="00DD7872"/>
    <w:rsid w:val="00ED4024"/>
    <w:rsid w:val="00F86827"/>
    <w:rsid w:val="00F96CF2"/>
    <w:rsid w:val="00FA1227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3495-2936-4B3A-836D-3063A8C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A12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3</cp:revision>
  <cp:lastPrinted>2013-12-02T14:27:00Z</cp:lastPrinted>
  <dcterms:created xsi:type="dcterms:W3CDTF">2014-03-20T18:30:00Z</dcterms:created>
  <dcterms:modified xsi:type="dcterms:W3CDTF">2014-03-20T19:13:00Z</dcterms:modified>
</cp:coreProperties>
</file>