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EE54" w14:textId="560CDE18" w:rsidR="009B3C7E" w:rsidRDefault="007515DD">
      <w:pPr>
        <w:rPr>
          <w:b/>
          <w:sz w:val="32"/>
        </w:rPr>
      </w:pPr>
      <w:r w:rsidRPr="00AA0D9B">
        <w:rPr>
          <w:noProof/>
          <w:sz w:val="20"/>
          <w:szCs w:val="20"/>
        </w:rPr>
        <mc:AlternateContent>
          <mc:Choice Requires="wps">
            <w:drawing>
              <wp:anchor distT="45720" distB="45720" distL="114300" distR="114300" simplePos="0" relativeHeight="251658261" behindDoc="0" locked="0" layoutInCell="1" allowOverlap="1" wp14:anchorId="2751D364" wp14:editId="3D63494D">
                <wp:simplePos x="0" y="0"/>
                <wp:positionH relativeFrom="column">
                  <wp:posOffset>260350</wp:posOffset>
                </wp:positionH>
                <wp:positionV relativeFrom="page">
                  <wp:posOffset>1109184</wp:posOffset>
                </wp:positionV>
                <wp:extent cx="9286875" cy="5172075"/>
                <wp:effectExtent l="0" t="0" r="9525" b="9525"/>
                <wp:wrapSquare wrapText="bothSides"/>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6875" cy="5172075"/>
                        </a:xfrm>
                        <a:prstGeom prst="rect">
                          <a:avLst/>
                        </a:prstGeom>
                        <a:solidFill>
                          <a:srgbClr val="FFFFFF"/>
                        </a:solidFill>
                        <a:ln w="9525">
                          <a:noFill/>
                          <a:miter lim="800000"/>
                          <a:headEnd/>
                          <a:tailEnd/>
                        </a:ln>
                      </wps:spPr>
                      <wps:txbx>
                        <w:txbxContent>
                          <w:p w14:paraId="5AAFFC75" w14:textId="1DED01AC" w:rsidR="00447D28" w:rsidRPr="00587915" w:rsidRDefault="00447D28" w:rsidP="009B3C7E">
                            <w:pPr>
                              <w:jc w:val="center"/>
                              <w:rPr>
                                <w:color w:val="002060"/>
                                <w:sz w:val="88"/>
                                <w:szCs w:val="88"/>
                                <w:lang w:val="en-US"/>
                              </w:rPr>
                            </w:pPr>
                            <w:r w:rsidRPr="00587915">
                              <w:rPr>
                                <w:color w:val="002060"/>
                                <w:sz w:val="72"/>
                                <w:szCs w:val="72"/>
                                <w:lang w:val="en-US"/>
                              </w:rPr>
                              <w:t>Examendocument*</w:t>
                            </w:r>
                            <w:r w:rsidRPr="00587915">
                              <w:rPr>
                                <w:color w:val="002060"/>
                                <w:sz w:val="88"/>
                                <w:szCs w:val="88"/>
                                <w:lang w:val="en-US"/>
                              </w:rPr>
                              <w:t xml:space="preserve">   </w:t>
                            </w:r>
                          </w:p>
                          <w:p w14:paraId="2865DB75" w14:textId="6615AA66" w:rsidR="00447D28" w:rsidRPr="00587915" w:rsidRDefault="00447D28" w:rsidP="009B3C7E">
                            <w:pPr>
                              <w:jc w:val="center"/>
                              <w:rPr>
                                <w:color w:val="002060"/>
                                <w:sz w:val="60"/>
                                <w:szCs w:val="60"/>
                                <w:lang w:val="en-US"/>
                              </w:rPr>
                            </w:pPr>
                            <w:r w:rsidRPr="00587915">
                              <w:rPr>
                                <w:color w:val="002060"/>
                                <w:sz w:val="60"/>
                                <w:szCs w:val="60"/>
                                <w:lang w:val="en-US"/>
                              </w:rPr>
                              <w:t>CSE  Latijn 202</w:t>
                            </w:r>
                            <w:r>
                              <w:rPr>
                                <w:color w:val="002060"/>
                                <w:sz w:val="60"/>
                                <w:szCs w:val="60"/>
                                <w:lang w:val="en-US"/>
                              </w:rPr>
                              <w:t>2</w:t>
                            </w:r>
                          </w:p>
                          <w:p w14:paraId="589ECAA8" w14:textId="77777777" w:rsidR="00447D28" w:rsidRPr="00587915" w:rsidRDefault="00447D28" w:rsidP="009B3C7E">
                            <w:pPr>
                              <w:jc w:val="center"/>
                              <w:rPr>
                                <w:color w:val="002060"/>
                                <w:sz w:val="88"/>
                                <w:szCs w:val="88"/>
                                <w:lang w:val="en-US"/>
                              </w:rPr>
                            </w:pPr>
                          </w:p>
                          <w:p w14:paraId="68C64376" w14:textId="53C09A11" w:rsidR="00447D28" w:rsidRPr="007515DD" w:rsidRDefault="00447D28" w:rsidP="00B97D17">
                            <w:pPr>
                              <w:spacing w:after="0" w:line="240" w:lineRule="auto"/>
                              <w:jc w:val="center"/>
                              <w:rPr>
                                <w:color w:val="002060"/>
                                <w:sz w:val="100"/>
                                <w:szCs w:val="100"/>
                                <w:lang w:val="en-US"/>
                              </w:rPr>
                            </w:pPr>
                            <w:r w:rsidRPr="007515DD">
                              <w:rPr>
                                <w:color w:val="002060"/>
                                <w:sz w:val="100"/>
                                <w:szCs w:val="100"/>
                                <w:lang w:val="en-US"/>
                              </w:rPr>
                              <w:t>Publius Caecilius Plinius Secundus</w:t>
                            </w:r>
                          </w:p>
                          <w:p w14:paraId="1EE36F8B" w14:textId="163AFA85" w:rsidR="00447D28" w:rsidRDefault="00447D28" w:rsidP="00B97D17">
                            <w:pPr>
                              <w:spacing w:after="0" w:line="240" w:lineRule="auto"/>
                              <w:jc w:val="center"/>
                              <w:rPr>
                                <w:color w:val="002060"/>
                                <w:sz w:val="102"/>
                                <w:szCs w:val="102"/>
                                <w:lang w:val="en-US"/>
                              </w:rPr>
                            </w:pPr>
                            <w:r>
                              <w:rPr>
                                <w:color w:val="002060"/>
                                <w:sz w:val="102"/>
                                <w:szCs w:val="102"/>
                                <w:lang w:val="en-US"/>
                              </w:rPr>
                              <w:t>-</w:t>
                            </w:r>
                          </w:p>
                          <w:p w14:paraId="2C74FCBB" w14:textId="4C402462" w:rsidR="00447D28" w:rsidRPr="007515DD" w:rsidRDefault="00447D28" w:rsidP="00B97D17">
                            <w:pPr>
                              <w:spacing w:after="0" w:line="240" w:lineRule="auto"/>
                              <w:jc w:val="center"/>
                              <w:rPr>
                                <w:color w:val="002060"/>
                                <w:sz w:val="100"/>
                                <w:szCs w:val="100"/>
                                <w:lang w:val="en-US"/>
                              </w:rPr>
                            </w:pPr>
                            <w:r w:rsidRPr="007515DD">
                              <w:rPr>
                                <w:color w:val="002060"/>
                                <w:sz w:val="100"/>
                                <w:szCs w:val="100"/>
                                <w:lang w:val="en-US"/>
                              </w:rPr>
                              <w:t>Marcus Valerius Martialis</w:t>
                            </w:r>
                          </w:p>
                          <w:p w14:paraId="1F105ED0" w14:textId="1A32CF40" w:rsidR="00447D28" w:rsidRPr="00587915" w:rsidRDefault="00447D28" w:rsidP="009B3C7E">
                            <w:pPr>
                              <w:jc w:val="center"/>
                              <w:rPr>
                                <w:color w:val="002060"/>
                                <w:sz w:val="44"/>
                                <w:szCs w:val="44"/>
                                <w:lang w:val="en-US"/>
                              </w:rPr>
                            </w:pPr>
                          </w:p>
                          <w:p w14:paraId="7750111A" w14:textId="1B84D767" w:rsidR="00447D28" w:rsidRPr="005F35FB" w:rsidRDefault="00447D28" w:rsidP="009B3C7E">
                            <w:pPr>
                              <w:jc w:val="center"/>
                              <w:rPr>
                                <w:color w:val="002060"/>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51D364" id="_x0000_t202" coordsize="21600,21600" o:spt="202" path="m,l,21600r21600,l21600,xe">
                <v:stroke joinstyle="miter"/>
                <v:path gradientshapeok="t" o:connecttype="rect"/>
              </v:shapetype>
              <v:shape id="Tekstvak 2" o:spid="_x0000_s1026" type="#_x0000_t202" style="position:absolute;margin-left:20.5pt;margin-top:87.35pt;width:731.25pt;height:407.2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" stroked="f">
                <v:textbox>
                  <w:txbxContent>
                    <w:p w14:paraId="5AAFFC75" w14:textId="1DED01AC" w:rsidR="00447D28" w:rsidRPr="00587915" w:rsidRDefault="00447D28" w:rsidP="009B3C7E">
                      <w:pPr>
                        <w:jc w:val="center"/>
                        <w:rPr>
                          <w:color w:val="002060"/>
                          <w:sz w:val="88"/>
                          <w:szCs w:val="88"/>
                          <w:lang w:val="en-US"/>
                        </w:rPr>
                      </w:pPr>
                      <w:r w:rsidRPr="00587915">
                        <w:rPr>
                          <w:color w:val="002060"/>
                          <w:sz w:val="72"/>
                          <w:szCs w:val="72"/>
                          <w:lang w:val="en-US"/>
                        </w:rPr>
                        <w:t>Examendocument*</w:t>
                      </w:r>
                      <w:r w:rsidRPr="00587915">
                        <w:rPr>
                          <w:color w:val="002060"/>
                          <w:sz w:val="88"/>
                          <w:szCs w:val="88"/>
                          <w:lang w:val="en-US"/>
                        </w:rPr>
                        <w:t xml:space="preserve">   </w:t>
                      </w:r>
                    </w:p>
                    <w:p w14:paraId="2865DB75" w14:textId="6615AA66" w:rsidR="00447D28" w:rsidRPr="00587915" w:rsidRDefault="00447D28" w:rsidP="009B3C7E">
                      <w:pPr>
                        <w:jc w:val="center"/>
                        <w:rPr>
                          <w:color w:val="002060"/>
                          <w:sz w:val="60"/>
                          <w:szCs w:val="60"/>
                          <w:lang w:val="en-US"/>
                        </w:rPr>
                      </w:pPr>
                      <w:r w:rsidRPr="00587915">
                        <w:rPr>
                          <w:color w:val="002060"/>
                          <w:sz w:val="60"/>
                          <w:szCs w:val="60"/>
                          <w:lang w:val="en-US"/>
                        </w:rPr>
                        <w:t>CSE  Latijn 202</w:t>
                      </w:r>
                      <w:r>
                        <w:rPr>
                          <w:color w:val="002060"/>
                          <w:sz w:val="60"/>
                          <w:szCs w:val="60"/>
                          <w:lang w:val="en-US"/>
                        </w:rPr>
                        <w:t>2</w:t>
                      </w:r>
                    </w:p>
                    <w:p w14:paraId="589ECAA8" w14:textId="77777777" w:rsidR="00447D28" w:rsidRPr="00587915" w:rsidRDefault="00447D28" w:rsidP="009B3C7E">
                      <w:pPr>
                        <w:jc w:val="center"/>
                        <w:rPr>
                          <w:color w:val="002060"/>
                          <w:sz w:val="88"/>
                          <w:szCs w:val="88"/>
                          <w:lang w:val="en-US"/>
                        </w:rPr>
                      </w:pPr>
                    </w:p>
                    <w:p w14:paraId="68C64376" w14:textId="53C09A11" w:rsidR="00447D28" w:rsidRPr="007515DD" w:rsidRDefault="00447D28" w:rsidP="00B97D17">
                      <w:pPr>
                        <w:spacing w:after="0" w:line="240" w:lineRule="auto"/>
                        <w:jc w:val="center"/>
                        <w:rPr>
                          <w:color w:val="002060"/>
                          <w:sz w:val="100"/>
                          <w:szCs w:val="100"/>
                          <w:lang w:val="en-US"/>
                        </w:rPr>
                      </w:pPr>
                      <w:r w:rsidRPr="007515DD">
                        <w:rPr>
                          <w:color w:val="002060"/>
                          <w:sz w:val="100"/>
                          <w:szCs w:val="100"/>
                          <w:lang w:val="en-US"/>
                        </w:rPr>
                        <w:t>Publius Caecilius Plinius Secundus</w:t>
                      </w:r>
                    </w:p>
                    <w:p w14:paraId="1EE36F8B" w14:textId="163AFA85" w:rsidR="00447D28" w:rsidRDefault="00447D28" w:rsidP="00B97D17">
                      <w:pPr>
                        <w:spacing w:after="0" w:line="240" w:lineRule="auto"/>
                        <w:jc w:val="center"/>
                        <w:rPr>
                          <w:color w:val="002060"/>
                          <w:sz w:val="102"/>
                          <w:szCs w:val="102"/>
                          <w:lang w:val="en-US"/>
                        </w:rPr>
                      </w:pPr>
                      <w:r>
                        <w:rPr>
                          <w:color w:val="002060"/>
                          <w:sz w:val="102"/>
                          <w:szCs w:val="102"/>
                          <w:lang w:val="en-US"/>
                        </w:rPr>
                        <w:t>-</w:t>
                      </w:r>
                    </w:p>
                    <w:p w14:paraId="2C74FCBB" w14:textId="4C402462" w:rsidR="00447D28" w:rsidRPr="007515DD" w:rsidRDefault="00447D28" w:rsidP="00B97D17">
                      <w:pPr>
                        <w:spacing w:after="0" w:line="240" w:lineRule="auto"/>
                        <w:jc w:val="center"/>
                        <w:rPr>
                          <w:color w:val="002060"/>
                          <w:sz w:val="100"/>
                          <w:szCs w:val="100"/>
                          <w:lang w:val="en-US"/>
                        </w:rPr>
                      </w:pPr>
                      <w:r w:rsidRPr="007515DD">
                        <w:rPr>
                          <w:color w:val="002060"/>
                          <w:sz w:val="100"/>
                          <w:szCs w:val="100"/>
                          <w:lang w:val="en-US"/>
                        </w:rPr>
                        <w:t>Marcus Valerius Martialis</w:t>
                      </w:r>
                    </w:p>
                    <w:p w14:paraId="1F105ED0" w14:textId="1A32CF40" w:rsidR="00447D28" w:rsidRPr="00587915" w:rsidRDefault="00447D28" w:rsidP="009B3C7E">
                      <w:pPr>
                        <w:jc w:val="center"/>
                        <w:rPr>
                          <w:color w:val="002060"/>
                          <w:sz w:val="44"/>
                          <w:szCs w:val="44"/>
                          <w:lang w:val="en-US"/>
                        </w:rPr>
                      </w:pPr>
                    </w:p>
                    <w:p w14:paraId="7750111A" w14:textId="1B84D767" w:rsidR="00447D28" w:rsidRPr="005F35FB" w:rsidRDefault="00447D28" w:rsidP="009B3C7E">
                      <w:pPr>
                        <w:jc w:val="center"/>
                        <w:rPr>
                          <w:color w:val="002060"/>
                          <w:sz w:val="28"/>
                          <w:szCs w:val="28"/>
                        </w:rPr>
                      </w:pPr>
                    </w:p>
                  </w:txbxContent>
                </v:textbox>
                <w10:wrap type="square" anchory="page"/>
              </v:shape>
            </w:pict>
          </mc:Fallback>
        </mc:AlternateContent>
      </w:r>
      <w:r w:rsidR="009B3C7E" w:rsidRPr="006957F9">
        <w:rPr>
          <w:b/>
          <w:noProof/>
          <w:sz w:val="32"/>
        </w:rPr>
        <mc:AlternateContent>
          <mc:Choice Requires="wps">
            <w:drawing>
              <wp:anchor distT="45720" distB="45720" distL="114300" distR="114300" simplePos="0" relativeHeight="251658262" behindDoc="0" locked="0" layoutInCell="1" allowOverlap="1" wp14:anchorId="57472EFA" wp14:editId="603098D7">
                <wp:simplePos x="0" y="0"/>
                <wp:positionH relativeFrom="margin">
                  <wp:posOffset>0</wp:posOffset>
                </wp:positionH>
                <wp:positionV relativeFrom="paragraph">
                  <wp:posOffset>7200900</wp:posOffset>
                </wp:positionV>
                <wp:extent cx="9936000" cy="590400"/>
                <wp:effectExtent l="0" t="0" r="27305" b="19685"/>
                <wp:wrapSquare wrapText="bothSides"/>
                <wp:docPr id="3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6000" cy="590400"/>
                        </a:xfrm>
                        <a:prstGeom prst="rect">
                          <a:avLst/>
                        </a:prstGeom>
                        <a:solidFill>
                          <a:srgbClr val="FFFFEF"/>
                        </a:solidFill>
                        <a:ln w="19050">
                          <a:solidFill>
                            <a:srgbClr val="FF0000"/>
                          </a:solidFill>
                          <a:miter lim="800000"/>
                          <a:headEnd/>
                          <a:tailEnd/>
                        </a:ln>
                      </wps:spPr>
                      <wps:txbx>
                        <w:txbxContent>
                          <w:p w14:paraId="11CFE378" w14:textId="77777777" w:rsidR="00447D28" w:rsidRDefault="00447D28" w:rsidP="009B3C7E">
                            <w:r w:rsidRPr="006957F9">
                              <w:rPr>
                                <w:color w:val="17365D" w:themeColor="text2" w:themeShade="BF"/>
                                <w:sz w:val="18"/>
                              </w:rPr>
                              <w:t xml:space="preserve">* Disclaimer. Met dit document wil ik de examenkandidaten Latijn extra ondersteunen. De teksten en de vertaling van die teksten zoals die in de docentexemplaren van de examenbundels en de examenbundels zelf staan gelden voor mij als leidend. Ik verwerk alles </w:t>
                            </w:r>
                            <w:r w:rsidRPr="006957F9">
                              <w:rPr>
                                <w:b/>
                                <w:color w:val="17365D" w:themeColor="text2" w:themeShade="BF"/>
                                <w:sz w:val="18"/>
                              </w:rPr>
                              <w:t>sine ira et studio</w:t>
                            </w:r>
                            <w:r w:rsidRPr="006957F9">
                              <w:rPr>
                                <w:color w:val="17365D" w:themeColor="text2" w:themeShade="BF"/>
                                <w:sz w:val="18"/>
                              </w:rPr>
                              <w:t xml:space="preserve"> (naar Tacitus), emotioneel én administratief. Aan de inhoud van </w:t>
                            </w:r>
                            <w:r w:rsidRPr="006957F9">
                              <w:rPr>
                                <w:color w:val="17365D" w:themeColor="text2" w:themeShade="BF"/>
                                <w:sz w:val="18"/>
                                <w:u w:val="single"/>
                              </w:rPr>
                              <w:t>dit</w:t>
                            </w:r>
                            <w:r w:rsidRPr="006957F9">
                              <w:rPr>
                                <w:color w:val="17365D" w:themeColor="text2" w:themeShade="BF"/>
                                <w:sz w:val="18"/>
                              </w:rPr>
                              <w:t xml:space="preserve"> examendocument kunnen dus geen rechten ontleend worden. Voor het zorgvuldig lezen van alle teksten en het eruit halen van tikfouten ben ik mijn collega Gjalt Lucassen (Lyceum Vos, Vlaardingen) erkentelijk.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72EFA" id="_x0000_s1027" type="#_x0000_t202" style="position:absolute;margin-left:0;margin-top:567pt;width:782.35pt;height:46.5pt;z-index:2516582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" fillcolor="#ffffef" strokecolor="red" strokeweight="1.5pt">
                <v:textbox>
                  <w:txbxContent>
                    <w:p w14:paraId="11CFE378" w14:textId="77777777" w:rsidR="00447D28" w:rsidRDefault="00447D28" w:rsidP="009B3C7E">
                      <w:r w:rsidRPr="006957F9">
                        <w:rPr>
                          <w:color w:val="17365D" w:themeColor="text2" w:themeShade="BF"/>
                          <w:sz w:val="18"/>
                        </w:rPr>
                        <w:t xml:space="preserve">* Disclaimer. Met dit document wil ik de examenkandidaten Latijn extra ondersteunen. De teksten en de vertaling van die teksten zoals die in de docentexemplaren van de examenbundels en de examenbundels zelf staan gelden voor mij als leidend. Ik verwerk alles </w:t>
                      </w:r>
                      <w:r w:rsidRPr="006957F9">
                        <w:rPr>
                          <w:b/>
                          <w:color w:val="17365D" w:themeColor="text2" w:themeShade="BF"/>
                          <w:sz w:val="18"/>
                        </w:rPr>
                        <w:t>sine ira et studio</w:t>
                      </w:r>
                      <w:r w:rsidRPr="006957F9">
                        <w:rPr>
                          <w:color w:val="17365D" w:themeColor="text2" w:themeShade="BF"/>
                          <w:sz w:val="18"/>
                        </w:rPr>
                        <w:t xml:space="preserve"> (naar Tacitus), emotioneel én administratief. Aan de inhoud van </w:t>
                      </w:r>
                      <w:r w:rsidRPr="006957F9">
                        <w:rPr>
                          <w:color w:val="17365D" w:themeColor="text2" w:themeShade="BF"/>
                          <w:sz w:val="18"/>
                          <w:u w:val="single"/>
                        </w:rPr>
                        <w:t>dit</w:t>
                      </w:r>
                      <w:r w:rsidRPr="006957F9">
                        <w:rPr>
                          <w:color w:val="17365D" w:themeColor="text2" w:themeShade="BF"/>
                          <w:sz w:val="18"/>
                        </w:rPr>
                        <w:t xml:space="preserve"> examendocument kunnen dus geen rechten ontleend worden. Voor het zorgvuldig lezen van alle teksten en het eruit halen van tikfouten ben ik mijn collega Gjalt Lucassen (Lyceum Vos, Vlaardingen) erkentelijk.</w:t>
                      </w:r>
                    </w:p>
                  </w:txbxContent>
                </v:textbox>
                <w10:wrap type="square" anchorx="margin"/>
              </v:shape>
            </w:pict>
          </mc:Fallback>
        </mc:AlternateContent>
      </w:r>
      <w:bookmarkStart w:id="0" w:name="_Hlk50290984"/>
      <w:bookmarkEnd w:id="0"/>
      <w:r w:rsidR="009B3C7E">
        <w:rPr>
          <w:b/>
          <w:sz w:val="32"/>
        </w:rPr>
        <w:br w:type="page"/>
      </w:r>
    </w:p>
    <w:p w14:paraId="2E025C5A" w14:textId="7363875B" w:rsidR="00310C4D" w:rsidRPr="006F18E1" w:rsidRDefault="00310C4D" w:rsidP="00310C4D">
      <w:pPr>
        <w:rPr>
          <w:b/>
          <w:sz w:val="32"/>
        </w:rPr>
      </w:pPr>
      <w:r w:rsidRPr="006F18E1">
        <w:rPr>
          <w:b/>
          <w:noProof/>
          <w:sz w:val="32"/>
          <w:lang w:eastAsia="nl-NL"/>
        </w:rPr>
        <w:lastRenderedPageBreak/>
        <mc:AlternateContent>
          <mc:Choice Requires="wps">
            <w:drawing>
              <wp:anchor distT="45720" distB="45720" distL="114300" distR="114300" simplePos="0" relativeHeight="251658240" behindDoc="0" locked="0" layoutInCell="1" allowOverlap="1" wp14:anchorId="052F352A" wp14:editId="4C4CAE1C">
                <wp:simplePos x="0" y="0"/>
                <wp:positionH relativeFrom="margin">
                  <wp:align>right</wp:align>
                </wp:positionH>
                <wp:positionV relativeFrom="paragraph">
                  <wp:posOffset>27</wp:posOffset>
                </wp:positionV>
                <wp:extent cx="9939020" cy="6821805"/>
                <wp:effectExtent l="0" t="0" r="24130" b="1714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2219"/>
                        </a:xfrm>
                        <a:prstGeom prst="rect">
                          <a:avLst/>
                        </a:prstGeom>
                        <a:solidFill>
                          <a:srgbClr val="FFFFEF"/>
                        </a:solidFill>
                        <a:ln w="9525">
                          <a:solidFill>
                            <a:srgbClr val="000000"/>
                          </a:solidFill>
                          <a:miter lim="800000"/>
                          <a:headEnd/>
                          <a:tailEnd/>
                        </a:ln>
                      </wps:spPr>
                      <wps:txbx>
                        <w:txbxContent>
                          <w:p w14:paraId="449174B2" w14:textId="58E4FFC3" w:rsidR="00447D28" w:rsidRPr="00500C97" w:rsidRDefault="00447D28" w:rsidP="00F92C54">
                            <w:pPr>
                              <w:rPr>
                                <w:sz w:val="17"/>
                                <w:szCs w:val="17"/>
                              </w:rPr>
                            </w:pPr>
                            <w:r w:rsidRPr="00B53FD8">
                              <w:rPr>
                                <w:b/>
                                <w:sz w:val="24"/>
                                <w:szCs w:val="24"/>
                              </w:rPr>
                              <w:t>Voorwoord</w:t>
                            </w:r>
                            <w:r>
                              <w:rPr>
                                <w:b/>
                                <w:sz w:val="24"/>
                                <w:szCs w:val="24"/>
                              </w:rPr>
                              <w:br/>
                            </w:r>
                            <w:r w:rsidRPr="00500C97">
                              <w:rPr>
                                <w:sz w:val="17"/>
                                <w:szCs w:val="17"/>
                              </w:rPr>
                              <w:t xml:space="preserve">In dit document vind je de Latijnse tekst van het examenpensum </w:t>
                            </w:r>
                            <w:r w:rsidRPr="00500C97">
                              <w:rPr>
                                <w:b/>
                                <w:color w:val="0070C0"/>
                                <w:sz w:val="17"/>
                                <w:szCs w:val="17"/>
                              </w:rPr>
                              <w:t>2022</w:t>
                            </w:r>
                            <w:r w:rsidRPr="00500C97">
                              <w:rPr>
                                <w:sz w:val="17"/>
                                <w:szCs w:val="17"/>
                              </w:rPr>
                              <w:t xml:space="preserve"> (Plinius-Martialis), een vertaling daarvan en voetnoten bij de teksten. De Latijnse teksten zijn met toestemming van de uitgever geplaatst. In de meeste gevallen is de tekstindeling aangehouden zoals die in de Eisma-bundel </w:t>
                            </w:r>
                            <w:r>
                              <w:rPr>
                                <w:sz w:val="17"/>
                                <w:szCs w:val="17"/>
                              </w:rPr>
                              <w:t xml:space="preserve">(EIS) </w:t>
                            </w:r>
                            <w:r w:rsidRPr="00500C97">
                              <w:rPr>
                                <w:sz w:val="17"/>
                                <w:szCs w:val="17"/>
                              </w:rPr>
                              <w:t xml:space="preserve">staat (Eisma: </w:t>
                            </w:r>
                            <w:r w:rsidRPr="00500C97">
                              <w:rPr>
                                <w:color w:val="0070C0"/>
                                <w:sz w:val="17"/>
                                <w:szCs w:val="17"/>
                              </w:rPr>
                              <w:t>Leven en schrijven onder keizers, Panegyricus en brieven van Plinius – Epigrammen van Martialis</w:t>
                            </w:r>
                            <w:r w:rsidRPr="00500C97">
                              <w:rPr>
                                <w:sz w:val="17"/>
                                <w:szCs w:val="17"/>
                              </w:rPr>
                              <w:t xml:space="preserve">): hoofdstuktitels, subtitels/paragraaftitels. Waar noodzakelijk wordt de tekst over meerdere bladzijden verdeeld. Af en toe heb ik geforceerd een tekst in delen “gehakt” en een stukje naar een volgende bladzijde verplaatst. Overigens heb ik ook de bundel van Hermaion </w:t>
                            </w:r>
                            <w:r>
                              <w:rPr>
                                <w:sz w:val="17"/>
                                <w:szCs w:val="17"/>
                              </w:rPr>
                              <w:t xml:space="preserve">(HERM) </w:t>
                            </w:r>
                            <w:r w:rsidRPr="00500C97">
                              <w:rPr>
                                <w:sz w:val="17"/>
                                <w:szCs w:val="17"/>
                              </w:rPr>
                              <w:t xml:space="preserve">gebruikt, met de titel </w:t>
                            </w:r>
                            <w:r w:rsidRPr="00500C97">
                              <w:rPr>
                                <w:color w:val="0070C0"/>
                                <w:sz w:val="17"/>
                                <w:szCs w:val="17"/>
                              </w:rPr>
                              <w:t>FRUSTRA, BLANDITIAE! Plinius en Martialis, over leven onder keizers</w:t>
                            </w:r>
                            <w:r w:rsidRPr="00500C97">
                              <w:rPr>
                                <w:sz w:val="17"/>
                                <w:szCs w:val="17"/>
                              </w:rPr>
                              <w:t xml:space="preserve">. Een enkele keer is de vertaling of een aantekening uit de Hermaionbundel naar mijn idee handiger of zelfs gewoon beter. </w:t>
                            </w:r>
                          </w:p>
                          <w:p w14:paraId="1B36B346" w14:textId="3F1E82F8" w:rsidR="00447D28" w:rsidRPr="00500C97" w:rsidRDefault="00447D28" w:rsidP="00F178D6">
                            <w:pPr>
                              <w:rPr>
                                <w:sz w:val="17"/>
                                <w:szCs w:val="17"/>
                              </w:rPr>
                            </w:pPr>
                            <w:r w:rsidRPr="00500C97">
                              <w:rPr>
                                <w:sz w:val="17"/>
                                <w:szCs w:val="17"/>
                              </w:rPr>
                              <w:t xml:space="preserve">De </w:t>
                            </w:r>
                            <w:r w:rsidRPr="00500C97">
                              <w:rPr>
                                <w:b/>
                                <w:sz w:val="17"/>
                                <w:szCs w:val="17"/>
                              </w:rPr>
                              <w:t>VERTALING</w:t>
                            </w:r>
                            <w:r w:rsidRPr="00500C97">
                              <w:rPr>
                                <w:sz w:val="17"/>
                                <w:szCs w:val="17"/>
                              </w:rPr>
                              <w:t xml:space="preserve"> en de aantekeningen in de </w:t>
                            </w:r>
                            <w:r w:rsidRPr="00500C97">
                              <w:rPr>
                                <w:b/>
                                <w:bCs/>
                                <w:sz w:val="17"/>
                                <w:szCs w:val="17"/>
                              </w:rPr>
                              <w:t>VOETNOTEN</w:t>
                            </w:r>
                            <w:r w:rsidRPr="00500C97">
                              <w:rPr>
                                <w:sz w:val="17"/>
                                <w:szCs w:val="17"/>
                              </w:rPr>
                              <w:t xml:space="preserve"> worden in fasen aangeleverd. Daarvoor worden dus beide examenbundels als bron gebruikt. Links staat de Latijnse tekst, rechts een werkvertaling.</w:t>
                            </w:r>
                            <w:r w:rsidRPr="00500C97">
                              <w:rPr>
                                <w:sz w:val="17"/>
                                <w:szCs w:val="17"/>
                              </w:rPr>
                              <w:br/>
                              <w:t xml:space="preserve">In de Latijnse tekst is via opmaak getracht een paar grammaticale zaken te highlighten. Elke losse </w:t>
                            </w:r>
                            <w:r w:rsidRPr="00500C97">
                              <w:rPr>
                                <w:b/>
                                <w:bCs/>
                                <w:sz w:val="17"/>
                                <w:szCs w:val="17"/>
                              </w:rPr>
                              <w:t>PERSOONSVORM</w:t>
                            </w:r>
                            <w:r w:rsidRPr="00500C97">
                              <w:rPr>
                                <w:sz w:val="17"/>
                                <w:szCs w:val="17"/>
                              </w:rPr>
                              <w:t xml:space="preserve"> wordt </w:t>
                            </w:r>
                            <w:r w:rsidRPr="00500C97">
                              <w:rPr>
                                <w:sz w:val="17"/>
                                <w:szCs w:val="17"/>
                                <w:u w:val="single"/>
                              </w:rPr>
                              <w:t>onderstreept</w:t>
                            </w:r>
                            <w:r w:rsidRPr="00500C97">
                              <w:rPr>
                                <w:sz w:val="17"/>
                                <w:szCs w:val="17"/>
                              </w:rPr>
                              <w:t xml:space="preserve"> , in een hoofdzin </w:t>
                            </w:r>
                            <w:r w:rsidRPr="00500C97">
                              <w:rPr>
                                <w:sz w:val="17"/>
                                <w:szCs w:val="17"/>
                                <w:u w:val="double"/>
                              </w:rPr>
                              <w:t>dubbel</w:t>
                            </w:r>
                            <w:r w:rsidRPr="00500C97">
                              <w:rPr>
                                <w:sz w:val="17"/>
                                <w:szCs w:val="17"/>
                              </w:rPr>
                              <w:t xml:space="preserve">, in een bijzin </w:t>
                            </w:r>
                            <w:r w:rsidRPr="00500C97">
                              <w:rPr>
                                <w:sz w:val="17"/>
                                <w:szCs w:val="17"/>
                                <w:u w:val="single"/>
                              </w:rPr>
                              <w:t>enkel</w:t>
                            </w:r>
                            <w:r w:rsidRPr="00500C97">
                              <w:rPr>
                                <w:sz w:val="17"/>
                                <w:szCs w:val="17"/>
                              </w:rPr>
                              <w:t xml:space="preserve"> (ook een INF historicus!). Maar niet elke persoonsvorm bestaat uit maar één woord. Er bestaat ook iets als een naamwoordelijk dan wel werkwoordelijk gezegde / predikaat. Voor discussie vatbaar misschien, maar ik onderscheid in mijn  codering voor het gemak twee typen ‘naamwoordelijk’ gezegden: 1) het standaard naamwoordelijk gezegde met een substantivum of adiectivum in combinatie met een koppelwerkwoord (zijn, worden, blijven, lijken, blijken, schijnen, heten, dunken en voorkomen</w:t>
                            </w:r>
                            <w:r>
                              <w:rPr>
                                <w:sz w:val="17"/>
                                <w:szCs w:val="17"/>
                              </w:rPr>
                              <w:t>, e.g. iratus sum</w:t>
                            </w:r>
                            <w:r w:rsidRPr="00500C97">
                              <w:rPr>
                                <w:sz w:val="17"/>
                                <w:szCs w:val="17"/>
                              </w:rPr>
                              <w:t xml:space="preserve">) en 2) van het werkwoord afgeleide naamwoordelijke vormen als GRV/PFA/PPP in combinatie met (een vorm van) esse. </w:t>
                            </w:r>
                            <w:r>
                              <w:rPr>
                                <w:sz w:val="17"/>
                                <w:szCs w:val="17"/>
                              </w:rPr>
                              <w:t>I</w:t>
                            </w:r>
                            <w:r w:rsidRPr="00500C97">
                              <w:rPr>
                                <w:sz w:val="17"/>
                                <w:szCs w:val="17"/>
                              </w:rPr>
                              <w:t>k beschouw laudatus sum als een naamwoordelijk gezegde (terwijl het in het Nederlands – ik ben geprezen – een werkwoordelijk gezegde is.</w:t>
                            </w:r>
                            <w:r>
                              <w:rPr>
                                <w:sz w:val="17"/>
                                <w:szCs w:val="17"/>
                              </w:rPr>
                              <w:t xml:space="preserve"> B</w:t>
                            </w:r>
                            <w:r w:rsidRPr="00500C97">
                              <w:rPr>
                                <w:sz w:val="17"/>
                                <w:szCs w:val="17"/>
                              </w:rPr>
                              <w:t xml:space="preserve">ij </w:t>
                            </w:r>
                            <w:r>
                              <w:rPr>
                                <w:sz w:val="17"/>
                                <w:szCs w:val="17"/>
                              </w:rPr>
                              <w:t>“D</w:t>
                            </w:r>
                            <w:r w:rsidRPr="00500C97">
                              <w:rPr>
                                <w:sz w:val="17"/>
                                <w:szCs w:val="17"/>
                              </w:rPr>
                              <w:t>e muur is behangen en hij is niet geschilderd</w:t>
                            </w:r>
                            <w:r>
                              <w:rPr>
                                <w:sz w:val="17"/>
                                <w:szCs w:val="17"/>
                              </w:rPr>
                              <w:t>”</w:t>
                            </w:r>
                            <w:r w:rsidRPr="00500C97">
                              <w:rPr>
                                <w:sz w:val="17"/>
                                <w:szCs w:val="17"/>
                              </w:rPr>
                              <w:t xml:space="preserve"> ligt het wat genuanceerder</w:t>
                            </w:r>
                            <w:r>
                              <w:rPr>
                                <w:sz w:val="17"/>
                                <w:szCs w:val="17"/>
                              </w:rPr>
                              <w:t>. Het Nederlands houdt aan dat een voltooid deelwoord als dat ook een bijvoeglijk naamwoord kan zijn een naamwoordelijk gedeelte van een naamwoordelijk gezegde uitmaakt</w:t>
                            </w:r>
                            <w:r w:rsidRPr="00500C97">
                              <w:rPr>
                                <w:sz w:val="17"/>
                                <w:szCs w:val="17"/>
                              </w:rPr>
                              <w:t xml:space="preserve">). Waarom dan eigenwijs doen? Gewoon, omdat het PPP laudatus voor mij een </w:t>
                            </w:r>
                            <w:r>
                              <w:rPr>
                                <w:sz w:val="17"/>
                                <w:szCs w:val="17"/>
                              </w:rPr>
                              <w:t xml:space="preserve">echt </w:t>
                            </w:r>
                            <w:r w:rsidRPr="00500C97">
                              <w:rPr>
                                <w:sz w:val="17"/>
                                <w:szCs w:val="17"/>
                              </w:rPr>
                              <w:t>naamwoord is.</w:t>
                            </w:r>
                            <w:r>
                              <w:rPr>
                                <w:sz w:val="17"/>
                                <w:szCs w:val="17"/>
                              </w:rPr>
                              <w:t xml:space="preserve"> Inclusief verbuiging. Nog even over die codering:</w:t>
                            </w:r>
                            <w:r w:rsidRPr="00500C97">
                              <w:rPr>
                                <w:sz w:val="17"/>
                                <w:szCs w:val="17"/>
                              </w:rPr>
                              <w:t xml:space="preserve"> alleen wanneer een naamwoordelijk gezegde type 2 bestaat uit zo’n naamwoordelijke vorm van een werkwoord (PPP, PFA, GRV) en wanneer dat gezegde onderbroken wordt door een ander zinsdeel, wordt de persoonsvorm </w:t>
                            </w:r>
                            <w:r w:rsidRPr="00500C97">
                              <w:rPr>
                                <w:sz w:val="17"/>
                                <w:szCs w:val="17"/>
                                <w:u w:val="single"/>
                              </w:rPr>
                              <w:t>onderstreept</w:t>
                            </w:r>
                            <w:r w:rsidRPr="00500C97">
                              <w:rPr>
                                <w:sz w:val="17"/>
                                <w:szCs w:val="17"/>
                              </w:rPr>
                              <w:t xml:space="preserve"> en het naamwoordelijk gedeelte van het gezegde met puntjes “</w:t>
                            </w:r>
                            <w:r w:rsidRPr="00500C97">
                              <w:rPr>
                                <w:sz w:val="17"/>
                                <w:szCs w:val="17"/>
                                <w:u w:val="dotted"/>
                              </w:rPr>
                              <w:t>onderstreept</w:t>
                            </w:r>
                            <w:r w:rsidRPr="00500C97">
                              <w:rPr>
                                <w:sz w:val="17"/>
                                <w:szCs w:val="17"/>
                              </w:rPr>
                              <w:t xml:space="preserve">”. Wordt zo’n samengesteld predikaat NIET onderbroken, dan wordt dat gehele naamwoordelijk /  werkwoordelijk predikaat gewoon onderstreept, </w:t>
                            </w:r>
                            <w:r w:rsidRPr="00500C97">
                              <w:rPr>
                                <w:sz w:val="17"/>
                                <w:szCs w:val="17"/>
                                <w:u w:val="single"/>
                              </w:rPr>
                              <w:t>enkel</w:t>
                            </w:r>
                            <w:r w:rsidRPr="00500C97">
                              <w:rPr>
                                <w:sz w:val="17"/>
                                <w:szCs w:val="17"/>
                              </w:rPr>
                              <w:t xml:space="preserve"> (BZ) of </w:t>
                            </w:r>
                            <w:r w:rsidRPr="00500C97">
                              <w:rPr>
                                <w:sz w:val="17"/>
                                <w:szCs w:val="17"/>
                                <w:u w:val="double"/>
                              </w:rPr>
                              <w:t>dubbel</w:t>
                            </w:r>
                            <w:r w:rsidRPr="00500C97">
                              <w:rPr>
                                <w:sz w:val="17"/>
                                <w:szCs w:val="17"/>
                              </w:rPr>
                              <w:t xml:space="preserve"> (HZ). Maar ik ‘</w:t>
                            </w:r>
                            <w:r w:rsidRPr="00500C97">
                              <w:rPr>
                                <w:sz w:val="17"/>
                                <w:szCs w:val="17"/>
                                <w:u w:val="dotted"/>
                              </w:rPr>
                              <w:t>onderpunt’</w:t>
                            </w:r>
                            <w:r w:rsidRPr="00500C97">
                              <w:rPr>
                                <w:sz w:val="17"/>
                                <w:szCs w:val="17"/>
                              </w:rPr>
                              <w:t xml:space="preserve"> dus geen substantiva/adiectiva in een ‘echt’ nominaal predikaat, type 1.</w:t>
                            </w:r>
                            <w:r w:rsidRPr="00500C97">
                              <w:rPr>
                                <w:sz w:val="17"/>
                                <w:szCs w:val="17"/>
                              </w:rPr>
                              <w:br/>
                              <w:t xml:space="preserve">Voorbeeld: </w:t>
                            </w:r>
                            <w:r w:rsidRPr="00500C97">
                              <w:rPr>
                                <w:sz w:val="17"/>
                                <w:szCs w:val="17"/>
                                <w:u w:val="double"/>
                              </w:rPr>
                              <w:t>Gaudeo</w:t>
                            </w:r>
                            <w:r w:rsidRPr="00500C97">
                              <w:rPr>
                                <w:sz w:val="17"/>
                                <w:szCs w:val="17"/>
                              </w:rPr>
                              <w:t xml:space="preserve">, quia </w:t>
                            </w:r>
                            <w:r w:rsidRPr="00500C97">
                              <w:rPr>
                                <w:sz w:val="17"/>
                                <w:szCs w:val="17"/>
                                <w:u w:val="dotted"/>
                              </w:rPr>
                              <w:t>laudatus</w:t>
                            </w:r>
                            <w:r w:rsidRPr="00500C97">
                              <w:rPr>
                                <w:sz w:val="17"/>
                                <w:szCs w:val="17"/>
                              </w:rPr>
                              <w:t xml:space="preserve"> semper </w:t>
                            </w:r>
                            <w:r w:rsidRPr="00500C97">
                              <w:rPr>
                                <w:sz w:val="17"/>
                                <w:szCs w:val="17"/>
                                <w:u w:val="single"/>
                              </w:rPr>
                              <w:t>sum</w:t>
                            </w:r>
                            <w:r w:rsidRPr="00500C97">
                              <w:rPr>
                                <w:sz w:val="17"/>
                                <w:szCs w:val="17"/>
                              </w:rPr>
                              <w:t xml:space="preserve">. Immo vero </w:t>
                            </w:r>
                            <w:r w:rsidRPr="00500C97">
                              <w:rPr>
                                <w:sz w:val="17"/>
                                <w:szCs w:val="17"/>
                                <w:u w:val="double"/>
                              </w:rPr>
                              <w:t>laudandus sum</w:t>
                            </w:r>
                            <w:r w:rsidRPr="00500C97">
                              <w:rPr>
                                <w:sz w:val="17"/>
                                <w:szCs w:val="17"/>
                              </w:rPr>
                              <w:t xml:space="preserve">. Interdum iratus </w:t>
                            </w:r>
                            <w:r w:rsidRPr="00500C97">
                              <w:rPr>
                                <w:sz w:val="17"/>
                                <w:szCs w:val="17"/>
                                <w:u w:val="double"/>
                              </w:rPr>
                              <w:t>sum</w:t>
                            </w:r>
                            <w:r w:rsidRPr="00500C97">
                              <w:rPr>
                                <w:sz w:val="17"/>
                                <w:szCs w:val="17"/>
                              </w:rPr>
                              <w:t xml:space="preserve">, </w:t>
                            </w:r>
                            <w:r>
                              <w:rPr>
                                <w:sz w:val="17"/>
                                <w:szCs w:val="17"/>
                              </w:rPr>
                              <w:t>sed</w:t>
                            </w:r>
                            <w:r w:rsidRPr="00500C97">
                              <w:rPr>
                                <w:sz w:val="17"/>
                                <w:szCs w:val="17"/>
                              </w:rPr>
                              <w:t xml:space="preserve"> </w:t>
                            </w:r>
                            <w:r>
                              <w:rPr>
                                <w:sz w:val="17"/>
                                <w:szCs w:val="17"/>
                              </w:rPr>
                              <w:t>cum</w:t>
                            </w:r>
                            <w:r w:rsidRPr="00500C97">
                              <w:rPr>
                                <w:sz w:val="17"/>
                                <w:szCs w:val="17"/>
                              </w:rPr>
                              <w:t xml:space="preserve"> iratus valde </w:t>
                            </w:r>
                            <w:r w:rsidRPr="00500C97">
                              <w:rPr>
                                <w:sz w:val="17"/>
                                <w:szCs w:val="17"/>
                                <w:u w:val="single"/>
                              </w:rPr>
                              <w:t>sum</w:t>
                            </w:r>
                            <w:r>
                              <w:rPr>
                                <w:sz w:val="17"/>
                                <w:szCs w:val="17"/>
                              </w:rPr>
                              <w:t xml:space="preserve">, non me esse </w:t>
                            </w:r>
                            <w:r w:rsidRPr="00500C97">
                              <w:rPr>
                                <w:sz w:val="17"/>
                                <w:szCs w:val="17"/>
                                <w:u w:val="double"/>
                              </w:rPr>
                              <w:t>puto</w:t>
                            </w:r>
                            <w:r>
                              <w:rPr>
                                <w:sz w:val="17"/>
                                <w:szCs w:val="17"/>
                              </w:rPr>
                              <w:t xml:space="preserve"> landandum. Ach. Het is ook maar een keuze.</w:t>
                            </w:r>
                            <w:r>
                              <w:rPr>
                                <w:sz w:val="17"/>
                                <w:szCs w:val="17"/>
                              </w:rPr>
                              <w:br/>
                            </w:r>
                            <w:r w:rsidRPr="00500C97">
                              <w:rPr>
                                <w:sz w:val="17"/>
                                <w:szCs w:val="17"/>
                              </w:rPr>
                              <w:br/>
                              <w:t xml:space="preserve">Een </w:t>
                            </w:r>
                            <w:r w:rsidRPr="00500C97">
                              <w:rPr>
                                <w:b/>
                                <w:bCs/>
                                <w:sz w:val="17"/>
                                <w:szCs w:val="17"/>
                              </w:rPr>
                              <w:t>CONIUNCTIVUSVORM</w:t>
                            </w:r>
                            <w:r w:rsidRPr="00500C97">
                              <w:rPr>
                                <w:sz w:val="17"/>
                                <w:szCs w:val="17"/>
                              </w:rPr>
                              <w:t xml:space="preserve"> wordt steeds </w:t>
                            </w:r>
                            <w:r w:rsidRPr="00500C97">
                              <w:rPr>
                                <w:b/>
                                <w:sz w:val="17"/>
                                <w:szCs w:val="17"/>
                              </w:rPr>
                              <w:t>vet</w:t>
                            </w:r>
                            <w:r w:rsidRPr="00500C97">
                              <w:rPr>
                                <w:sz w:val="17"/>
                                <w:szCs w:val="17"/>
                              </w:rPr>
                              <w:t xml:space="preserve"> gedrukt. Probeer wel zelf steeds te ontdekken waarom daar dan een coniunctivus gebruikt wordt. Moet een woord voor beter begrip van de tekst in gedachten worden aangevuld dan staat het er in superscript bij. Vaak gaat het om </w:t>
                            </w:r>
                            <w:r w:rsidRPr="00500C97">
                              <w:rPr>
                                <w:sz w:val="17"/>
                                <w:szCs w:val="17"/>
                                <w:vertAlign w:val="superscript"/>
                              </w:rPr>
                              <w:t>esse</w:t>
                            </w:r>
                            <w:r w:rsidRPr="00500C97">
                              <w:rPr>
                                <w:sz w:val="17"/>
                                <w:szCs w:val="17"/>
                              </w:rPr>
                              <w:t xml:space="preserve"> of een vorm van esse: denk aan een predikaat dat is samengesteld uit een PPP en </w:t>
                            </w:r>
                            <w:r w:rsidRPr="00500C97">
                              <w:rPr>
                                <w:sz w:val="17"/>
                                <w:szCs w:val="17"/>
                                <w:vertAlign w:val="superscript"/>
                              </w:rPr>
                              <w:t>est</w:t>
                            </w:r>
                            <w:r w:rsidRPr="00500C97">
                              <w:rPr>
                                <w:sz w:val="17"/>
                                <w:szCs w:val="17"/>
                              </w:rPr>
                              <w:t xml:space="preserve"> / </w:t>
                            </w:r>
                            <w:r w:rsidRPr="00500C97">
                              <w:rPr>
                                <w:sz w:val="17"/>
                                <w:szCs w:val="17"/>
                                <w:vertAlign w:val="superscript"/>
                              </w:rPr>
                              <w:t>essent</w:t>
                            </w:r>
                            <w:r w:rsidRPr="00500C97">
                              <w:rPr>
                                <w:sz w:val="17"/>
                                <w:szCs w:val="17"/>
                              </w:rPr>
                              <w:t xml:space="preserve"> e.d. Maar ook vormen van voornaamwoorden en zelfstandige naamwoorden worden voor het leesgemak wel aangevuld. Let wel, niet omdat de auteur iets “vergeten” was! </w:t>
                            </w:r>
                          </w:p>
                          <w:p w14:paraId="1C883968" w14:textId="2724336C" w:rsidR="00447D28" w:rsidRPr="00500C97" w:rsidRDefault="00447D28" w:rsidP="00D80E34">
                            <w:pPr>
                              <w:rPr>
                                <w:sz w:val="17"/>
                                <w:szCs w:val="17"/>
                              </w:rPr>
                            </w:pPr>
                            <w:r w:rsidRPr="00500C97">
                              <w:rPr>
                                <w:sz w:val="17"/>
                                <w:szCs w:val="17"/>
                              </w:rPr>
                              <w:t xml:space="preserve">Een </w:t>
                            </w:r>
                            <w:r w:rsidRPr="00500C97">
                              <w:rPr>
                                <w:b/>
                                <w:sz w:val="17"/>
                                <w:szCs w:val="17"/>
                              </w:rPr>
                              <w:t>BIJZIN</w:t>
                            </w:r>
                            <w:r w:rsidRPr="00500C97">
                              <w:rPr>
                                <w:sz w:val="17"/>
                                <w:szCs w:val="17"/>
                              </w:rPr>
                              <w:t xml:space="preserve"> (BZ) wordt meestal ingeleid door een onderschikkend voegwoord</w:t>
                            </w:r>
                            <w:r>
                              <w:rPr>
                                <w:sz w:val="17"/>
                                <w:szCs w:val="17"/>
                              </w:rPr>
                              <w:t>↓</w:t>
                            </w:r>
                            <w:r w:rsidRPr="00500C97">
                              <w:rPr>
                                <w:sz w:val="17"/>
                                <w:szCs w:val="17"/>
                              </w:rPr>
                              <w:t xml:space="preserve"> of door een betrekkelijk voornaamwoord. Er zijn nog andere mogelijkheden, zoals een vragend bijwoord of het vragende gedeelte van de ADI  </w:t>
                            </w:r>
                            <w:r w:rsidRPr="00500C97">
                              <w:rPr>
                                <w:i/>
                                <w:sz w:val="17"/>
                                <w:szCs w:val="17"/>
                              </w:rPr>
                              <w:t>correlativa</w:t>
                            </w:r>
                            <w:r w:rsidRPr="00500C97">
                              <w:rPr>
                                <w:sz w:val="17"/>
                                <w:szCs w:val="17"/>
                              </w:rPr>
                              <w:t xml:space="preserve"> (quantus bijv.), vragende voornaamwoorden (die er helaas pindakaas hetzelfde uitzien als betrekkelijke voornaamwoorden).  Alle typen bijzin-inleidende woorden worden gemarkeerd. Betrekkelijke voornaamwoorden (relativa), betrekkelijke voornaamwoorden ‘met ingesloten antecedent’ (Wie dit leest, is gek, of: Wie Latijn studeert, is slim), en ook relatieve aansluitingen zijn </w:t>
                            </w:r>
                            <w:r w:rsidRPr="00500C97">
                              <w:rPr>
                                <w:rStyle w:val="relativum"/>
                                <w:sz w:val="17"/>
                                <w:szCs w:val="17"/>
                              </w:rPr>
                              <w:t>gecursiveerd in een soort oranje</w:t>
                            </w:r>
                            <w:r w:rsidRPr="00500C97">
                              <w:rPr>
                                <w:sz w:val="17"/>
                                <w:szCs w:val="17"/>
                              </w:rPr>
                              <w:t xml:space="preserve">, andere tekstelementen (heel vaak voegwoorden) </w:t>
                            </w:r>
                            <w:r w:rsidRPr="00500C97">
                              <w:rPr>
                                <w:rStyle w:val="voegwoord"/>
                                <w:sz w:val="17"/>
                                <w:szCs w:val="17"/>
                              </w:rPr>
                              <w:t>gecursiveerd in blauw</w:t>
                            </w:r>
                            <w:r w:rsidRPr="00500C97">
                              <w:rPr>
                                <w:sz w:val="17"/>
                                <w:szCs w:val="17"/>
                              </w:rPr>
                              <w:t xml:space="preserve">. Dit jaar geef ik ook de tekstelementen die een afhankelijke vraag inleiden een </w:t>
                            </w:r>
                            <w:r w:rsidRPr="00500C97">
                              <w:rPr>
                                <w:rStyle w:val="Afhvraag"/>
                                <w:sz w:val="17"/>
                                <w:szCs w:val="17"/>
                              </w:rPr>
                              <w:t>kleurtje</w:t>
                            </w:r>
                            <w:r w:rsidRPr="00500C97">
                              <w:rPr>
                                <w:sz w:val="17"/>
                                <w:szCs w:val="17"/>
                              </w:rPr>
                              <w:t xml:space="preserve">. Door afhankelijke vragen worden CON vaak “veroorzaakt”. Inderdaad, de zogenaamde CON </w:t>
                            </w:r>
                            <w:r w:rsidRPr="00500C97">
                              <w:rPr>
                                <w:i/>
                                <w:iCs/>
                                <w:sz w:val="17"/>
                                <w:szCs w:val="17"/>
                              </w:rPr>
                              <w:t>obliquus</w:t>
                            </w:r>
                            <w:r w:rsidRPr="00500C97">
                              <w:rPr>
                                <w:sz w:val="17"/>
                                <w:szCs w:val="17"/>
                              </w:rPr>
                              <w:t xml:space="preserve">! Niet altijd staan de inleidende woorden vooraan in hun bijzin. Let wel: het gaat om de bijzinnen in de Latijnse tekst. De corresponderende bijzinnen in de vertaling worden in principe </w:t>
                            </w:r>
                            <w:r w:rsidRPr="00500C97">
                              <w:rPr>
                                <w:sz w:val="17"/>
                                <w:szCs w:val="17"/>
                                <w:u w:val="single"/>
                              </w:rPr>
                              <w:t>niet</w:t>
                            </w:r>
                            <w:r w:rsidRPr="00500C97">
                              <w:rPr>
                                <w:sz w:val="17"/>
                                <w:szCs w:val="17"/>
                              </w:rPr>
                              <w:t xml:space="preserve"> op dezelfde manier weergegeven: dat is een keuze. Wie veel Latijn leest, weet natuurlijk ook, dat bijvoorbeeld participia in het Latijn ook wel eens in de Nederlandse vertaling als een bijzin worden weergegeven: die bijzinnen zijn geen één-op-één vertalingen van Latijnse bijzinnen en ze worden dus op de normale wijze weergegeven.</w:t>
                            </w:r>
                          </w:p>
                          <w:p w14:paraId="310F0E5E" w14:textId="7A773194" w:rsidR="00447D28" w:rsidRPr="00500C97" w:rsidRDefault="00447D28" w:rsidP="00F92C54">
                            <w:pPr>
                              <w:rPr>
                                <w:sz w:val="17"/>
                                <w:szCs w:val="17"/>
                              </w:rPr>
                            </w:pPr>
                            <w:r w:rsidRPr="00500C97">
                              <w:rPr>
                                <w:sz w:val="17"/>
                                <w:szCs w:val="17"/>
                              </w:rPr>
                              <w:t xml:space="preserve">Bij </w:t>
                            </w:r>
                            <w:r w:rsidRPr="00500C97">
                              <w:rPr>
                                <w:b/>
                                <w:sz w:val="17"/>
                                <w:szCs w:val="17"/>
                              </w:rPr>
                              <w:t>VERWIJZINGEN</w:t>
                            </w:r>
                            <w:r w:rsidRPr="00500C97">
                              <w:rPr>
                                <w:sz w:val="17"/>
                                <w:szCs w:val="17"/>
                              </w:rPr>
                              <w:t xml:space="preserve"> naar specifieke tekst </w:t>
                            </w:r>
                            <w:r>
                              <w:rPr>
                                <w:sz w:val="17"/>
                                <w:szCs w:val="17"/>
                              </w:rPr>
                              <w:t>wordt ee</w:t>
                            </w:r>
                            <w:r w:rsidRPr="00500C97">
                              <w:rPr>
                                <w:sz w:val="17"/>
                                <w:szCs w:val="17"/>
                              </w:rPr>
                              <w:t>n regelnummer</w:t>
                            </w:r>
                            <w:r>
                              <w:rPr>
                                <w:sz w:val="17"/>
                                <w:szCs w:val="17"/>
                              </w:rPr>
                              <w:t>/versnummer (Martialis)</w:t>
                            </w:r>
                            <w:r w:rsidRPr="00500C97">
                              <w:rPr>
                                <w:sz w:val="17"/>
                                <w:szCs w:val="17"/>
                              </w:rPr>
                              <w:t xml:space="preserve"> gebruikt (</w:t>
                            </w:r>
                            <w:r>
                              <w:rPr>
                                <w:sz w:val="17"/>
                                <w:szCs w:val="17"/>
                              </w:rPr>
                              <w:t>r</w:t>
                            </w:r>
                            <w:r w:rsidRPr="00500C97">
                              <w:rPr>
                                <w:sz w:val="17"/>
                                <w:szCs w:val="17"/>
                              </w:rPr>
                              <w:t>3</w:t>
                            </w:r>
                            <w:r>
                              <w:rPr>
                                <w:sz w:val="17"/>
                                <w:szCs w:val="17"/>
                              </w:rPr>
                              <w:t>/v3</w:t>
                            </w:r>
                            <w:r w:rsidRPr="00500C97">
                              <w:rPr>
                                <w:sz w:val="17"/>
                                <w:szCs w:val="17"/>
                              </w:rPr>
                              <w:t xml:space="preserve"> bijvoorbeeld). </w:t>
                            </w:r>
                            <w:r>
                              <w:rPr>
                                <w:sz w:val="17"/>
                                <w:szCs w:val="17"/>
                              </w:rPr>
                              <w:t>Verwijzingen naar een jaartal zien er dus anders uit.</w:t>
                            </w:r>
                          </w:p>
                          <w:p w14:paraId="673194DA" w14:textId="5EF03375" w:rsidR="00447D28" w:rsidRPr="00500C97" w:rsidRDefault="00447D28" w:rsidP="00F92C54">
                            <w:pPr>
                              <w:rPr>
                                <w:sz w:val="17"/>
                                <w:szCs w:val="17"/>
                              </w:rPr>
                            </w:pPr>
                            <w:r w:rsidRPr="00500C97">
                              <w:rPr>
                                <w:sz w:val="17"/>
                                <w:szCs w:val="17"/>
                              </w:rPr>
                              <w:t xml:space="preserve">Bij de </w:t>
                            </w:r>
                            <w:r w:rsidRPr="00500C97">
                              <w:rPr>
                                <w:b/>
                                <w:sz w:val="17"/>
                                <w:szCs w:val="17"/>
                              </w:rPr>
                              <w:t>VOETNOTEN</w:t>
                            </w:r>
                            <w:r w:rsidRPr="00500C97">
                              <w:rPr>
                                <w:sz w:val="17"/>
                                <w:szCs w:val="17"/>
                              </w:rPr>
                              <w:t xml:space="preserve"> worden Latijnse woorden of zinsdelen uit de pensumtekst </w:t>
                            </w:r>
                            <w:r w:rsidRPr="00500C97">
                              <w:rPr>
                                <w:b/>
                                <w:color w:val="0070C0"/>
                                <w:sz w:val="17"/>
                                <w:szCs w:val="17"/>
                              </w:rPr>
                              <w:t>vet</w:t>
                            </w:r>
                            <w:r w:rsidRPr="00500C97">
                              <w:rPr>
                                <w:sz w:val="17"/>
                                <w:szCs w:val="17"/>
                              </w:rPr>
                              <w:t xml:space="preserve"> weergegeven. Komt het Latijn niet uit de pensumtekst zelf (zelf verzonnen voorbeelden, rijtjes et cetera), dan is het alleen </w:t>
                            </w:r>
                            <w:r w:rsidRPr="00500C97">
                              <w:rPr>
                                <w:b/>
                                <w:sz w:val="17"/>
                                <w:szCs w:val="17"/>
                              </w:rPr>
                              <w:t>vet</w:t>
                            </w:r>
                            <w:r w:rsidRPr="00500C97">
                              <w:rPr>
                                <w:sz w:val="17"/>
                                <w:szCs w:val="17"/>
                              </w:rPr>
                              <w:t xml:space="preserve"> (zwart dus) weergegeven. Stijlmiddelen en verteltechnische middelen, die in de diverse methodes en examenbundels nogal wisselend gerubriceerd worden, en argumentatieve begrippen staan in gekleurd </w:t>
                            </w:r>
                            <w:r w:rsidRPr="00500C97">
                              <w:rPr>
                                <w:smallCaps/>
                                <w:color w:val="C00000"/>
                                <w:sz w:val="17"/>
                                <w:szCs w:val="17"/>
                              </w:rPr>
                              <w:t>klein kapitaal</w:t>
                            </w:r>
                            <w:r w:rsidRPr="00500C97">
                              <w:rPr>
                                <w:sz w:val="17"/>
                                <w:szCs w:val="17"/>
                              </w:rPr>
                              <w:t xml:space="preserve">, waardoor ze extra opvallen. Taaleigen zaken krijgen </w:t>
                            </w:r>
                            <w:r w:rsidRPr="000D6F9D">
                              <w:rPr>
                                <w:rStyle w:val="Stijlmiddel"/>
                                <w:sz w:val="18"/>
                                <w:szCs w:val="18"/>
                              </w:rPr>
                              <w:t>dezelfde</w:t>
                            </w:r>
                            <w:r w:rsidRPr="00500C97">
                              <w:rPr>
                                <w:sz w:val="17"/>
                                <w:szCs w:val="17"/>
                              </w:rPr>
                              <w:t xml:space="preserve"> kleurige notatie. Niet-verplichte termen worden wel in </w:t>
                            </w:r>
                            <w:r w:rsidRPr="000D6F9D">
                              <w:rPr>
                                <w:smallCaps/>
                                <w:sz w:val="17"/>
                                <w:szCs w:val="17"/>
                              </w:rPr>
                              <w:t>klein kapitaal</w:t>
                            </w:r>
                            <w:r w:rsidRPr="00500C97">
                              <w:rPr>
                                <w:sz w:val="17"/>
                                <w:szCs w:val="17"/>
                              </w:rPr>
                              <w:t xml:space="preserve"> gezet maar niet in kleur. Denk aan niet tekstgerelateerde stijlmiddelen. Specifieke, vernederlandste of Nederlandse grammaticale terminologie staat gewoon in Romein (=niet cursief), maar Latijnse benamingen staan wel </w:t>
                            </w:r>
                            <w:r w:rsidRPr="00500C97">
                              <w:rPr>
                                <w:i/>
                                <w:sz w:val="17"/>
                                <w:szCs w:val="17"/>
                              </w:rPr>
                              <w:t>cursief</w:t>
                            </w:r>
                            <w:r w:rsidRPr="00500C97">
                              <w:rPr>
                                <w:sz w:val="17"/>
                                <w:szCs w:val="17"/>
                              </w:rPr>
                              <w:t>. Denk aan de gebruikswijze van de coniunctivus (</w:t>
                            </w:r>
                            <w:r w:rsidRPr="00500C97">
                              <w:rPr>
                                <w:i/>
                                <w:sz w:val="17"/>
                                <w:szCs w:val="17"/>
                              </w:rPr>
                              <w:t>finalis</w:t>
                            </w:r>
                            <w:r w:rsidRPr="00500C97">
                              <w:rPr>
                                <w:sz w:val="17"/>
                                <w:szCs w:val="17"/>
                              </w:rPr>
                              <w:t xml:space="preserve">, </w:t>
                            </w:r>
                            <w:r w:rsidRPr="00500C97">
                              <w:rPr>
                                <w:i/>
                                <w:sz w:val="17"/>
                                <w:szCs w:val="17"/>
                              </w:rPr>
                              <w:t>consecutivus</w:t>
                            </w:r>
                            <w:r w:rsidRPr="00500C97">
                              <w:rPr>
                                <w:sz w:val="17"/>
                                <w:szCs w:val="17"/>
                              </w:rPr>
                              <w:t>, etc.) of naamvallen (</w:t>
                            </w:r>
                            <w:r w:rsidRPr="00500C97">
                              <w:rPr>
                                <w:i/>
                                <w:sz w:val="17"/>
                                <w:szCs w:val="17"/>
                              </w:rPr>
                              <w:t>possessivus</w:t>
                            </w:r>
                            <w:r w:rsidRPr="00500C97">
                              <w:rPr>
                                <w:sz w:val="17"/>
                                <w:szCs w:val="17"/>
                              </w:rPr>
                              <w:t xml:space="preserve">, </w:t>
                            </w:r>
                            <w:r w:rsidRPr="00500C97">
                              <w:rPr>
                                <w:i/>
                                <w:sz w:val="17"/>
                                <w:szCs w:val="17"/>
                              </w:rPr>
                              <w:t>absolutus</w:t>
                            </w:r>
                            <w:r w:rsidRPr="00500C97">
                              <w:rPr>
                                <w:sz w:val="17"/>
                                <w:szCs w:val="17"/>
                              </w:rPr>
                              <w:t xml:space="preserve">, </w:t>
                            </w:r>
                            <w:r w:rsidRPr="00500C97">
                              <w:rPr>
                                <w:i/>
                                <w:sz w:val="17"/>
                                <w:szCs w:val="17"/>
                              </w:rPr>
                              <w:t>obiectivus</w:t>
                            </w:r>
                            <w:r w:rsidRPr="00500C97">
                              <w:rPr>
                                <w:sz w:val="17"/>
                                <w:szCs w:val="17"/>
                              </w:rPr>
                              <w:t xml:space="preserve">, etc.). Als er RIJTJES worden opgegeven, staan die in de gebruikelijke volgorde van NOM, GEN, DAT, ACC, ABL (bij naamwoorden) en 1,2,3 (bij werkwoorden). De vertaling van Latijnse woorden, bijvoorbeeld voegwoorden, of passages (van een vertaler) staat </w:t>
                            </w:r>
                            <w:r w:rsidRPr="00500C97">
                              <w:rPr>
                                <w:i/>
                                <w:color w:val="FF0000"/>
                                <w:sz w:val="17"/>
                                <w:szCs w:val="17"/>
                              </w:rPr>
                              <w:t>cursief in rood</w:t>
                            </w:r>
                            <w:r w:rsidRPr="00500C97">
                              <w:rPr>
                                <w:sz w:val="17"/>
                                <w:szCs w:val="17"/>
                              </w:rPr>
                              <w:t xml:space="preserve">. </w:t>
                            </w:r>
                          </w:p>
                          <w:p w14:paraId="6F991E7B" w14:textId="31CE58EF" w:rsidR="00447D28" w:rsidRPr="000328B1" w:rsidRDefault="00447D28" w:rsidP="00F92C54">
                            <w:pPr>
                              <w:rPr>
                                <w:b/>
                                <w:bCs/>
                                <w:color w:val="FF0000"/>
                              </w:rPr>
                            </w:pPr>
                            <w:r w:rsidRPr="00500C97">
                              <w:rPr>
                                <w:b/>
                                <w:sz w:val="17"/>
                                <w:szCs w:val="17"/>
                              </w:rPr>
                              <w:t>ANTWOORDEN</w:t>
                            </w:r>
                            <w:r w:rsidRPr="00500C97">
                              <w:rPr>
                                <w:sz w:val="17"/>
                                <w:szCs w:val="17"/>
                              </w:rPr>
                              <w:t xml:space="preserve"> op vragen bij de teksten worden niet meer allemaal geleverd. Hoewel ik er van </w:t>
                            </w:r>
                            <w:r>
                              <w:rPr>
                                <w:sz w:val="17"/>
                                <w:szCs w:val="17"/>
                              </w:rPr>
                              <w:t>EIS</w:t>
                            </w:r>
                            <w:r w:rsidRPr="00500C97">
                              <w:rPr>
                                <w:sz w:val="17"/>
                                <w:szCs w:val="17"/>
                              </w:rPr>
                              <w:t xml:space="preserve"> nog wel eens eentje geef.  </w:t>
                            </w:r>
                            <w:r w:rsidRPr="00500C97">
                              <w:rPr>
                                <w:b/>
                                <w:sz w:val="17"/>
                                <w:szCs w:val="17"/>
                              </w:rPr>
                              <w:t>JAARTALLEN</w:t>
                            </w:r>
                            <w:r w:rsidRPr="00500C97">
                              <w:rPr>
                                <w:sz w:val="17"/>
                                <w:szCs w:val="17"/>
                              </w:rPr>
                              <w:t xml:space="preserve"> zijn van </w:t>
                            </w:r>
                            <w:r w:rsidRPr="00500C97">
                              <w:rPr>
                                <w:sz w:val="17"/>
                                <w:szCs w:val="17"/>
                                <w:u w:val="single"/>
                              </w:rPr>
                              <w:t>ná</w:t>
                            </w:r>
                            <w:r w:rsidRPr="00500C97">
                              <w:rPr>
                                <w:sz w:val="17"/>
                                <w:szCs w:val="17"/>
                              </w:rPr>
                              <w:t xml:space="preserve"> Christus, tenzij anders aangegeven. Realiseer je dat Romeinen geen jaartallen gebruikten en dus ook niet wisten dat ze in bijv. 70 voor Christus leefden! Bij annalisten als Tacitus en anderen wordt een jaartal aangeduid door de consuls van dat jaar te noemen. Gaio Vipstano Gaio Fonteio consulibus (Tac. Annales, XIV, 1) betekent tijdens het consulaat van Gaius Vipsanus en Gaius Fonteius (keizertijd). In onze jaarrekening is dat 59 na Christus.</w:t>
                            </w:r>
                            <w:r>
                              <w:rPr>
                                <w:sz w:val="17"/>
                                <w:szCs w:val="17"/>
                              </w:rPr>
                              <w:br/>
                            </w:r>
                            <w:r w:rsidRPr="000328B1">
                              <w:rPr>
                                <w:b/>
                                <w:bCs/>
                                <w:color w:val="FF0000"/>
                              </w:rPr>
                              <w:t xml:space="preserve">M. de Hoon, webmaster superlatijn.nl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F352A" id="_x0000_s1028" type="#_x0000_t202" style="position:absolute;margin-left:731.4pt;margin-top:0;width:782.6pt;height:537.1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" fillcolor="#ffffef">
                <v:textbox>
                  <w:txbxContent>
                    <w:p w14:paraId="449174B2" w14:textId="58E4FFC3" w:rsidR="00447D28" w:rsidRPr="00500C97" w:rsidRDefault="00447D28" w:rsidP="00F92C54">
                      <w:pPr>
                        <w:rPr>
                          <w:sz w:val="17"/>
                          <w:szCs w:val="17"/>
                        </w:rPr>
                      </w:pPr>
                      <w:r w:rsidRPr="00B53FD8">
                        <w:rPr>
                          <w:b/>
                          <w:sz w:val="24"/>
                          <w:szCs w:val="24"/>
                        </w:rPr>
                        <w:t>Voorwoord</w:t>
                      </w:r>
                      <w:r>
                        <w:rPr>
                          <w:b/>
                          <w:sz w:val="24"/>
                          <w:szCs w:val="24"/>
                        </w:rPr>
                        <w:br/>
                      </w:r>
                      <w:r w:rsidRPr="00500C97">
                        <w:rPr>
                          <w:sz w:val="17"/>
                          <w:szCs w:val="17"/>
                        </w:rPr>
                        <w:t xml:space="preserve">In dit document vind je de Latijnse tekst van het examenpensum </w:t>
                      </w:r>
                      <w:r w:rsidRPr="00500C97">
                        <w:rPr>
                          <w:b/>
                          <w:color w:val="0070C0"/>
                          <w:sz w:val="17"/>
                          <w:szCs w:val="17"/>
                        </w:rPr>
                        <w:t>2022</w:t>
                      </w:r>
                      <w:r w:rsidRPr="00500C97">
                        <w:rPr>
                          <w:sz w:val="17"/>
                          <w:szCs w:val="17"/>
                        </w:rPr>
                        <w:t xml:space="preserve"> (Plinius-Martialis), een vertaling daarvan en voetnoten bij de teksten. De Latijnse teksten zijn met toestemming van de uitgever geplaatst. In de meeste gevallen is de tekstindeling aangehouden zoals die in de Eisma-bundel </w:t>
                      </w:r>
                      <w:r>
                        <w:rPr>
                          <w:sz w:val="17"/>
                          <w:szCs w:val="17"/>
                        </w:rPr>
                        <w:t xml:space="preserve">(EIS) </w:t>
                      </w:r>
                      <w:r w:rsidRPr="00500C97">
                        <w:rPr>
                          <w:sz w:val="17"/>
                          <w:szCs w:val="17"/>
                        </w:rPr>
                        <w:t xml:space="preserve">staat (Eisma: </w:t>
                      </w:r>
                      <w:r w:rsidRPr="00500C97">
                        <w:rPr>
                          <w:color w:val="0070C0"/>
                          <w:sz w:val="17"/>
                          <w:szCs w:val="17"/>
                        </w:rPr>
                        <w:t>Leven en schrijven onder keizers, Panegyricus en brieven van Plinius – Epigrammen van Martialis</w:t>
                      </w:r>
                      <w:r w:rsidRPr="00500C97">
                        <w:rPr>
                          <w:sz w:val="17"/>
                          <w:szCs w:val="17"/>
                        </w:rPr>
                        <w:t xml:space="preserve">): hoofdstuktitels, subtitels/paragraaftitels. Waar noodzakelijk wordt de tekst over meerdere bladzijden verdeeld. Af en toe heb ik geforceerd een tekst in delen “gehakt” en een stukje naar een volgende bladzijde verplaatst. Overigens heb ik ook de bundel van Hermaion </w:t>
                      </w:r>
                      <w:r>
                        <w:rPr>
                          <w:sz w:val="17"/>
                          <w:szCs w:val="17"/>
                        </w:rPr>
                        <w:t xml:space="preserve">(HERM) </w:t>
                      </w:r>
                      <w:r w:rsidRPr="00500C97">
                        <w:rPr>
                          <w:sz w:val="17"/>
                          <w:szCs w:val="17"/>
                        </w:rPr>
                        <w:t xml:space="preserve">gebruikt, met de titel </w:t>
                      </w:r>
                      <w:r w:rsidRPr="00500C97">
                        <w:rPr>
                          <w:color w:val="0070C0"/>
                          <w:sz w:val="17"/>
                          <w:szCs w:val="17"/>
                        </w:rPr>
                        <w:t>FRUSTRA, BLANDITIAE! Plinius en Martialis, over leven onder keizers</w:t>
                      </w:r>
                      <w:r w:rsidRPr="00500C97">
                        <w:rPr>
                          <w:sz w:val="17"/>
                          <w:szCs w:val="17"/>
                        </w:rPr>
                        <w:t xml:space="preserve">. Een enkele keer is de vertaling of een aantekening uit de Hermaionbundel naar mijn idee handiger of zelfs gewoon beter. </w:t>
                      </w:r>
                    </w:p>
                    <w:p w14:paraId="1B36B346" w14:textId="3F1E82F8" w:rsidR="00447D28" w:rsidRPr="00500C97" w:rsidRDefault="00447D28" w:rsidP="00F178D6">
                      <w:pPr>
                        <w:rPr>
                          <w:sz w:val="17"/>
                          <w:szCs w:val="17"/>
                        </w:rPr>
                      </w:pPr>
                      <w:r w:rsidRPr="00500C97">
                        <w:rPr>
                          <w:sz w:val="17"/>
                          <w:szCs w:val="17"/>
                        </w:rPr>
                        <w:t xml:space="preserve">De </w:t>
                      </w:r>
                      <w:r w:rsidRPr="00500C97">
                        <w:rPr>
                          <w:b/>
                          <w:sz w:val="17"/>
                          <w:szCs w:val="17"/>
                        </w:rPr>
                        <w:t>VERTALING</w:t>
                      </w:r>
                      <w:r w:rsidRPr="00500C97">
                        <w:rPr>
                          <w:sz w:val="17"/>
                          <w:szCs w:val="17"/>
                        </w:rPr>
                        <w:t xml:space="preserve"> en de aantekeningen in de </w:t>
                      </w:r>
                      <w:r w:rsidRPr="00500C97">
                        <w:rPr>
                          <w:b/>
                          <w:bCs/>
                          <w:sz w:val="17"/>
                          <w:szCs w:val="17"/>
                        </w:rPr>
                        <w:t>VOETNOTEN</w:t>
                      </w:r>
                      <w:r w:rsidRPr="00500C97">
                        <w:rPr>
                          <w:sz w:val="17"/>
                          <w:szCs w:val="17"/>
                        </w:rPr>
                        <w:t xml:space="preserve"> worden in fasen aangeleverd. Daarvoor worden dus beide examenbundels als bron gebruikt. Links staat de Latijnse tekst, rechts een werkvertaling.</w:t>
                      </w:r>
                      <w:r w:rsidRPr="00500C97">
                        <w:rPr>
                          <w:sz w:val="17"/>
                          <w:szCs w:val="17"/>
                        </w:rPr>
                        <w:br/>
                        <w:t xml:space="preserve">In de Latijnse tekst is via opmaak getracht een paar grammaticale zaken te highlighten. Elke losse </w:t>
                      </w:r>
                      <w:r w:rsidRPr="00500C97">
                        <w:rPr>
                          <w:b/>
                          <w:bCs/>
                          <w:sz w:val="17"/>
                          <w:szCs w:val="17"/>
                        </w:rPr>
                        <w:t>PERSOONSVORM</w:t>
                      </w:r>
                      <w:r w:rsidRPr="00500C97">
                        <w:rPr>
                          <w:sz w:val="17"/>
                          <w:szCs w:val="17"/>
                        </w:rPr>
                        <w:t xml:space="preserve"> wordt </w:t>
                      </w:r>
                      <w:r w:rsidRPr="00500C97">
                        <w:rPr>
                          <w:sz w:val="17"/>
                          <w:szCs w:val="17"/>
                          <w:u w:val="single"/>
                        </w:rPr>
                        <w:t>onderstreept</w:t>
                      </w:r>
                      <w:r w:rsidRPr="00500C97">
                        <w:rPr>
                          <w:sz w:val="17"/>
                          <w:szCs w:val="17"/>
                        </w:rPr>
                        <w:t xml:space="preserve"> , in een hoofdzin </w:t>
                      </w:r>
                      <w:r w:rsidRPr="00500C97">
                        <w:rPr>
                          <w:sz w:val="17"/>
                          <w:szCs w:val="17"/>
                          <w:u w:val="double"/>
                        </w:rPr>
                        <w:t>dubbel</w:t>
                      </w:r>
                      <w:r w:rsidRPr="00500C97">
                        <w:rPr>
                          <w:sz w:val="17"/>
                          <w:szCs w:val="17"/>
                        </w:rPr>
                        <w:t xml:space="preserve">, in een bijzin </w:t>
                      </w:r>
                      <w:r w:rsidRPr="00500C97">
                        <w:rPr>
                          <w:sz w:val="17"/>
                          <w:szCs w:val="17"/>
                          <w:u w:val="single"/>
                        </w:rPr>
                        <w:t>enkel</w:t>
                      </w:r>
                      <w:r w:rsidRPr="00500C97">
                        <w:rPr>
                          <w:sz w:val="17"/>
                          <w:szCs w:val="17"/>
                        </w:rPr>
                        <w:t xml:space="preserve"> (ook een INF historicus!). Maar niet elke persoonsvorm bestaat uit maar één woord. Er bestaat ook iets als een naamwoordelijk dan wel werkwoordelijk gezegde / predikaat. Voor discussie vatbaar misschien, maar ik onderscheid in mijn  codering voor het gemak twee typen ‘naamwoordelijk’ gezegden: 1) het standaard naamwoordelijk gezegde met een substantivum of adiectivum in combinatie met een koppelwerkwoord (zijn, worden, blijven, lijken, blijken, schijnen, heten, dunken en voorkomen</w:t>
                      </w:r>
                      <w:r>
                        <w:rPr>
                          <w:sz w:val="17"/>
                          <w:szCs w:val="17"/>
                        </w:rPr>
                        <w:t>, e.g. iratus sum</w:t>
                      </w:r>
                      <w:r w:rsidRPr="00500C97">
                        <w:rPr>
                          <w:sz w:val="17"/>
                          <w:szCs w:val="17"/>
                        </w:rPr>
                        <w:t xml:space="preserve">) en 2) van het werkwoord afgeleide naamwoordelijke vormen als GRV/PFA/PPP in combinatie met (een vorm van) esse. </w:t>
                      </w:r>
                      <w:r>
                        <w:rPr>
                          <w:sz w:val="17"/>
                          <w:szCs w:val="17"/>
                        </w:rPr>
                        <w:t>I</w:t>
                      </w:r>
                      <w:r w:rsidRPr="00500C97">
                        <w:rPr>
                          <w:sz w:val="17"/>
                          <w:szCs w:val="17"/>
                        </w:rPr>
                        <w:t>k beschouw laudatus sum als een naamwoordelijk gezegde (terwijl het in het Nederlands – ik ben geprezen – een werkwoordelijk gezegde is.</w:t>
                      </w:r>
                      <w:r>
                        <w:rPr>
                          <w:sz w:val="17"/>
                          <w:szCs w:val="17"/>
                        </w:rPr>
                        <w:t xml:space="preserve"> B</w:t>
                      </w:r>
                      <w:r w:rsidRPr="00500C97">
                        <w:rPr>
                          <w:sz w:val="17"/>
                          <w:szCs w:val="17"/>
                        </w:rPr>
                        <w:t xml:space="preserve">ij </w:t>
                      </w:r>
                      <w:r>
                        <w:rPr>
                          <w:sz w:val="17"/>
                          <w:szCs w:val="17"/>
                        </w:rPr>
                        <w:t>“D</w:t>
                      </w:r>
                      <w:r w:rsidRPr="00500C97">
                        <w:rPr>
                          <w:sz w:val="17"/>
                          <w:szCs w:val="17"/>
                        </w:rPr>
                        <w:t>e muur is behangen en hij is niet geschilderd</w:t>
                      </w:r>
                      <w:r>
                        <w:rPr>
                          <w:sz w:val="17"/>
                          <w:szCs w:val="17"/>
                        </w:rPr>
                        <w:t>”</w:t>
                      </w:r>
                      <w:r w:rsidRPr="00500C97">
                        <w:rPr>
                          <w:sz w:val="17"/>
                          <w:szCs w:val="17"/>
                        </w:rPr>
                        <w:t xml:space="preserve"> ligt het wat genuanceerder</w:t>
                      </w:r>
                      <w:r>
                        <w:rPr>
                          <w:sz w:val="17"/>
                          <w:szCs w:val="17"/>
                        </w:rPr>
                        <w:t>. Het Nederlands houdt aan dat een voltooid deelwoord als dat ook een bijvoeglijk naamwoord kan zijn een naamwoordelijk gedeelte van een naamwoordelijk gezegde uitmaakt</w:t>
                      </w:r>
                      <w:r w:rsidRPr="00500C97">
                        <w:rPr>
                          <w:sz w:val="17"/>
                          <w:szCs w:val="17"/>
                        </w:rPr>
                        <w:t xml:space="preserve">). Waarom dan eigenwijs doen? Gewoon, omdat het PPP laudatus voor mij een </w:t>
                      </w:r>
                      <w:r>
                        <w:rPr>
                          <w:sz w:val="17"/>
                          <w:szCs w:val="17"/>
                        </w:rPr>
                        <w:t xml:space="preserve">echt </w:t>
                      </w:r>
                      <w:r w:rsidRPr="00500C97">
                        <w:rPr>
                          <w:sz w:val="17"/>
                          <w:szCs w:val="17"/>
                        </w:rPr>
                        <w:t>naamwoord is.</w:t>
                      </w:r>
                      <w:r>
                        <w:rPr>
                          <w:sz w:val="17"/>
                          <w:szCs w:val="17"/>
                        </w:rPr>
                        <w:t xml:space="preserve"> Inclusief verbuiging. Nog even over die codering:</w:t>
                      </w:r>
                      <w:r w:rsidRPr="00500C97">
                        <w:rPr>
                          <w:sz w:val="17"/>
                          <w:szCs w:val="17"/>
                        </w:rPr>
                        <w:t xml:space="preserve"> alleen wanneer een naamwoordelijk gezegde type 2 bestaat uit zo’n naamwoordelijke vorm van een werkwoord (PPP, PFA, GRV) en wanneer dat gezegde onderbroken wordt door een ander zinsdeel, wordt de persoonsvorm </w:t>
                      </w:r>
                      <w:r w:rsidRPr="00500C97">
                        <w:rPr>
                          <w:sz w:val="17"/>
                          <w:szCs w:val="17"/>
                          <w:u w:val="single"/>
                        </w:rPr>
                        <w:t>onderstreept</w:t>
                      </w:r>
                      <w:r w:rsidRPr="00500C97">
                        <w:rPr>
                          <w:sz w:val="17"/>
                          <w:szCs w:val="17"/>
                        </w:rPr>
                        <w:t xml:space="preserve"> en het naamwoordelijk gedeelte van het gezegde met puntjes “</w:t>
                      </w:r>
                      <w:r w:rsidRPr="00500C97">
                        <w:rPr>
                          <w:sz w:val="17"/>
                          <w:szCs w:val="17"/>
                          <w:u w:val="dotted"/>
                        </w:rPr>
                        <w:t>onderstreept</w:t>
                      </w:r>
                      <w:r w:rsidRPr="00500C97">
                        <w:rPr>
                          <w:sz w:val="17"/>
                          <w:szCs w:val="17"/>
                        </w:rPr>
                        <w:t xml:space="preserve">”. Wordt zo’n samengesteld predikaat NIET onderbroken, dan wordt dat gehele naamwoordelijk /  werkwoordelijk predikaat gewoon onderstreept, </w:t>
                      </w:r>
                      <w:r w:rsidRPr="00500C97">
                        <w:rPr>
                          <w:sz w:val="17"/>
                          <w:szCs w:val="17"/>
                          <w:u w:val="single"/>
                        </w:rPr>
                        <w:t>enkel</w:t>
                      </w:r>
                      <w:r w:rsidRPr="00500C97">
                        <w:rPr>
                          <w:sz w:val="17"/>
                          <w:szCs w:val="17"/>
                        </w:rPr>
                        <w:t xml:space="preserve"> (BZ) of </w:t>
                      </w:r>
                      <w:r w:rsidRPr="00500C97">
                        <w:rPr>
                          <w:sz w:val="17"/>
                          <w:szCs w:val="17"/>
                          <w:u w:val="double"/>
                        </w:rPr>
                        <w:t>dubbel</w:t>
                      </w:r>
                      <w:r w:rsidRPr="00500C97">
                        <w:rPr>
                          <w:sz w:val="17"/>
                          <w:szCs w:val="17"/>
                        </w:rPr>
                        <w:t xml:space="preserve"> (HZ). Maar ik ‘</w:t>
                      </w:r>
                      <w:r w:rsidRPr="00500C97">
                        <w:rPr>
                          <w:sz w:val="17"/>
                          <w:szCs w:val="17"/>
                          <w:u w:val="dotted"/>
                        </w:rPr>
                        <w:t>onderpunt’</w:t>
                      </w:r>
                      <w:r w:rsidRPr="00500C97">
                        <w:rPr>
                          <w:sz w:val="17"/>
                          <w:szCs w:val="17"/>
                        </w:rPr>
                        <w:t xml:space="preserve"> dus geen substantiva/adiectiva in een ‘echt’ nominaal predikaat, type 1.</w:t>
                      </w:r>
                      <w:r w:rsidRPr="00500C97">
                        <w:rPr>
                          <w:sz w:val="17"/>
                          <w:szCs w:val="17"/>
                        </w:rPr>
                        <w:br/>
                        <w:t xml:space="preserve">Voorbeeld: </w:t>
                      </w:r>
                      <w:r w:rsidRPr="00500C97">
                        <w:rPr>
                          <w:sz w:val="17"/>
                          <w:szCs w:val="17"/>
                          <w:u w:val="double"/>
                        </w:rPr>
                        <w:t>Gaudeo</w:t>
                      </w:r>
                      <w:r w:rsidRPr="00500C97">
                        <w:rPr>
                          <w:sz w:val="17"/>
                          <w:szCs w:val="17"/>
                        </w:rPr>
                        <w:t xml:space="preserve">, quia </w:t>
                      </w:r>
                      <w:r w:rsidRPr="00500C97">
                        <w:rPr>
                          <w:sz w:val="17"/>
                          <w:szCs w:val="17"/>
                          <w:u w:val="dotted"/>
                        </w:rPr>
                        <w:t>laudatus</w:t>
                      </w:r>
                      <w:r w:rsidRPr="00500C97">
                        <w:rPr>
                          <w:sz w:val="17"/>
                          <w:szCs w:val="17"/>
                        </w:rPr>
                        <w:t xml:space="preserve"> semper </w:t>
                      </w:r>
                      <w:r w:rsidRPr="00500C97">
                        <w:rPr>
                          <w:sz w:val="17"/>
                          <w:szCs w:val="17"/>
                          <w:u w:val="single"/>
                        </w:rPr>
                        <w:t>sum</w:t>
                      </w:r>
                      <w:r w:rsidRPr="00500C97">
                        <w:rPr>
                          <w:sz w:val="17"/>
                          <w:szCs w:val="17"/>
                        </w:rPr>
                        <w:t xml:space="preserve">. Immo vero </w:t>
                      </w:r>
                      <w:r w:rsidRPr="00500C97">
                        <w:rPr>
                          <w:sz w:val="17"/>
                          <w:szCs w:val="17"/>
                          <w:u w:val="double"/>
                        </w:rPr>
                        <w:t>laudandus sum</w:t>
                      </w:r>
                      <w:r w:rsidRPr="00500C97">
                        <w:rPr>
                          <w:sz w:val="17"/>
                          <w:szCs w:val="17"/>
                        </w:rPr>
                        <w:t xml:space="preserve">. Interdum iratus </w:t>
                      </w:r>
                      <w:r w:rsidRPr="00500C97">
                        <w:rPr>
                          <w:sz w:val="17"/>
                          <w:szCs w:val="17"/>
                          <w:u w:val="double"/>
                        </w:rPr>
                        <w:t>sum</w:t>
                      </w:r>
                      <w:r w:rsidRPr="00500C97">
                        <w:rPr>
                          <w:sz w:val="17"/>
                          <w:szCs w:val="17"/>
                        </w:rPr>
                        <w:t xml:space="preserve">, </w:t>
                      </w:r>
                      <w:r>
                        <w:rPr>
                          <w:sz w:val="17"/>
                          <w:szCs w:val="17"/>
                        </w:rPr>
                        <w:t>sed</w:t>
                      </w:r>
                      <w:r w:rsidRPr="00500C97">
                        <w:rPr>
                          <w:sz w:val="17"/>
                          <w:szCs w:val="17"/>
                        </w:rPr>
                        <w:t xml:space="preserve"> </w:t>
                      </w:r>
                      <w:r>
                        <w:rPr>
                          <w:sz w:val="17"/>
                          <w:szCs w:val="17"/>
                        </w:rPr>
                        <w:t>cum</w:t>
                      </w:r>
                      <w:r w:rsidRPr="00500C97">
                        <w:rPr>
                          <w:sz w:val="17"/>
                          <w:szCs w:val="17"/>
                        </w:rPr>
                        <w:t xml:space="preserve"> iratus valde </w:t>
                      </w:r>
                      <w:r w:rsidRPr="00500C97">
                        <w:rPr>
                          <w:sz w:val="17"/>
                          <w:szCs w:val="17"/>
                          <w:u w:val="single"/>
                        </w:rPr>
                        <w:t>sum</w:t>
                      </w:r>
                      <w:r>
                        <w:rPr>
                          <w:sz w:val="17"/>
                          <w:szCs w:val="17"/>
                        </w:rPr>
                        <w:t xml:space="preserve">, non me esse </w:t>
                      </w:r>
                      <w:r w:rsidRPr="00500C97">
                        <w:rPr>
                          <w:sz w:val="17"/>
                          <w:szCs w:val="17"/>
                          <w:u w:val="double"/>
                        </w:rPr>
                        <w:t>puto</w:t>
                      </w:r>
                      <w:r>
                        <w:rPr>
                          <w:sz w:val="17"/>
                          <w:szCs w:val="17"/>
                        </w:rPr>
                        <w:t xml:space="preserve"> landandum. Ach. Het is ook maar een keuze.</w:t>
                      </w:r>
                      <w:r>
                        <w:rPr>
                          <w:sz w:val="17"/>
                          <w:szCs w:val="17"/>
                        </w:rPr>
                        <w:br/>
                      </w:r>
                      <w:r w:rsidRPr="00500C97">
                        <w:rPr>
                          <w:sz w:val="17"/>
                          <w:szCs w:val="17"/>
                        </w:rPr>
                        <w:br/>
                        <w:t xml:space="preserve">Een </w:t>
                      </w:r>
                      <w:r w:rsidRPr="00500C97">
                        <w:rPr>
                          <w:b/>
                          <w:bCs/>
                          <w:sz w:val="17"/>
                          <w:szCs w:val="17"/>
                        </w:rPr>
                        <w:t>CONIUNCTIVUSVORM</w:t>
                      </w:r>
                      <w:r w:rsidRPr="00500C97">
                        <w:rPr>
                          <w:sz w:val="17"/>
                          <w:szCs w:val="17"/>
                        </w:rPr>
                        <w:t xml:space="preserve"> wordt steeds </w:t>
                      </w:r>
                      <w:r w:rsidRPr="00500C97">
                        <w:rPr>
                          <w:b/>
                          <w:sz w:val="17"/>
                          <w:szCs w:val="17"/>
                        </w:rPr>
                        <w:t>vet</w:t>
                      </w:r>
                      <w:r w:rsidRPr="00500C97">
                        <w:rPr>
                          <w:sz w:val="17"/>
                          <w:szCs w:val="17"/>
                        </w:rPr>
                        <w:t xml:space="preserve"> gedrukt. Probeer wel zelf steeds te ontdekken waarom daar dan een coniunctivus gebruikt wordt. Moet een woord voor beter begrip van de tekst in gedachten worden aangevuld dan staat het er in superscript bij. Vaak gaat het om </w:t>
                      </w:r>
                      <w:r w:rsidRPr="00500C97">
                        <w:rPr>
                          <w:sz w:val="17"/>
                          <w:szCs w:val="17"/>
                          <w:vertAlign w:val="superscript"/>
                        </w:rPr>
                        <w:t>esse</w:t>
                      </w:r>
                      <w:r w:rsidRPr="00500C97">
                        <w:rPr>
                          <w:sz w:val="17"/>
                          <w:szCs w:val="17"/>
                        </w:rPr>
                        <w:t xml:space="preserve"> of een vorm van esse: denk aan een predikaat dat is samengesteld uit een PPP en </w:t>
                      </w:r>
                      <w:r w:rsidRPr="00500C97">
                        <w:rPr>
                          <w:sz w:val="17"/>
                          <w:szCs w:val="17"/>
                          <w:vertAlign w:val="superscript"/>
                        </w:rPr>
                        <w:t>est</w:t>
                      </w:r>
                      <w:r w:rsidRPr="00500C97">
                        <w:rPr>
                          <w:sz w:val="17"/>
                          <w:szCs w:val="17"/>
                        </w:rPr>
                        <w:t xml:space="preserve"> / </w:t>
                      </w:r>
                      <w:r w:rsidRPr="00500C97">
                        <w:rPr>
                          <w:sz w:val="17"/>
                          <w:szCs w:val="17"/>
                          <w:vertAlign w:val="superscript"/>
                        </w:rPr>
                        <w:t>essent</w:t>
                      </w:r>
                      <w:r w:rsidRPr="00500C97">
                        <w:rPr>
                          <w:sz w:val="17"/>
                          <w:szCs w:val="17"/>
                        </w:rPr>
                        <w:t xml:space="preserve"> e.d. Maar ook vormen van voornaamwoorden en zelfstandige naamwoorden worden voor het leesgemak wel aangevuld. Let wel, niet omdat de auteur iets “vergeten” was! </w:t>
                      </w:r>
                    </w:p>
                    <w:p w14:paraId="1C883968" w14:textId="2724336C" w:rsidR="00447D28" w:rsidRPr="00500C97" w:rsidRDefault="00447D28" w:rsidP="00D80E34">
                      <w:pPr>
                        <w:rPr>
                          <w:sz w:val="17"/>
                          <w:szCs w:val="17"/>
                        </w:rPr>
                      </w:pPr>
                      <w:r w:rsidRPr="00500C97">
                        <w:rPr>
                          <w:sz w:val="17"/>
                          <w:szCs w:val="17"/>
                        </w:rPr>
                        <w:t xml:space="preserve">Een </w:t>
                      </w:r>
                      <w:r w:rsidRPr="00500C97">
                        <w:rPr>
                          <w:b/>
                          <w:sz w:val="17"/>
                          <w:szCs w:val="17"/>
                        </w:rPr>
                        <w:t>BIJZIN</w:t>
                      </w:r>
                      <w:r w:rsidRPr="00500C97">
                        <w:rPr>
                          <w:sz w:val="17"/>
                          <w:szCs w:val="17"/>
                        </w:rPr>
                        <w:t xml:space="preserve"> (BZ) wordt meestal ingeleid door een onderschikkend voegwoord</w:t>
                      </w:r>
                      <w:r>
                        <w:rPr>
                          <w:sz w:val="17"/>
                          <w:szCs w:val="17"/>
                        </w:rPr>
                        <w:t>↓</w:t>
                      </w:r>
                      <w:r w:rsidRPr="00500C97">
                        <w:rPr>
                          <w:sz w:val="17"/>
                          <w:szCs w:val="17"/>
                        </w:rPr>
                        <w:t xml:space="preserve"> of door een betrekkelijk voornaamwoord. Er zijn nog andere mogelijkheden, zoals een vragend bijwoord of het vragende gedeelte van de ADI  </w:t>
                      </w:r>
                      <w:r w:rsidRPr="00500C97">
                        <w:rPr>
                          <w:i/>
                          <w:sz w:val="17"/>
                          <w:szCs w:val="17"/>
                        </w:rPr>
                        <w:t>correlativa</w:t>
                      </w:r>
                      <w:r w:rsidRPr="00500C97">
                        <w:rPr>
                          <w:sz w:val="17"/>
                          <w:szCs w:val="17"/>
                        </w:rPr>
                        <w:t xml:space="preserve"> (quantus bijv.), vragende voornaamwoorden (die er helaas pindakaas hetzelfde uitzien als betrekkelijke voornaamwoorden).  Alle typen bijzin-inleidende woorden worden gemarkeerd. Betrekkelijke voornaamwoorden (relativa), betrekkelijke voornaamwoorden ‘met ingesloten antecedent’ (Wie dit leest, is gek, of: Wie Latijn studeert, is slim), en ook relatieve aansluitingen zijn </w:t>
                      </w:r>
                      <w:r w:rsidRPr="00500C97">
                        <w:rPr>
                          <w:rStyle w:val="relativum"/>
                          <w:sz w:val="17"/>
                          <w:szCs w:val="17"/>
                        </w:rPr>
                        <w:t>gecursiveerd in een soort oranje</w:t>
                      </w:r>
                      <w:r w:rsidRPr="00500C97">
                        <w:rPr>
                          <w:sz w:val="17"/>
                          <w:szCs w:val="17"/>
                        </w:rPr>
                        <w:t xml:space="preserve">, andere tekstelementen (heel vaak voegwoorden) </w:t>
                      </w:r>
                      <w:r w:rsidRPr="00500C97">
                        <w:rPr>
                          <w:rStyle w:val="voegwoord"/>
                          <w:sz w:val="17"/>
                          <w:szCs w:val="17"/>
                        </w:rPr>
                        <w:t>gecursiveerd in blauw</w:t>
                      </w:r>
                      <w:r w:rsidRPr="00500C97">
                        <w:rPr>
                          <w:sz w:val="17"/>
                          <w:szCs w:val="17"/>
                        </w:rPr>
                        <w:t xml:space="preserve">. Dit jaar geef ik ook de tekstelementen die een afhankelijke vraag inleiden een </w:t>
                      </w:r>
                      <w:r w:rsidRPr="00500C97">
                        <w:rPr>
                          <w:rStyle w:val="Afhvraag"/>
                          <w:sz w:val="17"/>
                          <w:szCs w:val="17"/>
                        </w:rPr>
                        <w:t>kleurtje</w:t>
                      </w:r>
                      <w:r w:rsidRPr="00500C97">
                        <w:rPr>
                          <w:sz w:val="17"/>
                          <w:szCs w:val="17"/>
                        </w:rPr>
                        <w:t xml:space="preserve">. Door afhankelijke vragen worden CON vaak “veroorzaakt”. Inderdaad, de zogenaamde CON </w:t>
                      </w:r>
                      <w:r w:rsidRPr="00500C97">
                        <w:rPr>
                          <w:i/>
                          <w:iCs/>
                          <w:sz w:val="17"/>
                          <w:szCs w:val="17"/>
                        </w:rPr>
                        <w:t>obliquus</w:t>
                      </w:r>
                      <w:r w:rsidRPr="00500C97">
                        <w:rPr>
                          <w:sz w:val="17"/>
                          <w:szCs w:val="17"/>
                        </w:rPr>
                        <w:t xml:space="preserve">! Niet altijd staan de inleidende woorden vooraan in hun bijzin. Let wel: het gaat om de bijzinnen in de Latijnse tekst. De corresponderende bijzinnen in de vertaling worden in principe </w:t>
                      </w:r>
                      <w:r w:rsidRPr="00500C97">
                        <w:rPr>
                          <w:sz w:val="17"/>
                          <w:szCs w:val="17"/>
                          <w:u w:val="single"/>
                        </w:rPr>
                        <w:t>niet</w:t>
                      </w:r>
                      <w:r w:rsidRPr="00500C97">
                        <w:rPr>
                          <w:sz w:val="17"/>
                          <w:szCs w:val="17"/>
                        </w:rPr>
                        <w:t xml:space="preserve"> op dezelfde manier weergegeven: dat is een keuze. Wie veel Latijn leest, weet natuurlijk ook, dat bijvoorbeeld participia in het Latijn ook wel eens in de Nederlandse vertaling als een bijzin worden weergegeven: die bijzinnen zijn geen één-op-één vertalingen van Latijnse bijzinnen en ze worden dus op de normale wijze weergegeven.</w:t>
                      </w:r>
                    </w:p>
                    <w:p w14:paraId="310F0E5E" w14:textId="7A773194" w:rsidR="00447D28" w:rsidRPr="00500C97" w:rsidRDefault="00447D28" w:rsidP="00F92C54">
                      <w:pPr>
                        <w:rPr>
                          <w:sz w:val="17"/>
                          <w:szCs w:val="17"/>
                        </w:rPr>
                      </w:pPr>
                      <w:r w:rsidRPr="00500C97">
                        <w:rPr>
                          <w:sz w:val="17"/>
                          <w:szCs w:val="17"/>
                        </w:rPr>
                        <w:t xml:space="preserve">Bij </w:t>
                      </w:r>
                      <w:r w:rsidRPr="00500C97">
                        <w:rPr>
                          <w:b/>
                          <w:sz w:val="17"/>
                          <w:szCs w:val="17"/>
                        </w:rPr>
                        <w:t>VERWIJZINGEN</w:t>
                      </w:r>
                      <w:r w:rsidRPr="00500C97">
                        <w:rPr>
                          <w:sz w:val="17"/>
                          <w:szCs w:val="17"/>
                        </w:rPr>
                        <w:t xml:space="preserve"> naar specifieke tekst </w:t>
                      </w:r>
                      <w:r>
                        <w:rPr>
                          <w:sz w:val="17"/>
                          <w:szCs w:val="17"/>
                        </w:rPr>
                        <w:t>wordt ee</w:t>
                      </w:r>
                      <w:r w:rsidRPr="00500C97">
                        <w:rPr>
                          <w:sz w:val="17"/>
                          <w:szCs w:val="17"/>
                        </w:rPr>
                        <w:t>n regelnummer</w:t>
                      </w:r>
                      <w:r>
                        <w:rPr>
                          <w:sz w:val="17"/>
                          <w:szCs w:val="17"/>
                        </w:rPr>
                        <w:t>/versnummer (Martialis)</w:t>
                      </w:r>
                      <w:r w:rsidRPr="00500C97">
                        <w:rPr>
                          <w:sz w:val="17"/>
                          <w:szCs w:val="17"/>
                        </w:rPr>
                        <w:t xml:space="preserve"> gebruikt (</w:t>
                      </w:r>
                      <w:r>
                        <w:rPr>
                          <w:sz w:val="17"/>
                          <w:szCs w:val="17"/>
                        </w:rPr>
                        <w:t>r</w:t>
                      </w:r>
                      <w:r w:rsidRPr="00500C97">
                        <w:rPr>
                          <w:sz w:val="17"/>
                          <w:szCs w:val="17"/>
                        </w:rPr>
                        <w:t>3</w:t>
                      </w:r>
                      <w:r>
                        <w:rPr>
                          <w:sz w:val="17"/>
                          <w:szCs w:val="17"/>
                        </w:rPr>
                        <w:t>/v3</w:t>
                      </w:r>
                      <w:r w:rsidRPr="00500C97">
                        <w:rPr>
                          <w:sz w:val="17"/>
                          <w:szCs w:val="17"/>
                        </w:rPr>
                        <w:t xml:space="preserve"> bijvoorbeeld). </w:t>
                      </w:r>
                      <w:r>
                        <w:rPr>
                          <w:sz w:val="17"/>
                          <w:szCs w:val="17"/>
                        </w:rPr>
                        <w:t>Verwijzingen naar een jaartal zien er dus anders uit.</w:t>
                      </w:r>
                    </w:p>
                    <w:p w14:paraId="673194DA" w14:textId="5EF03375" w:rsidR="00447D28" w:rsidRPr="00500C97" w:rsidRDefault="00447D28" w:rsidP="00F92C54">
                      <w:pPr>
                        <w:rPr>
                          <w:sz w:val="17"/>
                          <w:szCs w:val="17"/>
                        </w:rPr>
                      </w:pPr>
                      <w:r w:rsidRPr="00500C97">
                        <w:rPr>
                          <w:sz w:val="17"/>
                          <w:szCs w:val="17"/>
                        </w:rPr>
                        <w:t xml:space="preserve">Bij de </w:t>
                      </w:r>
                      <w:r w:rsidRPr="00500C97">
                        <w:rPr>
                          <w:b/>
                          <w:sz w:val="17"/>
                          <w:szCs w:val="17"/>
                        </w:rPr>
                        <w:t>VOETNOTEN</w:t>
                      </w:r>
                      <w:r w:rsidRPr="00500C97">
                        <w:rPr>
                          <w:sz w:val="17"/>
                          <w:szCs w:val="17"/>
                        </w:rPr>
                        <w:t xml:space="preserve"> worden Latijnse woorden of zinsdelen uit de pensumtekst </w:t>
                      </w:r>
                      <w:r w:rsidRPr="00500C97">
                        <w:rPr>
                          <w:b/>
                          <w:color w:val="0070C0"/>
                          <w:sz w:val="17"/>
                          <w:szCs w:val="17"/>
                        </w:rPr>
                        <w:t>vet</w:t>
                      </w:r>
                      <w:r w:rsidRPr="00500C97">
                        <w:rPr>
                          <w:sz w:val="17"/>
                          <w:szCs w:val="17"/>
                        </w:rPr>
                        <w:t xml:space="preserve"> weergegeven. Komt het Latijn niet uit de pensumtekst zelf (zelf verzonnen voorbeelden, rijtjes et cetera), dan is het alleen </w:t>
                      </w:r>
                      <w:r w:rsidRPr="00500C97">
                        <w:rPr>
                          <w:b/>
                          <w:sz w:val="17"/>
                          <w:szCs w:val="17"/>
                        </w:rPr>
                        <w:t>vet</w:t>
                      </w:r>
                      <w:r w:rsidRPr="00500C97">
                        <w:rPr>
                          <w:sz w:val="17"/>
                          <w:szCs w:val="17"/>
                        </w:rPr>
                        <w:t xml:space="preserve"> (zwart dus) weergegeven. Stijlmiddelen en verteltechnische middelen, die in de diverse methodes en examenbundels nogal wisselend gerubriceerd worden, en argumentatieve begrippen staan in gekleurd </w:t>
                      </w:r>
                      <w:r w:rsidRPr="00500C97">
                        <w:rPr>
                          <w:smallCaps/>
                          <w:color w:val="C00000"/>
                          <w:sz w:val="17"/>
                          <w:szCs w:val="17"/>
                        </w:rPr>
                        <w:t>klein kapitaal</w:t>
                      </w:r>
                      <w:r w:rsidRPr="00500C97">
                        <w:rPr>
                          <w:sz w:val="17"/>
                          <w:szCs w:val="17"/>
                        </w:rPr>
                        <w:t xml:space="preserve">, waardoor ze extra opvallen. Taaleigen zaken krijgen </w:t>
                      </w:r>
                      <w:r w:rsidRPr="000D6F9D">
                        <w:rPr>
                          <w:rStyle w:val="Stijlmiddel"/>
                          <w:sz w:val="18"/>
                          <w:szCs w:val="18"/>
                        </w:rPr>
                        <w:t>dezelfde</w:t>
                      </w:r>
                      <w:r w:rsidRPr="00500C97">
                        <w:rPr>
                          <w:sz w:val="17"/>
                          <w:szCs w:val="17"/>
                        </w:rPr>
                        <w:t xml:space="preserve"> kleurige notatie. Niet-verplichte termen worden wel in </w:t>
                      </w:r>
                      <w:r w:rsidRPr="000D6F9D">
                        <w:rPr>
                          <w:smallCaps/>
                          <w:sz w:val="17"/>
                          <w:szCs w:val="17"/>
                        </w:rPr>
                        <w:t>klein kapitaal</w:t>
                      </w:r>
                      <w:r w:rsidRPr="00500C97">
                        <w:rPr>
                          <w:sz w:val="17"/>
                          <w:szCs w:val="17"/>
                        </w:rPr>
                        <w:t xml:space="preserve"> gezet maar niet in kleur. Denk aan niet tekstgerelateerde stijlmiddelen. Specifieke, vernederlandste of Nederlandse grammaticale terminologie staat gewoon in Romein (=niet cursief), maar Latijnse benamingen staan wel </w:t>
                      </w:r>
                      <w:r w:rsidRPr="00500C97">
                        <w:rPr>
                          <w:i/>
                          <w:sz w:val="17"/>
                          <w:szCs w:val="17"/>
                        </w:rPr>
                        <w:t>cursief</w:t>
                      </w:r>
                      <w:r w:rsidRPr="00500C97">
                        <w:rPr>
                          <w:sz w:val="17"/>
                          <w:szCs w:val="17"/>
                        </w:rPr>
                        <w:t>. Denk aan de gebruikswijze van de coniunctivus (</w:t>
                      </w:r>
                      <w:r w:rsidRPr="00500C97">
                        <w:rPr>
                          <w:i/>
                          <w:sz w:val="17"/>
                          <w:szCs w:val="17"/>
                        </w:rPr>
                        <w:t>finalis</w:t>
                      </w:r>
                      <w:r w:rsidRPr="00500C97">
                        <w:rPr>
                          <w:sz w:val="17"/>
                          <w:szCs w:val="17"/>
                        </w:rPr>
                        <w:t xml:space="preserve">, </w:t>
                      </w:r>
                      <w:r w:rsidRPr="00500C97">
                        <w:rPr>
                          <w:i/>
                          <w:sz w:val="17"/>
                          <w:szCs w:val="17"/>
                        </w:rPr>
                        <w:t>consecutivus</w:t>
                      </w:r>
                      <w:r w:rsidRPr="00500C97">
                        <w:rPr>
                          <w:sz w:val="17"/>
                          <w:szCs w:val="17"/>
                        </w:rPr>
                        <w:t>, etc.) of naamvallen (</w:t>
                      </w:r>
                      <w:r w:rsidRPr="00500C97">
                        <w:rPr>
                          <w:i/>
                          <w:sz w:val="17"/>
                          <w:szCs w:val="17"/>
                        </w:rPr>
                        <w:t>possessivus</w:t>
                      </w:r>
                      <w:r w:rsidRPr="00500C97">
                        <w:rPr>
                          <w:sz w:val="17"/>
                          <w:szCs w:val="17"/>
                        </w:rPr>
                        <w:t xml:space="preserve">, </w:t>
                      </w:r>
                      <w:r w:rsidRPr="00500C97">
                        <w:rPr>
                          <w:i/>
                          <w:sz w:val="17"/>
                          <w:szCs w:val="17"/>
                        </w:rPr>
                        <w:t>absolutus</w:t>
                      </w:r>
                      <w:r w:rsidRPr="00500C97">
                        <w:rPr>
                          <w:sz w:val="17"/>
                          <w:szCs w:val="17"/>
                        </w:rPr>
                        <w:t xml:space="preserve">, </w:t>
                      </w:r>
                      <w:r w:rsidRPr="00500C97">
                        <w:rPr>
                          <w:i/>
                          <w:sz w:val="17"/>
                          <w:szCs w:val="17"/>
                        </w:rPr>
                        <w:t>obiectivus</w:t>
                      </w:r>
                      <w:r w:rsidRPr="00500C97">
                        <w:rPr>
                          <w:sz w:val="17"/>
                          <w:szCs w:val="17"/>
                        </w:rPr>
                        <w:t xml:space="preserve">, etc.). Als er RIJTJES worden opgegeven, staan die in de gebruikelijke volgorde van NOM, GEN, DAT, ACC, ABL (bij naamwoorden) en 1,2,3 (bij werkwoorden). De vertaling van Latijnse woorden, bijvoorbeeld voegwoorden, of passages (van een vertaler) staat </w:t>
                      </w:r>
                      <w:r w:rsidRPr="00500C97">
                        <w:rPr>
                          <w:i/>
                          <w:color w:val="FF0000"/>
                          <w:sz w:val="17"/>
                          <w:szCs w:val="17"/>
                        </w:rPr>
                        <w:t>cursief in rood</w:t>
                      </w:r>
                      <w:r w:rsidRPr="00500C97">
                        <w:rPr>
                          <w:sz w:val="17"/>
                          <w:szCs w:val="17"/>
                        </w:rPr>
                        <w:t xml:space="preserve">. </w:t>
                      </w:r>
                    </w:p>
                    <w:p w14:paraId="6F991E7B" w14:textId="31CE58EF" w:rsidR="00447D28" w:rsidRPr="000328B1" w:rsidRDefault="00447D28" w:rsidP="00F92C54">
                      <w:pPr>
                        <w:rPr>
                          <w:b/>
                          <w:bCs/>
                          <w:color w:val="FF0000"/>
                        </w:rPr>
                      </w:pPr>
                      <w:r w:rsidRPr="00500C97">
                        <w:rPr>
                          <w:b/>
                          <w:sz w:val="17"/>
                          <w:szCs w:val="17"/>
                        </w:rPr>
                        <w:t>ANTWOORDEN</w:t>
                      </w:r>
                      <w:r w:rsidRPr="00500C97">
                        <w:rPr>
                          <w:sz w:val="17"/>
                          <w:szCs w:val="17"/>
                        </w:rPr>
                        <w:t xml:space="preserve"> op vragen bij de teksten worden niet meer allemaal geleverd. Hoewel ik er van </w:t>
                      </w:r>
                      <w:r>
                        <w:rPr>
                          <w:sz w:val="17"/>
                          <w:szCs w:val="17"/>
                        </w:rPr>
                        <w:t>EIS</w:t>
                      </w:r>
                      <w:r w:rsidRPr="00500C97">
                        <w:rPr>
                          <w:sz w:val="17"/>
                          <w:szCs w:val="17"/>
                        </w:rPr>
                        <w:t xml:space="preserve"> nog wel eens eentje geef.  </w:t>
                      </w:r>
                      <w:r w:rsidRPr="00500C97">
                        <w:rPr>
                          <w:b/>
                          <w:sz w:val="17"/>
                          <w:szCs w:val="17"/>
                        </w:rPr>
                        <w:t>JAARTALLEN</w:t>
                      </w:r>
                      <w:r w:rsidRPr="00500C97">
                        <w:rPr>
                          <w:sz w:val="17"/>
                          <w:szCs w:val="17"/>
                        </w:rPr>
                        <w:t xml:space="preserve"> zijn van </w:t>
                      </w:r>
                      <w:r w:rsidRPr="00500C97">
                        <w:rPr>
                          <w:sz w:val="17"/>
                          <w:szCs w:val="17"/>
                          <w:u w:val="single"/>
                        </w:rPr>
                        <w:t>ná</w:t>
                      </w:r>
                      <w:r w:rsidRPr="00500C97">
                        <w:rPr>
                          <w:sz w:val="17"/>
                          <w:szCs w:val="17"/>
                        </w:rPr>
                        <w:t xml:space="preserve"> Christus, tenzij anders aangegeven. Realiseer je dat Romeinen geen jaartallen gebruikten en dus ook niet wisten dat ze in bijv. 70 voor Christus leefden! Bij annalisten als Tacitus en anderen wordt een jaartal aangeduid door de consuls van dat jaar te noemen. Gaio Vipstano Gaio Fonteio consulibus (Tac. Annales, XIV, 1) betekent tijdens het consulaat van Gaius Vipsanus en Gaius Fonteius (keizertijd). In onze jaarrekening is dat 59 na Christus.</w:t>
                      </w:r>
                      <w:r>
                        <w:rPr>
                          <w:sz w:val="17"/>
                          <w:szCs w:val="17"/>
                        </w:rPr>
                        <w:br/>
                      </w:r>
                      <w:r w:rsidRPr="000328B1">
                        <w:rPr>
                          <w:b/>
                          <w:bCs/>
                          <w:color w:val="FF0000"/>
                        </w:rPr>
                        <w:t xml:space="preserve">M. de Hoon, webmaster superlatijn.nl </w:t>
                      </w:r>
                    </w:p>
                  </w:txbxContent>
                </v:textbox>
                <w10:wrap type="square" anchorx="margin"/>
              </v:shape>
            </w:pict>
          </mc:Fallback>
        </mc:AlternateContent>
      </w:r>
      <w:r w:rsidRPr="006F18E1">
        <w:rPr>
          <w:b/>
          <w:sz w:val="32"/>
        </w:rPr>
        <w:br w:type="page"/>
      </w:r>
    </w:p>
    <w:p w14:paraId="2B9DB98B" w14:textId="77777777" w:rsidR="001815CD" w:rsidRDefault="001815CD">
      <w:pPr>
        <w:rPr>
          <w:b/>
          <w:sz w:val="32"/>
        </w:rPr>
      </w:pPr>
      <w:r w:rsidRPr="006F18E1">
        <w:rPr>
          <w:b/>
          <w:noProof/>
          <w:sz w:val="32"/>
          <w:lang w:eastAsia="nl-NL"/>
        </w:rPr>
        <w:lastRenderedPageBreak/>
        <mc:AlternateContent>
          <mc:Choice Requires="wps">
            <w:drawing>
              <wp:anchor distT="45720" distB="45720" distL="114300" distR="114300" simplePos="0" relativeHeight="251658241" behindDoc="0" locked="0" layoutInCell="1" allowOverlap="1" wp14:anchorId="3A341E20" wp14:editId="17BD4018">
                <wp:simplePos x="0" y="0"/>
                <wp:positionH relativeFrom="margin">
                  <wp:posOffset>0</wp:posOffset>
                </wp:positionH>
                <wp:positionV relativeFrom="paragraph">
                  <wp:posOffset>474</wp:posOffset>
                </wp:positionV>
                <wp:extent cx="9939020" cy="6821805"/>
                <wp:effectExtent l="0" t="0" r="24130" b="1714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solidFill>
                          <a:srgbClr val="FFFFEF"/>
                        </a:solidFill>
                        <a:ln w="9525">
                          <a:solidFill>
                            <a:srgbClr val="000000"/>
                          </a:solidFill>
                          <a:miter lim="800000"/>
                          <a:headEnd/>
                          <a:tailEnd/>
                        </a:ln>
                      </wps:spPr>
                      <wps:txbx>
                        <w:txbxContent>
                          <w:p w14:paraId="2BB40124" w14:textId="77777777" w:rsidR="00447D28" w:rsidRPr="001815CD" w:rsidRDefault="00447D28" w:rsidP="001815CD">
                            <w:pPr>
                              <w:spacing w:after="40" w:line="240" w:lineRule="auto"/>
                              <w:rPr>
                                <w:b/>
                                <w:sz w:val="32"/>
                                <w:szCs w:val="20"/>
                              </w:rPr>
                            </w:pPr>
                            <w:r w:rsidRPr="001815CD">
                              <w:rPr>
                                <w:b/>
                                <w:sz w:val="32"/>
                                <w:szCs w:val="20"/>
                              </w:rPr>
                              <w:t>Vaak gebruikte afkortingen</w:t>
                            </w:r>
                          </w:p>
                          <w:p w14:paraId="339C9DA4" w14:textId="66D997D5" w:rsidR="00447D28" w:rsidRPr="0077319F" w:rsidRDefault="00447D28" w:rsidP="001815CD">
                            <w:pPr>
                              <w:spacing w:after="40" w:line="240" w:lineRule="auto"/>
                              <w:rPr>
                                <w:i/>
                                <w:iCs/>
                                <w:color w:val="FF0000"/>
                                <w:sz w:val="20"/>
                                <w:szCs w:val="20"/>
                              </w:rPr>
                            </w:pPr>
                            <w:r w:rsidRPr="0077319F">
                              <w:rPr>
                                <w:i/>
                                <w:iCs/>
                                <w:color w:val="FF0000"/>
                                <w:sz w:val="20"/>
                                <w:szCs w:val="20"/>
                              </w:rPr>
                              <w:t>Naamvallen</w:t>
                            </w:r>
                          </w:p>
                          <w:p w14:paraId="1A587512" w14:textId="6E77F191" w:rsidR="00447D28" w:rsidRPr="00943EAC" w:rsidRDefault="00447D28" w:rsidP="001815CD">
                            <w:pPr>
                              <w:spacing w:after="40" w:line="240" w:lineRule="auto"/>
                              <w:rPr>
                                <w:sz w:val="18"/>
                                <w:szCs w:val="18"/>
                              </w:rPr>
                            </w:pPr>
                            <w:r w:rsidRPr="00943EAC">
                              <w:rPr>
                                <w:b/>
                                <w:bCs/>
                                <w:sz w:val="18"/>
                                <w:szCs w:val="18"/>
                              </w:rPr>
                              <w:t>NOM</w:t>
                            </w:r>
                            <w:r w:rsidRPr="00943EAC">
                              <w:rPr>
                                <w:sz w:val="18"/>
                                <w:szCs w:val="18"/>
                              </w:rPr>
                              <w:t>=nominativus</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GEN</w:t>
                            </w:r>
                            <w:r w:rsidRPr="00943EAC">
                              <w:rPr>
                                <w:sz w:val="18"/>
                                <w:szCs w:val="18"/>
                              </w:rPr>
                              <w:t>=genitivus</w:t>
                            </w:r>
                            <w:r w:rsidRPr="00943EAC">
                              <w:rPr>
                                <w:sz w:val="18"/>
                                <w:szCs w:val="18"/>
                              </w:rPr>
                              <w:tab/>
                            </w:r>
                            <w:r w:rsidRPr="00943EAC">
                              <w:rPr>
                                <w:sz w:val="18"/>
                                <w:szCs w:val="18"/>
                              </w:rPr>
                              <w:tab/>
                            </w:r>
                            <w:r w:rsidRPr="00943EAC">
                              <w:rPr>
                                <w:sz w:val="18"/>
                                <w:szCs w:val="18"/>
                              </w:rPr>
                              <w:tab/>
                            </w:r>
                            <w:r w:rsidRPr="00943EAC">
                              <w:rPr>
                                <w:b/>
                                <w:bCs/>
                                <w:sz w:val="18"/>
                                <w:szCs w:val="18"/>
                              </w:rPr>
                              <w:t>DAT</w:t>
                            </w:r>
                            <w:r w:rsidRPr="00943EAC">
                              <w:rPr>
                                <w:sz w:val="18"/>
                                <w:szCs w:val="18"/>
                              </w:rPr>
                              <w:t>=dativus</w:t>
                            </w:r>
                            <w:r w:rsidRPr="00943EAC">
                              <w:rPr>
                                <w:sz w:val="18"/>
                                <w:szCs w:val="18"/>
                              </w:rPr>
                              <w:tab/>
                            </w:r>
                            <w:r w:rsidRPr="00943EAC">
                              <w:rPr>
                                <w:sz w:val="18"/>
                                <w:szCs w:val="18"/>
                              </w:rPr>
                              <w:tab/>
                            </w:r>
                            <w:r w:rsidRPr="00943EAC">
                              <w:rPr>
                                <w:b/>
                                <w:bCs/>
                                <w:sz w:val="18"/>
                                <w:szCs w:val="18"/>
                              </w:rPr>
                              <w:t>ACC</w:t>
                            </w:r>
                            <w:r w:rsidRPr="00943EAC">
                              <w:rPr>
                                <w:sz w:val="18"/>
                                <w:szCs w:val="18"/>
                              </w:rPr>
                              <w:t>=accusativus</w:t>
                            </w:r>
                            <w:r w:rsidRPr="00943EAC">
                              <w:rPr>
                                <w:sz w:val="18"/>
                                <w:szCs w:val="18"/>
                              </w:rPr>
                              <w:tab/>
                            </w:r>
                            <w:r w:rsidRPr="00943EAC">
                              <w:rPr>
                                <w:sz w:val="18"/>
                                <w:szCs w:val="18"/>
                              </w:rPr>
                              <w:tab/>
                            </w:r>
                            <w:r w:rsidRPr="00943EAC">
                              <w:rPr>
                                <w:b/>
                                <w:bCs/>
                                <w:sz w:val="18"/>
                                <w:szCs w:val="18"/>
                              </w:rPr>
                              <w:t>ABL</w:t>
                            </w:r>
                            <w:r w:rsidRPr="00943EAC">
                              <w:rPr>
                                <w:sz w:val="18"/>
                                <w:szCs w:val="18"/>
                              </w:rPr>
                              <w:t>=ablativus</w:t>
                            </w:r>
                            <w:r w:rsidRPr="00943EAC">
                              <w:rPr>
                                <w:sz w:val="18"/>
                                <w:szCs w:val="18"/>
                              </w:rPr>
                              <w:tab/>
                            </w:r>
                            <w:r w:rsidRPr="00943EAC">
                              <w:rPr>
                                <w:sz w:val="18"/>
                                <w:szCs w:val="18"/>
                              </w:rPr>
                              <w:tab/>
                            </w:r>
                            <w:r w:rsidRPr="00943EAC">
                              <w:rPr>
                                <w:b/>
                                <w:bCs/>
                                <w:sz w:val="18"/>
                                <w:szCs w:val="18"/>
                              </w:rPr>
                              <w:t>VOC</w:t>
                            </w:r>
                            <w:r w:rsidRPr="00943EAC">
                              <w:rPr>
                                <w:sz w:val="18"/>
                                <w:szCs w:val="18"/>
                              </w:rPr>
                              <w:t>=vocativus</w:t>
                            </w:r>
                          </w:p>
                          <w:p w14:paraId="4E8FFADF" w14:textId="2A6BDF60" w:rsidR="00447D28" w:rsidRPr="0077319F" w:rsidRDefault="00447D28" w:rsidP="001815CD">
                            <w:pPr>
                              <w:spacing w:after="40" w:line="240" w:lineRule="auto"/>
                              <w:rPr>
                                <w:i/>
                                <w:iCs/>
                                <w:color w:val="FF0000"/>
                                <w:sz w:val="18"/>
                                <w:szCs w:val="18"/>
                              </w:rPr>
                            </w:pPr>
                            <w:r w:rsidRPr="0077319F">
                              <w:rPr>
                                <w:i/>
                                <w:iCs/>
                                <w:color w:val="FF0000"/>
                                <w:sz w:val="18"/>
                                <w:szCs w:val="18"/>
                              </w:rPr>
                              <w:t>Getal</w:t>
                            </w:r>
                          </w:p>
                          <w:p w14:paraId="049813DC" w14:textId="0A7B40C3" w:rsidR="00447D28" w:rsidRPr="00943EAC" w:rsidRDefault="00447D28" w:rsidP="001815CD">
                            <w:pPr>
                              <w:spacing w:after="40" w:line="240" w:lineRule="auto"/>
                              <w:rPr>
                                <w:sz w:val="18"/>
                                <w:szCs w:val="18"/>
                              </w:rPr>
                            </w:pPr>
                            <w:r w:rsidRPr="00943EAC">
                              <w:rPr>
                                <w:b/>
                                <w:bCs/>
                                <w:sz w:val="18"/>
                                <w:szCs w:val="18"/>
                              </w:rPr>
                              <w:t>SG</w:t>
                            </w:r>
                            <w:r w:rsidRPr="00943EAC">
                              <w:rPr>
                                <w:sz w:val="18"/>
                                <w:szCs w:val="18"/>
                              </w:rPr>
                              <w:t>=singularis (enkelvoud)</w:t>
                            </w:r>
                            <w:r w:rsidRPr="00943EAC">
                              <w:rPr>
                                <w:sz w:val="18"/>
                                <w:szCs w:val="18"/>
                              </w:rPr>
                              <w:tab/>
                            </w:r>
                            <w:r w:rsidRPr="00943EAC">
                              <w:rPr>
                                <w:sz w:val="18"/>
                                <w:szCs w:val="18"/>
                              </w:rPr>
                              <w:tab/>
                            </w:r>
                            <w:r>
                              <w:rPr>
                                <w:sz w:val="18"/>
                                <w:szCs w:val="18"/>
                              </w:rPr>
                              <w:tab/>
                            </w:r>
                            <w:r w:rsidRPr="00943EAC">
                              <w:rPr>
                                <w:b/>
                                <w:bCs/>
                                <w:sz w:val="18"/>
                                <w:szCs w:val="18"/>
                              </w:rPr>
                              <w:t>PL</w:t>
                            </w:r>
                            <w:r w:rsidRPr="00943EAC">
                              <w:rPr>
                                <w:sz w:val="18"/>
                                <w:szCs w:val="18"/>
                              </w:rPr>
                              <w:t>=pluralis (meervoud)</w:t>
                            </w:r>
                          </w:p>
                          <w:p w14:paraId="593E800A" w14:textId="56EB5B1C" w:rsidR="00447D28" w:rsidRPr="00943EAC" w:rsidRDefault="00447D28" w:rsidP="001815CD">
                            <w:pPr>
                              <w:spacing w:after="40" w:line="240" w:lineRule="auto"/>
                              <w:rPr>
                                <w:sz w:val="18"/>
                                <w:szCs w:val="18"/>
                              </w:rPr>
                            </w:pPr>
                            <w:r>
                              <w:rPr>
                                <w:i/>
                                <w:iCs/>
                                <w:color w:val="FF0000"/>
                                <w:sz w:val="18"/>
                                <w:szCs w:val="18"/>
                              </w:rPr>
                              <w:t>G</w:t>
                            </w:r>
                            <w:r w:rsidRPr="0077319F">
                              <w:rPr>
                                <w:i/>
                                <w:iCs/>
                                <w:color w:val="FF0000"/>
                                <w:sz w:val="18"/>
                                <w:szCs w:val="18"/>
                              </w:rPr>
                              <w:t>eslacht</w:t>
                            </w:r>
                          </w:p>
                          <w:p w14:paraId="4DC2E469" w14:textId="3BF88A23" w:rsidR="00447D28" w:rsidRPr="00943EAC" w:rsidRDefault="00447D28" w:rsidP="001815CD">
                            <w:pPr>
                              <w:spacing w:after="40" w:line="240" w:lineRule="auto"/>
                              <w:rPr>
                                <w:sz w:val="18"/>
                                <w:szCs w:val="18"/>
                              </w:rPr>
                            </w:pPr>
                            <w:r w:rsidRPr="00943EAC">
                              <w:rPr>
                                <w:b/>
                                <w:bCs/>
                                <w:sz w:val="18"/>
                                <w:szCs w:val="18"/>
                              </w:rPr>
                              <w:t>M</w:t>
                            </w:r>
                            <w:r w:rsidRPr="00943EAC">
                              <w:rPr>
                                <w:sz w:val="18"/>
                                <w:szCs w:val="18"/>
                              </w:rPr>
                              <w:t>=masculinum (mannelijk)</w:t>
                            </w:r>
                            <w:r w:rsidRPr="00943EAC">
                              <w:rPr>
                                <w:sz w:val="18"/>
                                <w:szCs w:val="18"/>
                              </w:rPr>
                              <w:tab/>
                            </w:r>
                            <w:r w:rsidRPr="00943EAC">
                              <w:rPr>
                                <w:sz w:val="18"/>
                                <w:szCs w:val="18"/>
                              </w:rPr>
                              <w:tab/>
                            </w:r>
                            <w:r>
                              <w:rPr>
                                <w:sz w:val="18"/>
                                <w:szCs w:val="18"/>
                              </w:rPr>
                              <w:tab/>
                            </w:r>
                            <w:r w:rsidRPr="00943EAC">
                              <w:rPr>
                                <w:b/>
                                <w:bCs/>
                                <w:sz w:val="18"/>
                                <w:szCs w:val="18"/>
                              </w:rPr>
                              <w:t>F</w:t>
                            </w:r>
                            <w:r w:rsidRPr="00943EAC">
                              <w:rPr>
                                <w:sz w:val="18"/>
                                <w:szCs w:val="18"/>
                              </w:rPr>
                              <w:t>=femininum (vrouwelijk)</w:t>
                            </w:r>
                            <w:r w:rsidRPr="00943EAC">
                              <w:rPr>
                                <w:sz w:val="18"/>
                                <w:szCs w:val="18"/>
                              </w:rPr>
                              <w:tab/>
                            </w:r>
                            <w:r w:rsidRPr="00943EAC">
                              <w:rPr>
                                <w:sz w:val="18"/>
                                <w:szCs w:val="18"/>
                              </w:rPr>
                              <w:tab/>
                            </w:r>
                            <w:r w:rsidRPr="00943EAC">
                              <w:rPr>
                                <w:b/>
                                <w:bCs/>
                                <w:sz w:val="18"/>
                                <w:szCs w:val="18"/>
                              </w:rPr>
                              <w:t>N</w:t>
                            </w:r>
                            <w:r w:rsidRPr="00943EAC">
                              <w:rPr>
                                <w:sz w:val="18"/>
                                <w:szCs w:val="18"/>
                              </w:rPr>
                              <w:t>=neutrum (</w:t>
                            </w:r>
                            <w:r>
                              <w:rPr>
                                <w:sz w:val="18"/>
                                <w:szCs w:val="18"/>
                              </w:rPr>
                              <w:t xml:space="preserve">geen van tweeën &gt; </w:t>
                            </w:r>
                            <w:r w:rsidRPr="00943EAC">
                              <w:rPr>
                                <w:sz w:val="18"/>
                                <w:szCs w:val="18"/>
                              </w:rPr>
                              <w:t>onzijdig)</w:t>
                            </w:r>
                          </w:p>
                          <w:p w14:paraId="6122C091" w14:textId="77777777" w:rsidR="00447D28" w:rsidRPr="00943EAC" w:rsidRDefault="00447D28" w:rsidP="001815CD">
                            <w:pPr>
                              <w:spacing w:after="40" w:line="240" w:lineRule="auto"/>
                              <w:rPr>
                                <w:sz w:val="18"/>
                                <w:szCs w:val="18"/>
                              </w:rPr>
                            </w:pPr>
                          </w:p>
                          <w:p w14:paraId="46044E5D" w14:textId="2CE0E710" w:rsidR="00447D28" w:rsidRPr="00943EAC" w:rsidRDefault="00447D28" w:rsidP="001815CD">
                            <w:pPr>
                              <w:spacing w:after="40" w:line="240" w:lineRule="auto"/>
                              <w:rPr>
                                <w:sz w:val="18"/>
                                <w:szCs w:val="18"/>
                              </w:rPr>
                            </w:pPr>
                            <w:r w:rsidRPr="0077319F">
                              <w:rPr>
                                <w:i/>
                                <w:iCs/>
                                <w:color w:val="FF0000"/>
                                <w:sz w:val="18"/>
                                <w:szCs w:val="18"/>
                              </w:rPr>
                              <w:t>Werkwoordstijden</w:t>
                            </w:r>
                          </w:p>
                          <w:p w14:paraId="2E3F2B9D" w14:textId="57D59855" w:rsidR="00447D28" w:rsidRPr="00943EAC" w:rsidRDefault="00447D28" w:rsidP="001815CD">
                            <w:pPr>
                              <w:spacing w:after="40" w:line="240" w:lineRule="auto"/>
                              <w:rPr>
                                <w:sz w:val="18"/>
                                <w:szCs w:val="18"/>
                              </w:rPr>
                            </w:pPr>
                            <w:r w:rsidRPr="00943EAC">
                              <w:rPr>
                                <w:b/>
                                <w:bCs/>
                                <w:sz w:val="18"/>
                                <w:szCs w:val="18"/>
                              </w:rPr>
                              <w:t>PR</w:t>
                            </w:r>
                            <w:r w:rsidRPr="00943EAC">
                              <w:rPr>
                                <w:sz w:val="18"/>
                                <w:szCs w:val="18"/>
                              </w:rPr>
                              <w:t>=praesens</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IMPF</w:t>
                            </w:r>
                            <w:r w:rsidRPr="00943EAC">
                              <w:rPr>
                                <w:sz w:val="18"/>
                                <w:szCs w:val="18"/>
                              </w:rPr>
                              <w:t>=imperfectum</w:t>
                            </w:r>
                            <w:r w:rsidRPr="00943EAC">
                              <w:rPr>
                                <w:sz w:val="18"/>
                                <w:szCs w:val="18"/>
                              </w:rPr>
                              <w:tab/>
                            </w:r>
                            <w:r w:rsidRPr="00943EAC">
                              <w:rPr>
                                <w:sz w:val="18"/>
                                <w:szCs w:val="18"/>
                              </w:rPr>
                              <w:tab/>
                            </w:r>
                            <w:r w:rsidRPr="00943EAC">
                              <w:rPr>
                                <w:b/>
                                <w:bCs/>
                                <w:sz w:val="18"/>
                                <w:szCs w:val="18"/>
                              </w:rPr>
                              <w:t>FUT</w:t>
                            </w:r>
                            <w:r w:rsidRPr="00943EAC">
                              <w:rPr>
                                <w:sz w:val="18"/>
                                <w:szCs w:val="18"/>
                              </w:rPr>
                              <w:t>=futurum</w:t>
                            </w:r>
                            <w:r w:rsidRPr="00943EAC">
                              <w:rPr>
                                <w:sz w:val="18"/>
                                <w:szCs w:val="18"/>
                              </w:rPr>
                              <w:tab/>
                            </w:r>
                            <w:r w:rsidRPr="00943EAC">
                              <w:rPr>
                                <w:sz w:val="18"/>
                                <w:szCs w:val="18"/>
                              </w:rPr>
                              <w:tab/>
                            </w:r>
                            <w:r w:rsidRPr="00943EAC">
                              <w:rPr>
                                <w:sz w:val="18"/>
                                <w:szCs w:val="18"/>
                              </w:rPr>
                              <w:tab/>
                              <w:t>(de onvoltooide tijden, gevormd met de praesensstam)</w:t>
                            </w:r>
                          </w:p>
                          <w:p w14:paraId="4878FA1B" w14:textId="3841E832" w:rsidR="00447D28" w:rsidRPr="00943EAC" w:rsidRDefault="00447D28" w:rsidP="001815CD">
                            <w:pPr>
                              <w:spacing w:after="40" w:line="240" w:lineRule="auto"/>
                              <w:rPr>
                                <w:sz w:val="18"/>
                                <w:szCs w:val="18"/>
                              </w:rPr>
                            </w:pPr>
                            <w:r w:rsidRPr="00943EAC">
                              <w:rPr>
                                <w:b/>
                                <w:bCs/>
                                <w:sz w:val="18"/>
                                <w:szCs w:val="18"/>
                              </w:rPr>
                              <w:t>PF</w:t>
                            </w:r>
                            <w:r w:rsidRPr="00943EAC">
                              <w:rPr>
                                <w:sz w:val="18"/>
                                <w:szCs w:val="18"/>
                              </w:rPr>
                              <w:t>=perfectum</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PLQP</w:t>
                            </w:r>
                            <w:r w:rsidRPr="00943EAC">
                              <w:rPr>
                                <w:sz w:val="18"/>
                                <w:szCs w:val="18"/>
                              </w:rPr>
                              <w:t>=plusquamperfectum</w:t>
                            </w:r>
                            <w:r w:rsidRPr="00943EAC">
                              <w:rPr>
                                <w:sz w:val="18"/>
                                <w:szCs w:val="18"/>
                              </w:rPr>
                              <w:tab/>
                            </w:r>
                            <w:r w:rsidRPr="00943EAC">
                              <w:rPr>
                                <w:sz w:val="18"/>
                                <w:szCs w:val="18"/>
                              </w:rPr>
                              <w:tab/>
                            </w:r>
                            <w:r w:rsidRPr="00943EAC">
                              <w:rPr>
                                <w:b/>
                                <w:bCs/>
                                <w:sz w:val="18"/>
                                <w:szCs w:val="18"/>
                              </w:rPr>
                              <w:t>FUT EX</w:t>
                            </w:r>
                            <w:r w:rsidRPr="00943EAC">
                              <w:rPr>
                                <w:sz w:val="18"/>
                                <w:szCs w:val="18"/>
                              </w:rPr>
                              <w:t>=futurum exactum</w:t>
                            </w:r>
                            <w:r w:rsidRPr="00943EAC">
                              <w:rPr>
                                <w:sz w:val="18"/>
                                <w:szCs w:val="18"/>
                              </w:rPr>
                              <w:tab/>
                            </w:r>
                            <w:r w:rsidRPr="00943EAC">
                              <w:rPr>
                                <w:sz w:val="18"/>
                                <w:szCs w:val="18"/>
                              </w:rPr>
                              <w:tab/>
                              <w:t>(de voltooide tijden, gevormd met de perfectumstam/het PPP)</w:t>
                            </w:r>
                          </w:p>
                          <w:p w14:paraId="513310F9" w14:textId="6A7958FB" w:rsidR="00447D28" w:rsidRPr="008A2351" w:rsidRDefault="00447D28" w:rsidP="001815CD">
                            <w:pPr>
                              <w:spacing w:after="40" w:line="240" w:lineRule="auto"/>
                              <w:rPr>
                                <w:sz w:val="18"/>
                                <w:szCs w:val="18"/>
                                <w:lang w:val="en-US"/>
                              </w:rPr>
                            </w:pPr>
                            <w:r w:rsidRPr="008A2351">
                              <w:rPr>
                                <w:i/>
                                <w:iCs/>
                                <w:color w:val="FF0000"/>
                                <w:sz w:val="18"/>
                                <w:szCs w:val="18"/>
                                <w:lang w:val="en-US"/>
                              </w:rPr>
                              <w:t>Wijs</w:t>
                            </w:r>
                          </w:p>
                          <w:p w14:paraId="2EAFFA2B" w14:textId="53758E8B" w:rsidR="00447D28" w:rsidRPr="00943EAC" w:rsidRDefault="00447D28" w:rsidP="001815CD">
                            <w:pPr>
                              <w:spacing w:after="40" w:line="240" w:lineRule="auto"/>
                              <w:rPr>
                                <w:sz w:val="18"/>
                                <w:szCs w:val="18"/>
                                <w:lang w:val="en-US"/>
                              </w:rPr>
                            </w:pPr>
                            <w:r w:rsidRPr="00943EAC">
                              <w:rPr>
                                <w:b/>
                                <w:bCs/>
                                <w:sz w:val="18"/>
                                <w:szCs w:val="18"/>
                                <w:lang w:val="en-US"/>
                              </w:rPr>
                              <w:t>IND</w:t>
                            </w:r>
                            <w:r w:rsidRPr="00943EAC">
                              <w:rPr>
                                <w:sz w:val="18"/>
                                <w:szCs w:val="18"/>
                                <w:lang w:val="en-US"/>
                              </w:rPr>
                              <w:t>=indicativus</w:t>
                            </w:r>
                            <w:r w:rsidRPr="00943EAC">
                              <w:rPr>
                                <w:sz w:val="18"/>
                                <w:szCs w:val="18"/>
                                <w:lang w:val="en-US"/>
                              </w:rPr>
                              <w:tab/>
                            </w:r>
                            <w:r w:rsidRPr="00943EAC">
                              <w:rPr>
                                <w:sz w:val="18"/>
                                <w:szCs w:val="18"/>
                                <w:lang w:val="en-US"/>
                              </w:rPr>
                              <w:tab/>
                            </w:r>
                            <w:r w:rsidRPr="00943EAC">
                              <w:rPr>
                                <w:sz w:val="18"/>
                                <w:szCs w:val="18"/>
                                <w:lang w:val="en-US"/>
                              </w:rPr>
                              <w:tab/>
                            </w:r>
                            <w:r>
                              <w:rPr>
                                <w:sz w:val="18"/>
                                <w:szCs w:val="18"/>
                                <w:lang w:val="en-US"/>
                              </w:rPr>
                              <w:tab/>
                            </w:r>
                            <w:r w:rsidRPr="00943EAC">
                              <w:rPr>
                                <w:b/>
                                <w:bCs/>
                                <w:sz w:val="18"/>
                                <w:szCs w:val="18"/>
                                <w:lang w:val="en-US"/>
                              </w:rPr>
                              <w:t>CON</w:t>
                            </w:r>
                            <w:r w:rsidRPr="00943EAC">
                              <w:rPr>
                                <w:sz w:val="18"/>
                                <w:szCs w:val="18"/>
                                <w:lang w:val="en-US"/>
                              </w:rPr>
                              <w:t>=coniunctivus</w:t>
                            </w:r>
                            <w:r w:rsidRPr="00943EAC">
                              <w:rPr>
                                <w:sz w:val="18"/>
                                <w:szCs w:val="18"/>
                                <w:lang w:val="en-US"/>
                              </w:rPr>
                              <w:tab/>
                            </w:r>
                            <w:r w:rsidRPr="00943EAC">
                              <w:rPr>
                                <w:sz w:val="18"/>
                                <w:szCs w:val="18"/>
                                <w:lang w:val="en-US"/>
                              </w:rPr>
                              <w:tab/>
                            </w:r>
                            <w:r w:rsidRPr="00943EAC">
                              <w:rPr>
                                <w:sz w:val="18"/>
                                <w:szCs w:val="18"/>
                                <w:lang w:val="en-US"/>
                              </w:rPr>
                              <w:tab/>
                            </w:r>
                            <w:r w:rsidRPr="00943EAC">
                              <w:rPr>
                                <w:b/>
                                <w:bCs/>
                                <w:sz w:val="18"/>
                                <w:szCs w:val="18"/>
                                <w:lang w:val="en-US"/>
                              </w:rPr>
                              <w:t>INF</w:t>
                            </w:r>
                            <w:r w:rsidRPr="00943EAC">
                              <w:rPr>
                                <w:sz w:val="18"/>
                                <w:szCs w:val="18"/>
                                <w:lang w:val="en-US"/>
                              </w:rPr>
                              <w:t>=infinitivus</w:t>
                            </w:r>
                            <w:r w:rsidRPr="00943EAC">
                              <w:rPr>
                                <w:sz w:val="18"/>
                                <w:szCs w:val="18"/>
                                <w:lang w:val="en-US"/>
                              </w:rPr>
                              <w:tab/>
                            </w:r>
                            <w:r w:rsidRPr="00943EAC">
                              <w:rPr>
                                <w:sz w:val="18"/>
                                <w:szCs w:val="18"/>
                                <w:lang w:val="en-US"/>
                              </w:rPr>
                              <w:tab/>
                            </w:r>
                            <w:r w:rsidRPr="00943EAC">
                              <w:rPr>
                                <w:sz w:val="18"/>
                                <w:szCs w:val="18"/>
                                <w:lang w:val="en-US"/>
                              </w:rPr>
                              <w:tab/>
                            </w:r>
                            <w:r w:rsidRPr="00943EAC">
                              <w:rPr>
                                <w:b/>
                                <w:bCs/>
                                <w:sz w:val="18"/>
                                <w:szCs w:val="18"/>
                                <w:lang w:val="en-US"/>
                              </w:rPr>
                              <w:t>IMP</w:t>
                            </w:r>
                            <w:r w:rsidRPr="00943EAC">
                              <w:rPr>
                                <w:sz w:val="18"/>
                                <w:szCs w:val="18"/>
                                <w:lang w:val="en-US"/>
                              </w:rPr>
                              <w:t>=imperativus</w:t>
                            </w:r>
                            <w:r w:rsidRPr="00943EAC">
                              <w:rPr>
                                <w:sz w:val="18"/>
                                <w:szCs w:val="18"/>
                                <w:lang w:val="en-US"/>
                              </w:rPr>
                              <w:tab/>
                            </w:r>
                            <w:r w:rsidRPr="00943EAC">
                              <w:rPr>
                                <w:sz w:val="18"/>
                                <w:szCs w:val="18"/>
                                <w:lang w:val="en-US"/>
                              </w:rPr>
                              <w:tab/>
                            </w:r>
                            <w:r w:rsidRPr="00943EAC">
                              <w:rPr>
                                <w:sz w:val="18"/>
                                <w:szCs w:val="18"/>
                                <w:lang w:val="en-US"/>
                              </w:rPr>
                              <w:tab/>
                            </w:r>
                            <w:r w:rsidRPr="00943EAC">
                              <w:rPr>
                                <w:b/>
                                <w:bCs/>
                                <w:sz w:val="18"/>
                                <w:szCs w:val="18"/>
                                <w:lang w:val="en-US"/>
                              </w:rPr>
                              <w:t>PTC</w:t>
                            </w:r>
                            <w:r w:rsidRPr="00943EAC">
                              <w:rPr>
                                <w:sz w:val="18"/>
                                <w:szCs w:val="18"/>
                                <w:lang w:val="en-US"/>
                              </w:rPr>
                              <w:t>=participium</w:t>
                            </w:r>
                            <w:r w:rsidRPr="00943EAC">
                              <w:rPr>
                                <w:sz w:val="18"/>
                                <w:szCs w:val="18"/>
                                <w:lang w:val="en-US"/>
                              </w:rPr>
                              <w:tab/>
                            </w:r>
                          </w:p>
                          <w:p w14:paraId="26F8518A" w14:textId="2A8B6B05" w:rsidR="00447D28" w:rsidRPr="008A2351" w:rsidRDefault="00447D28" w:rsidP="001815CD">
                            <w:pPr>
                              <w:spacing w:line="240" w:lineRule="auto"/>
                              <w:rPr>
                                <w:sz w:val="18"/>
                                <w:szCs w:val="18"/>
                              </w:rPr>
                            </w:pPr>
                            <w:r w:rsidRPr="0077319F">
                              <w:rPr>
                                <w:i/>
                                <w:iCs/>
                                <w:color w:val="FF0000"/>
                                <w:sz w:val="18"/>
                                <w:szCs w:val="18"/>
                              </w:rPr>
                              <w:t>Genus verbi</w:t>
                            </w:r>
                            <w:r>
                              <w:rPr>
                                <w:b/>
                                <w:bCs/>
                                <w:sz w:val="18"/>
                                <w:szCs w:val="18"/>
                              </w:rPr>
                              <w:br/>
                            </w:r>
                            <w:r w:rsidRPr="00943EAC">
                              <w:rPr>
                                <w:b/>
                                <w:bCs/>
                                <w:sz w:val="18"/>
                                <w:szCs w:val="18"/>
                              </w:rPr>
                              <w:t>ACT</w:t>
                            </w:r>
                            <w:r w:rsidRPr="00943EAC">
                              <w:rPr>
                                <w:sz w:val="18"/>
                                <w:szCs w:val="18"/>
                              </w:rPr>
                              <w:t>=activum (bedrijvende vorm)</w:t>
                            </w:r>
                            <w:r w:rsidRPr="00943EAC">
                              <w:rPr>
                                <w:sz w:val="18"/>
                                <w:szCs w:val="18"/>
                              </w:rPr>
                              <w:tab/>
                            </w:r>
                            <w:r>
                              <w:rPr>
                                <w:sz w:val="18"/>
                                <w:szCs w:val="18"/>
                              </w:rPr>
                              <w:tab/>
                            </w:r>
                            <w:r w:rsidRPr="00943EAC">
                              <w:rPr>
                                <w:b/>
                                <w:bCs/>
                                <w:sz w:val="18"/>
                                <w:szCs w:val="18"/>
                              </w:rPr>
                              <w:t>PASS</w:t>
                            </w:r>
                            <w:r w:rsidRPr="00943EAC">
                              <w:rPr>
                                <w:sz w:val="18"/>
                                <w:szCs w:val="18"/>
                              </w:rPr>
                              <w:t>=passivum (lijdende vorm)</w:t>
                            </w:r>
                            <w:r>
                              <w:rPr>
                                <w:sz w:val="18"/>
                                <w:szCs w:val="18"/>
                              </w:rPr>
                              <w:tab/>
                            </w:r>
                            <w:r>
                              <w:rPr>
                                <w:sz w:val="18"/>
                                <w:szCs w:val="18"/>
                              </w:rPr>
                              <w:tab/>
                            </w:r>
                            <w:r w:rsidRPr="00943EAC">
                              <w:rPr>
                                <w:b/>
                                <w:bCs/>
                                <w:sz w:val="18"/>
                                <w:szCs w:val="18"/>
                              </w:rPr>
                              <w:t>DEP</w:t>
                            </w:r>
                            <w:r w:rsidRPr="00943EAC">
                              <w:rPr>
                                <w:sz w:val="18"/>
                                <w:szCs w:val="18"/>
                              </w:rPr>
                              <w:t>=deponens</w:t>
                            </w:r>
                            <w:r>
                              <w:rPr>
                                <w:sz w:val="18"/>
                                <w:szCs w:val="18"/>
                              </w:rPr>
                              <w:t xml:space="preserve"> (lijdende vorm als bedrijvende vorm vertaald)</w:t>
                            </w:r>
                            <w:r>
                              <w:rPr>
                                <w:sz w:val="18"/>
                                <w:szCs w:val="18"/>
                              </w:rPr>
                              <w:br/>
                            </w:r>
                            <w:r w:rsidRPr="008A2351">
                              <w:rPr>
                                <w:i/>
                                <w:iCs/>
                                <w:color w:val="FF0000"/>
                                <w:sz w:val="18"/>
                                <w:szCs w:val="18"/>
                              </w:rPr>
                              <w:t>Deelwoorden</w:t>
                            </w:r>
                            <w:r w:rsidRPr="008A2351">
                              <w:rPr>
                                <w:b/>
                                <w:bCs/>
                                <w:sz w:val="18"/>
                                <w:szCs w:val="18"/>
                              </w:rPr>
                              <w:br/>
                              <w:t>PPA</w:t>
                            </w:r>
                            <w:r w:rsidRPr="008A2351">
                              <w:rPr>
                                <w:sz w:val="18"/>
                                <w:szCs w:val="18"/>
                              </w:rPr>
                              <w:t>=participium praesens activum</w:t>
                            </w:r>
                            <w:r w:rsidRPr="008A2351">
                              <w:rPr>
                                <w:sz w:val="18"/>
                                <w:szCs w:val="18"/>
                              </w:rPr>
                              <w:tab/>
                            </w:r>
                            <w:r w:rsidRPr="008A2351">
                              <w:rPr>
                                <w:sz w:val="18"/>
                                <w:szCs w:val="18"/>
                              </w:rPr>
                              <w:tab/>
                            </w:r>
                            <w:r w:rsidRPr="008A2351">
                              <w:rPr>
                                <w:b/>
                                <w:bCs/>
                                <w:sz w:val="18"/>
                                <w:szCs w:val="18"/>
                              </w:rPr>
                              <w:t>PPP</w:t>
                            </w:r>
                            <w:r w:rsidRPr="008A2351">
                              <w:rPr>
                                <w:sz w:val="18"/>
                                <w:szCs w:val="18"/>
                              </w:rPr>
                              <w:t>=participium perfectum passivum</w:t>
                            </w:r>
                            <w:r w:rsidRPr="008A2351">
                              <w:rPr>
                                <w:sz w:val="18"/>
                                <w:szCs w:val="18"/>
                              </w:rPr>
                              <w:tab/>
                            </w:r>
                            <w:r w:rsidRPr="008A2351">
                              <w:rPr>
                                <w:sz w:val="18"/>
                                <w:szCs w:val="18"/>
                              </w:rPr>
                              <w:tab/>
                            </w:r>
                            <w:r w:rsidRPr="008A2351">
                              <w:rPr>
                                <w:b/>
                                <w:bCs/>
                                <w:sz w:val="18"/>
                                <w:szCs w:val="18"/>
                              </w:rPr>
                              <w:t>PFA</w:t>
                            </w:r>
                            <w:r w:rsidRPr="008A2351">
                              <w:rPr>
                                <w:sz w:val="18"/>
                                <w:szCs w:val="18"/>
                              </w:rPr>
                              <w:t>=participium futurum activum</w:t>
                            </w:r>
                            <w:r w:rsidRPr="008A2351">
                              <w:rPr>
                                <w:sz w:val="18"/>
                                <w:szCs w:val="18"/>
                              </w:rPr>
                              <w:tab/>
                            </w:r>
                            <w:r w:rsidRPr="008A2351">
                              <w:rPr>
                                <w:sz w:val="18"/>
                                <w:szCs w:val="18"/>
                              </w:rPr>
                              <w:tab/>
                            </w:r>
                          </w:p>
                          <w:p w14:paraId="1E277C15" w14:textId="5CCF6178" w:rsidR="00447D28" w:rsidRPr="00AB5766" w:rsidRDefault="00447D28" w:rsidP="00AB5766">
                            <w:pPr>
                              <w:spacing w:after="0" w:line="240" w:lineRule="auto"/>
                              <w:rPr>
                                <w:i/>
                                <w:iCs/>
                                <w:color w:val="FF0000"/>
                                <w:sz w:val="18"/>
                                <w:szCs w:val="18"/>
                                <w:lang w:val="en-US"/>
                              </w:rPr>
                            </w:pPr>
                            <w:r>
                              <w:rPr>
                                <w:i/>
                                <w:iCs/>
                                <w:color w:val="FF0000"/>
                                <w:sz w:val="18"/>
                                <w:szCs w:val="18"/>
                                <w:lang w:val="en-US"/>
                              </w:rPr>
                              <w:t>S</w:t>
                            </w:r>
                            <w:r w:rsidRPr="00AB5766">
                              <w:rPr>
                                <w:i/>
                                <w:iCs/>
                                <w:color w:val="FF0000"/>
                                <w:sz w:val="18"/>
                                <w:szCs w:val="18"/>
                                <w:lang w:val="en-US"/>
                              </w:rPr>
                              <w:t>peciale vormen</w:t>
                            </w:r>
                          </w:p>
                          <w:p w14:paraId="54C73795" w14:textId="22151731" w:rsidR="00447D28" w:rsidRPr="00943EAC" w:rsidRDefault="00447D28" w:rsidP="00AB5766">
                            <w:pPr>
                              <w:spacing w:after="0" w:line="240" w:lineRule="auto"/>
                              <w:rPr>
                                <w:sz w:val="18"/>
                                <w:szCs w:val="18"/>
                                <w:lang w:val="en-US"/>
                              </w:rPr>
                            </w:pPr>
                            <w:r w:rsidRPr="00943EAC">
                              <w:rPr>
                                <w:b/>
                                <w:bCs/>
                                <w:sz w:val="18"/>
                                <w:szCs w:val="18"/>
                                <w:lang w:val="en-US"/>
                              </w:rPr>
                              <w:t>SUP1</w:t>
                            </w:r>
                            <w:r w:rsidRPr="00943EAC">
                              <w:rPr>
                                <w:sz w:val="18"/>
                                <w:szCs w:val="18"/>
                                <w:lang w:val="en-US"/>
                              </w:rPr>
                              <w:t>=supinum 1 (-um)</w:t>
                            </w:r>
                            <w:r w:rsidRPr="00943EAC">
                              <w:rPr>
                                <w:sz w:val="18"/>
                                <w:szCs w:val="18"/>
                                <w:lang w:val="en-US"/>
                              </w:rPr>
                              <w:tab/>
                            </w:r>
                            <w:r w:rsidRPr="00943EAC">
                              <w:rPr>
                                <w:sz w:val="18"/>
                                <w:szCs w:val="18"/>
                                <w:lang w:val="en-US"/>
                              </w:rPr>
                              <w:tab/>
                            </w:r>
                            <w:r>
                              <w:rPr>
                                <w:sz w:val="18"/>
                                <w:szCs w:val="18"/>
                                <w:lang w:val="en-US"/>
                              </w:rPr>
                              <w:tab/>
                            </w:r>
                            <w:r w:rsidRPr="00943EAC">
                              <w:rPr>
                                <w:b/>
                                <w:bCs/>
                                <w:sz w:val="18"/>
                                <w:szCs w:val="18"/>
                                <w:lang w:val="en-US"/>
                              </w:rPr>
                              <w:t>SUP2</w:t>
                            </w:r>
                            <w:r w:rsidRPr="00943EAC">
                              <w:rPr>
                                <w:sz w:val="18"/>
                                <w:szCs w:val="18"/>
                                <w:lang w:val="en-US"/>
                              </w:rPr>
                              <w:t>=supinum 2 (-u)</w:t>
                            </w:r>
                          </w:p>
                          <w:p w14:paraId="3457EFFB" w14:textId="77777777" w:rsidR="00447D28" w:rsidRPr="00943EAC" w:rsidRDefault="00447D28" w:rsidP="00AB5766">
                            <w:pPr>
                              <w:spacing w:after="0" w:line="240" w:lineRule="auto"/>
                              <w:rPr>
                                <w:sz w:val="18"/>
                                <w:szCs w:val="18"/>
                              </w:rPr>
                            </w:pPr>
                            <w:r w:rsidRPr="00943EAC">
                              <w:rPr>
                                <w:b/>
                                <w:bCs/>
                                <w:sz w:val="18"/>
                                <w:szCs w:val="18"/>
                              </w:rPr>
                              <w:t>GRV</w:t>
                            </w:r>
                            <w:r w:rsidRPr="00943EAC">
                              <w:rPr>
                                <w:sz w:val="18"/>
                                <w:szCs w:val="18"/>
                              </w:rPr>
                              <w:t>=gerundivum</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GRD</w:t>
                            </w:r>
                            <w:r w:rsidRPr="00943EAC">
                              <w:rPr>
                                <w:sz w:val="18"/>
                                <w:szCs w:val="18"/>
                              </w:rPr>
                              <w:t>=gerundium</w:t>
                            </w:r>
                          </w:p>
                          <w:p w14:paraId="0DF2BD61" w14:textId="77777777" w:rsidR="00447D28" w:rsidRDefault="00447D28" w:rsidP="00AB5766">
                            <w:pPr>
                              <w:spacing w:after="0" w:line="240" w:lineRule="auto"/>
                              <w:rPr>
                                <w:b/>
                                <w:bCs/>
                                <w:sz w:val="18"/>
                                <w:szCs w:val="18"/>
                              </w:rPr>
                            </w:pPr>
                          </w:p>
                          <w:p w14:paraId="0A6241BB" w14:textId="7148C267" w:rsidR="00447D28" w:rsidRPr="00297764" w:rsidRDefault="00447D28" w:rsidP="00AB5766">
                            <w:pPr>
                              <w:spacing w:after="0" w:line="240" w:lineRule="auto"/>
                              <w:rPr>
                                <w:i/>
                                <w:iCs/>
                                <w:color w:val="FF0000"/>
                                <w:sz w:val="18"/>
                                <w:szCs w:val="18"/>
                              </w:rPr>
                            </w:pPr>
                            <w:r w:rsidRPr="00297764">
                              <w:rPr>
                                <w:i/>
                                <w:iCs/>
                                <w:color w:val="FF0000"/>
                                <w:sz w:val="18"/>
                                <w:szCs w:val="18"/>
                              </w:rPr>
                              <w:t>Standaard categorieën</w:t>
                            </w:r>
                          </w:p>
                          <w:p w14:paraId="79AC3939" w14:textId="300351B4" w:rsidR="00447D28" w:rsidRPr="00943EAC" w:rsidRDefault="00447D28" w:rsidP="00AB5766">
                            <w:pPr>
                              <w:spacing w:after="0" w:line="240" w:lineRule="auto"/>
                              <w:rPr>
                                <w:sz w:val="18"/>
                                <w:szCs w:val="18"/>
                              </w:rPr>
                            </w:pPr>
                            <w:r w:rsidRPr="00943EAC">
                              <w:rPr>
                                <w:b/>
                                <w:bCs/>
                                <w:sz w:val="18"/>
                                <w:szCs w:val="18"/>
                              </w:rPr>
                              <w:t>SUBST</w:t>
                            </w:r>
                            <w:r w:rsidRPr="00943EAC">
                              <w:rPr>
                                <w:sz w:val="18"/>
                                <w:szCs w:val="18"/>
                              </w:rPr>
                              <w:t>=substantivum (=zelfstandig nw)</w:t>
                            </w:r>
                            <w:r w:rsidRPr="00943EAC">
                              <w:rPr>
                                <w:sz w:val="18"/>
                                <w:szCs w:val="18"/>
                              </w:rPr>
                              <w:tab/>
                            </w:r>
                            <w:r w:rsidRPr="00943EAC">
                              <w:rPr>
                                <w:b/>
                                <w:bCs/>
                                <w:sz w:val="18"/>
                                <w:szCs w:val="18"/>
                              </w:rPr>
                              <w:t>ADI</w:t>
                            </w:r>
                            <w:r w:rsidRPr="00943EAC">
                              <w:rPr>
                                <w:sz w:val="18"/>
                                <w:szCs w:val="18"/>
                              </w:rPr>
                              <w:t>=adiectivum (bijvoeglijk naamwoord)</w:t>
                            </w:r>
                            <w:r w:rsidRPr="00943EAC">
                              <w:rPr>
                                <w:sz w:val="18"/>
                                <w:szCs w:val="18"/>
                              </w:rPr>
                              <w:tab/>
                            </w:r>
                            <w:r w:rsidRPr="00943EAC">
                              <w:rPr>
                                <w:b/>
                                <w:bCs/>
                                <w:sz w:val="18"/>
                                <w:szCs w:val="18"/>
                              </w:rPr>
                              <w:t>ADV</w:t>
                            </w:r>
                            <w:r w:rsidRPr="00943EAC">
                              <w:rPr>
                                <w:sz w:val="18"/>
                                <w:szCs w:val="18"/>
                              </w:rPr>
                              <w:t>=adverbium (bijwoord)</w:t>
                            </w:r>
                            <w:r w:rsidRPr="00943EAC">
                              <w:rPr>
                                <w:sz w:val="18"/>
                                <w:szCs w:val="18"/>
                              </w:rPr>
                              <w:tab/>
                            </w:r>
                            <w:r>
                              <w:rPr>
                                <w:sz w:val="18"/>
                                <w:szCs w:val="18"/>
                              </w:rPr>
                              <w:tab/>
                            </w:r>
                            <w:r>
                              <w:rPr>
                                <w:sz w:val="18"/>
                                <w:szCs w:val="18"/>
                              </w:rPr>
                              <w:tab/>
                            </w:r>
                            <w:r w:rsidRPr="00943EAC">
                              <w:rPr>
                                <w:b/>
                                <w:bCs/>
                                <w:sz w:val="18"/>
                                <w:szCs w:val="18"/>
                              </w:rPr>
                              <w:t>PRON</w:t>
                            </w:r>
                            <w:r w:rsidRPr="00943EAC">
                              <w:rPr>
                                <w:sz w:val="18"/>
                                <w:szCs w:val="18"/>
                              </w:rPr>
                              <w:t>=pronomen (voornaamwoord)</w:t>
                            </w:r>
                            <w:r w:rsidRPr="00943EAC">
                              <w:rPr>
                                <w:sz w:val="18"/>
                                <w:szCs w:val="18"/>
                              </w:rPr>
                              <w:tab/>
                            </w:r>
                          </w:p>
                          <w:p w14:paraId="3D3AFC5A" w14:textId="77777777" w:rsidR="00447D28" w:rsidRDefault="00447D28" w:rsidP="00AB5766">
                            <w:pPr>
                              <w:spacing w:after="0" w:line="240" w:lineRule="auto"/>
                              <w:rPr>
                                <w:b/>
                                <w:bCs/>
                                <w:sz w:val="18"/>
                                <w:szCs w:val="18"/>
                              </w:rPr>
                            </w:pPr>
                          </w:p>
                          <w:p w14:paraId="5F1C47B3" w14:textId="04AF21AB" w:rsidR="00447D28" w:rsidRPr="00943EAC" w:rsidRDefault="00447D28" w:rsidP="00AB5766">
                            <w:pPr>
                              <w:spacing w:after="0" w:line="240" w:lineRule="auto"/>
                              <w:rPr>
                                <w:sz w:val="18"/>
                                <w:szCs w:val="18"/>
                              </w:rPr>
                            </w:pPr>
                            <w:r w:rsidRPr="00943EAC">
                              <w:rPr>
                                <w:b/>
                                <w:bCs/>
                                <w:sz w:val="18"/>
                                <w:szCs w:val="18"/>
                              </w:rPr>
                              <w:t>PREP</w:t>
                            </w:r>
                            <w:r w:rsidRPr="00943EAC">
                              <w:rPr>
                                <w:sz w:val="18"/>
                                <w:szCs w:val="18"/>
                              </w:rPr>
                              <w:t>=prepositie (voorzetsel)</w:t>
                            </w:r>
                            <w:r>
                              <w:rPr>
                                <w:sz w:val="18"/>
                                <w:szCs w:val="18"/>
                              </w:rPr>
                              <w:tab/>
                            </w:r>
                            <w:r>
                              <w:rPr>
                                <w:sz w:val="18"/>
                                <w:szCs w:val="18"/>
                              </w:rPr>
                              <w:tab/>
                            </w:r>
                            <w:r>
                              <w:rPr>
                                <w:sz w:val="18"/>
                                <w:szCs w:val="18"/>
                              </w:rPr>
                              <w:tab/>
                            </w:r>
                            <w:r w:rsidRPr="00943EAC">
                              <w:rPr>
                                <w:b/>
                                <w:bCs/>
                                <w:sz w:val="18"/>
                                <w:szCs w:val="18"/>
                              </w:rPr>
                              <w:t>P</w:t>
                            </w:r>
                            <w:r>
                              <w:rPr>
                                <w:b/>
                                <w:bCs/>
                                <w:sz w:val="18"/>
                                <w:szCs w:val="18"/>
                              </w:rPr>
                              <w:t>OST</w:t>
                            </w:r>
                            <w:r w:rsidRPr="00943EAC">
                              <w:rPr>
                                <w:b/>
                                <w:bCs/>
                                <w:sz w:val="18"/>
                                <w:szCs w:val="18"/>
                              </w:rPr>
                              <w:t>P</w:t>
                            </w:r>
                            <w:r w:rsidRPr="00943EAC">
                              <w:rPr>
                                <w:sz w:val="18"/>
                                <w:szCs w:val="18"/>
                              </w:rPr>
                              <w:t>=p</w:t>
                            </w:r>
                            <w:r>
                              <w:rPr>
                                <w:sz w:val="18"/>
                                <w:szCs w:val="18"/>
                              </w:rPr>
                              <w:t>ost</w:t>
                            </w:r>
                            <w:r w:rsidRPr="00943EAC">
                              <w:rPr>
                                <w:sz w:val="18"/>
                                <w:szCs w:val="18"/>
                              </w:rPr>
                              <w:t>positie (</w:t>
                            </w:r>
                            <w:proofErr w:type="spellStart"/>
                            <w:r>
                              <w:rPr>
                                <w:sz w:val="18"/>
                                <w:szCs w:val="18"/>
                              </w:rPr>
                              <w:t>achter</w:t>
                            </w:r>
                            <w:r w:rsidRPr="00943EAC">
                              <w:rPr>
                                <w:sz w:val="18"/>
                                <w:szCs w:val="18"/>
                              </w:rPr>
                              <w:t>zetsel</w:t>
                            </w:r>
                            <w:proofErr w:type="spellEnd"/>
                            <w:r w:rsidRPr="00943EAC">
                              <w:rPr>
                                <w:sz w:val="18"/>
                                <w:szCs w:val="18"/>
                              </w:rPr>
                              <w:t>)</w:t>
                            </w:r>
                            <w:r>
                              <w:rPr>
                                <w:sz w:val="18"/>
                                <w:szCs w:val="18"/>
                              </w:rPr>
                              <w:tab/>
                            </w:r>
                            <w:r>
                              <w:rPr>
                                <w:sz w:val="18"/>
                                <w:szCs w:val="18"/>
                              </w:rPr>
                              <w:tab/>
                            </w:r>
                            <w:r>
                              <w:rPr>
                                <w:b/>
                                <w:bCs/>
                                <w:sz w:val="18"/>
                                <w:szCs w:val="18"/>
                              </w:rPr>
                              <w:t>voegwoord↔</w:t>
                            </w:r>
                            <w:r>
                              <w:rPr>
                                <w:sz w:val="18"/>
                                <w:szCs w:val="18"/>
                              </w:rPr>
                              <w:t>=nevenschikkend voegwoord</w:t>
                            </w:r>
                            <w:r>
                              <w:rPr>
                                <w:sz w:val="18"/>
                                <w:szCs w:val="18"/>
                              </w:rPr>
                              <w:tab/>
                            </w:r>
                            <w:r>
                              <w:rPr>
                                <w:b/>
                                <w:bCs/>
                                <w:sz w:val="18"/>
                                <w:szCs w:val="18"/>
                              </w:rPr>
                              <w:t>voegwoord↓</w:t>
                            </w:r>
                            <w:r>
                              <w:rPr>
                                <w:sz w:val="18"/>
                                <w:szCs w:val="18"/>
                              </w:rPr>
                              <w:t>= onderschikkend voegwoord</w:t>
                            </w:r>
                          </w:p>
                          <w:p w14:paraId="5AF791F1" w14:textId="77777777" w:rsidR="00447D28" w:rsidRPr="00943EAC" w:rsidRDefault="00447D28" w:rsidP="00AB5766">
                            <w:pPr>
                              <w:spacing w:after="0" w:line="240" w:lineRule="auto"/>
                              <w:rPr>
                                <w:sz w:val="18"/>
                                <w:szCs w:val="18"/>
                              </w:rPr>
                            </w:pPr>
                          </w:p>
                          <w:p w14:paraId="489EDBD1" w14:textId="6386E52A" w:rsidR="00447D28" w:rsidRPr="00AB5766" w:rsidRDefault="00447D28" w:rsidP="00AB5766">
                            <w:pPr>
                              <w:spacing w:after="0" w:line="240" w:lineRule="auto"/>
                              <w:rPr>
                                <w:i/>
                                <w:iCs/>
                                <w:color w:val="FF0000"/>
                                <w:sz w:val="18"/>
                                <w:szCs w:val="18"/>
                              </w:rPr>
                            </w:pPr>
                            <w:r>
                              <w:rPr>
                                <w:i/>
                                <w:iCs/>
                                <w:color w:val="FF0000"/>
                                <w:sz w:val="18"/>
                                <w:szCs w:val="18"/>
                              </w:rPr>
                              <w:t>T</w:t>
                            </w:r>
                            <w:r w:rsidRPr="00AB5766">
                              <w:rPr>
                                <w:i/>
                                <w:iCs/>
                                <w:color w:val="FF0000"/>
                                <w:sz w:val="18"/>
                                <w:szCs w:val="18"/>
                              </w:rPr>
                              <w:t>rappen van vergelijking</w:t>
                            </w:r>
                          </w:p>
                          <w:p w14:paraId="66A6A450" w14:textId="3C4BF265" w:rsidR="00447D28" w:rsidRPr="00943EAC" w:rsidRDefault="00447D28" w:rsidP="00AB5766">
                            <w:pPr>
                              <w:spacing w:after="0" w:line="240" w:lineRule="auto"/>
                              <w:rPr>
                                <w:sz w:val="18"/>
                                <w:szCs w:val="18"/>
                              </w:rPr>
                            </w:pPr>
                            <w:r w:rsidRPr="00943EAC">
                              <w:rPr>
                                <w:b/>
                                <w:bCs/>
                                <w:sz w:val="18"/>
                                <w:szCs w:val="18"/>
                              </w:rPr>
                              <w:t>POS</w:t>
                            </w:r>
                            <w:r w:rsidRPr="00943EAC">
                              <w:rPr>
                                <w:sz w:val="18"/>
                                <w:szCs w:val="18"/>
                              </w:rPr>
                              <w:t>=positivus (stellende trap)</w:t>
                            </w:r>
                            <w:r w:rsidRPr="00943EAC">
                              <w:rPr>
                                <w:sz w:val="18"/>
                                <w:szCs w:val="18"/>
                              </w:rPr>
                              <w:tab/>
                            </w:r>
                            <w:r w:rsidRPr="00943EAC">
                              <w:rPr>
                                <w:sz w:val="18"/>
                                <w:szCs w:val="18"/>
                              </w:rPr>
                              <w:tab/>
                            </w:r>
                            <w:r w:rsidRPr="00943EAC">
                              <w:rPr>
                                <w:b/>
                                <w:bCs/>
                                <w:sz w:val="18"/>
                                <w:szCs w:val="18"/>
                              </w:rPr>
                              <w:t>COMP</w:t>
                            </w:r>
                            <w:r w:rsidRPr="00943EAC">
                              <w:rPr>
                                <w:sz w:val="18"/>
                                <w:szCs w:val="18"/>
                              </w:rPr>
                              <w:t>=comparativus (vergrotende trap)</w:t>
                            </w:r>
                            <w:r w:rsidRPr="00943EAC">
                              <w:rPr>
                                <w:sz w:val="18"/>
                                <w:szCs w:val="18"/>
                              </w:rPr>
                              <w:tab/>
                            </w:r>
                            <w:r w:rsidRPr="00943EAC">
                              <w:rPr>
                                <w:b/>
                                <w:bCs/>
                                <w:sz w:val="18"/>
                                <w:szCs w:val="18"/>
                              </w:rPr>
                              <w:t>SUPERL</w:t>
                            </w:r>
                            <w:r w:rsidRPr="00943EAC">
                              <w:rPr>
                                <w:sz w:val="18"/>
                                <w:szCs w:val="18"/>
                              </w:rPr>
                              <w:t>=superlativus (overtreffende trap)</w:t>
                            </w:r>
                          </w:p>
                          <w:p w14:paraId="21FA8222" w14:textId="344E255D" w:rsidR="00447D28" w:rsidRDefault="00447D28" w:rsidP="001815CD">
                            <w:pPr>
                              <w:spacing w:after="40" w:line="240" w:lineRule="auto"/>
                              <w:rPr>
                                <w:sz w:val="18"/>
                                <w:szCs w:val="18"/>
                              </w:rPr>
                            </w:pPr>
                          </w:p>
                          <w:p w14:paraId="34FC2545" w14:textId="0FFFE413" w:rsidR="00447D28" w:rsidRPr="00AB5766" w:rsidRDefault="00447D28" w:rsidP="001815CD">
                            <w:pPr>
                              <w:spacing w:after="40" w:line="240" w:lineRule="auto"/>
                              <w:rPr>
                                <w:i/>
                                <w:iCs/>
                                <w:color w:val="FF0000"/>
                                <w:sz w:val="18"/>
                                <w:szCs w:val="18"/>
                              </w:rPr>
                            </w:pPr>
                            <w:r w:rsidRPr="00AB5766">
                              <w:rPr>
                                <w:i/>
                                <w:iCs/>
                                <w:color w:val="FF0000"/>
                                <w:sz w:val="18"/>
                                <w:szCs w:val="18"/>
                              </w:rPr>
                              <w:t>Vaak voorkomende constructies</w:t>
                            </w:r>
                          </w:p>
                          <w:p w14:paraId="225F0980" w14:textId="77777777" w:rsidR="00447D28" w:rsidRPr="008A2351" w:rsidRDefault="00447D28" w:rsidP="001815CD">
                            <w:pPr>
                              <w:spacing w:after="40" w:line="240" w:lineRule="auto"/>
                              <w:rPr>
                                <w:sz w:val="18"/>
                                <w:szCs w:val="18"/>
                              </w:rPr>
                            </w:pPr>
                            <w:r w:rsidRPr="008A2351">
                              <w:rPr>
                                <w:b/>
                                <w:bCs/>
                                <w:sz w:val="18"/>
                                <w:szCs w:val="18"/>
                              </w:rPr>
                              <w:t>AcI</w:t>
                            </w:r>
                            <w:r w:rsidRPr="008A2351">
                              <w:rPr>
                                <w:sz w:val="18"/>
                                <w:szCs w:val="18"/>
                              </w:rPr>
                              <w:t>=accusativus cum infinitivo-constructie</w:t>
                            </w:r>
                          </w:p>
                          <w:p w14:paraId="32FC415A" w14:textId="77777777" w:rsidR="00447D28" w:rsidRPr="00943EAC" w:rsidRDefault="00447D28" w:rsidP="001815CD">
                            <w:pPr>
                              <w:spacing w:after="40" w:line="240" w:lineRule="auto"/>
                              <w:rPr>
                                <w:sz w:val="18"/>
                                <w:szCs w:val="18"/>
                                <w:lang w:val="en-US"/>
                              </w:rPr>
                            </w:pPr>
                            <w:r w:rsidRPr="00943EAC">
                              <w:rPr>
                                <w:b/>
                                <w:bCs/>
                                <w:sz w:val="18"/>
                                <w:szCs w:val="18"/>
                                <w:lang w:val="en-US"/>
                              </w:rPr>
                              <w:t>NcI</w:t>
                            </w:r>
                            <w:r w:rsidRPr="00943EAC">
                              <w:rPr>
                                <w:sz w:val="18"/>
                                <w:szCs w:val="18"/>
                                <w:lang w:val="en-US"/>
                              </w:rPr>
                              <w:t>=nominativus cum infinitivo-constructie</w:t>
                            </w:r>
                          </w:p>
                          <w:p w14:paraId="1263E8F9" w14:textId="77777777" w:rsidR="00447D28" w:rsidRPr="00943EAC" w:rsidRDefault="00447D28" w:rsidP="001815CD">
                            <w:pPr>
                              <w:spacing w:after="40" w:line="240" w:lineRule="auto"/>
                              <w:rPr>
                                <w:sz w:val="18"/>
                                <w:szCs w:val="18"/>
                                <w:lang w:val="en-US"/>
                              </w:rPr>
                            </w:pPr>
                            <w:r w:rsidRPr="00943EAC">
                              <w:rPr>
                                <w:b/>
                                <w:bCs/>
                                <w:sz w:val="18"/>
                                <w:szCs w:val="18"/>
                                <w:lang w:val="en-US"/>
                              </w:rPr>
                              <w:t>AcP</w:t>
                            </w:r>
                            <w:r w:rsidRPr="00943EAC">
                              <w:rPr>
                                <w:sz w:val="18"/>
                                <w:szCs w:val="18"/>
                                <w:lang w:val="en-US"/>
                              </w:rPr>
                              <w:t>=accusativus cum participio-constructie</w:t>
                            </w:r>
                          </w:p>
                          <w:p w14:paraId="1DED52AE" w14:textId="0EB576E8" w:rsidR="00447D28" w:rsidRPr="008A2351" w:rsidRDefault="00447D28" w:rsidP="001815CD">
                            <w:pPr>
                              <w:shd w:val="clear" w:color="auto" w:fill="FFFFEF"/>
                              <w:rPr>
                                <w:sz w:val="18"/>
                                <w:szCs w:val="18"/>
                              </w:rPr>
                            </w:pPr>
                            <w:r w:rsidRPr="008A2351">
                              <w:rPr>
                                <w:b/>
                                <w:bCs/>
                                <w:sz w:val="18"/>
                                <w:szCs w:val="18"/>
                              </w:rPr>
                              <w:t>ABL abs</w:t>
                            </w:r>
                            <w:r w:rsidRPr="008A2351">
                              <w:rPr>
                                <w:sz w:val="18"/>
                                <w:szCs w:val="18"/>
                              </w:rPr>
                              <w:t>=ablativus absolutus-constructie</w:t>
                            </w:r>
                          </w:p>
                          <w:p w14:paraId="6C8265D3" w14:textId="77777777" w:rsidR="00447D28" w:rsidRPr="00943EAC" w:rsidRDefault="00447D28" w:rsidP="00AB5766">
                            <w:pPr>
                              <w:spacing w:after="40" w:line="240" w:lineRule="auto"/>
                              <w:rPr>
                                <w:sz w:val="18"/>
                                <w:szCs w:val="18"/>
                              </w:rPr>
                            </w:pPr>
                            <w:r w:rsidRPr="0077319F">
                              <w:rPr>
                                <w:i/>
                                <w:iCs/>
                                <w:color w:val="FF0000"/>
                                <w:sz w:val="18"/>
                                <w:szCs w:val="18"/>
                              </w:rPr>
                              <w:t>Zinstructuur</w:t>
                            </w:r>
                          </w:p>
                          <w:p w14:paraId="618948E2" w14:textId="5E842F21" w:rsidR="00447D28" w:rsidRDefault="00447D28" w:rsidP="00AB5766">
                            <w:pPr>
                              <w:spacing w:after="40" w:line="240" w:lineRule="auto"/>
                              <w:rPr>
                                <w:sz w:val="18"/>
                                <w:szCs w:val="18"/>
                              </w:rPr>
                            </w:pPr>
                            <w:r w:rsidRPr="00943EAC">
                              <w:rPr>
                                <w:b/>
                                <w:bCs/>
                                <w:sz w:val="18"/>
                                <w:szCs w:val="18"/>
                              </w:rPr>
                              <w:t>HZ</w:t>
                            </w:r>
                            <w:r w:rsidRPr="00943EAC">
                              <w:rPr>
                                <w:sz w:val="18"/>
                                <w:szCs w:val="18"/>
                              </w:rPr>
                              <w:t>=hoofdzin</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BZ</w:t>
                            </w:r>
                            <w:r w:rsidRPr="00943EAC">
                              <w:rPr>
                                <w:sz w:val="18"/>
                                <w:szCs w:val="18"/>
                              </w:rPr>
                              <w:t>=bijzin</w:t>
                            </w:r>
                          </w:p>
                          <w:p w14:paraId="1010F4C9" w14:textId="758B76CB" w:rsidR="00447D28" w:rsidRDefault="00447D28" w:rsidP="00AB5766">
                            <w:pPr>
                              <w:spacing w:after="40" w:line="240" w:lineRule="auto"/>
                              <w:rPr>
                                <w:sz w:val="18"/>
                                <w:szCs w:val="18"/>
                              </w:rPr>
                            </w:pPr>
                          </w:p>
                          <w:p w14:paraId="0259374C" w14:textId="014AAA21" w:rsidR="00447D28" w:rsidRDefault="00447D28" w:rsidP="00AB5766">
                            <w:pPr>
                              <w:spacing w:after="40" w:line="240" w:lineRule="auto"/>
                              <w:rPr>
                                <w:sz w:val="18"/>
                                <w:szCs w:val="18"/>
                              </w:rPr>
                            </w:pPr>
                            <w:r w:rsidRPr="009F6C20">
                              <w:rPr>
                                <w:b/>
                                <w:bCs/>
                                <w:sz w:val="18"/>
                                <w:szCs w:val="18"/>
                              </w:rPr>
                              <w:t>KLG</w:t>
                            </w:r>
                            <w:r>
                              <w:rPr>
                                <w:sz w:val="18"/>
                                <w:szCs w:val="18"/>
                              </w:rPr>
                              <w:t>=Kleine Latijnse Grammatica</w:t>
                            </w:r>
                          </w:p>
                          <w:p w14:paraId="286D770D" w14:textId="3AD48DAA" w:rsidR="00447D28" w:rsidRDefault="00447D28" w:rsidP="00AB5766">
                            <w:pPr>
                              <w:spacing w:after="40" w:line="240" w:lineRule="auto"/>
                              <w:rPr>
                                <w:sz w:val="18"/>
                                <w:szCs w:val="18"/>
                              </w:rPr>
                            </w:pPr>
                            <w:r w:rsidRPr="009F6C20">
                              <w:rPr>
                                <w:b/>
                                <w:bCs/>
                                <w:sz w:val="18"/>
                                <w:szCs w:val="18"/>
                              </w:rPr>
                              <w:t>EIS</w:t>
                            </w:r>
                            <w:r>
                              <w:rPr>
                                <w:sz w:val="18"/>
                                <w:szCs w:val="18"/>
                              </w:rPr>
                              <w:t>=methode Eisma</w:t>
                            </w:r>
                          </w:p>
                          <w:p w14:paraId="074B7765" w14:textId="1D68EFC3" w:rsidR="00447D28" w:rsidRPr="00943EAC" w:rsidRDefault="00447D28" w:rsidP="00AB5766">
                            <w:pPr>
                              <w:spacing w:after="40" w:line="240" w:lineRule="auto"/>
                              <w:rPr>
                                <w:sz w:val="18"/>
                                <w:szCs w:val="18"/>
                              </w:rPr>
                            </w:pPr>
                            <w:r w:rsidRPr="009F6C20">
                              <w:rPr>
                                <w:b/>
                                <w:bCs/>
                                <w:sz w:val="18"/>
                                <w:szCs w:val="18"/>
                              </w:rPr>
                              <w:t>HERM</w:t>
                            </w:r>
                            <w:r>
                              <w:rPr>
                                <w:sz w:val="18"/>
                                <w:szCs w:val="18"/>
                              </w:rPr>
                              <w:t>=methode Hermaion</w:t>
                            </w:r>
                          </w:p>
                          <w:p w14:paraId="32547111" w14:textId="77777777" w:rsidR="00447D28" w:rsidRPr="008A2351" w:rsidRDefault="00447D28" w:rsidP="001815CD">
                            <w:pPr>
                              <w:shd w:val="clear" w:color="auto" w:fill="FFFFEF"/>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41E20" id="_x0000_s1029" type="#_x0000_t202" style="position:absolute;margin-left:0;margin-top:.05pt;width:782.6pt;height:537.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" fillcolor="#ffffef">
                <v:textbox>
                  <w:txbxContent>
                    <w:p w14:paraId="2BB40124" w14:textId="77777777" w:rsidR="00447D28" w:rsidRPr="001815CD" w:rsidRDefault="00447D28" w:rsidP="001815CD">
                      <w:pPr>
                        <w:spacing w:after="40" w:line="240" w:lineRule="auto"/>
                        <w:rPr>
                          <w:b/>
                          <w:sz w:val="32"/>
                          <w:szCs w:val="20"/>
                        </w:rPr>
                      </w:pPr>
                      <w:r w:rsidRPr="001815CD">
                        <w:rPr>
                          <w:b/>
                          <w:sz w:val="32"/>
                          <w:szCs w:val="20"/>
                        </w:rPr>
                        <w:t>Vaak gebruikte afkortingen</w:t>
                      </w:r>
                    </w:p>
                    <w:p w14:paraId="339C9DA4" w14:textId="66D997D5" w:rsidR="00447D28" w:rsidRPr="0077319F" w:rsidRDefault="00447D28" w:rsidP="001815CD">
                      <w:pPr>
                        <w:spacing w:after="40" w:line="240" w:lineRule="auto"/>
                        <w:rPr>
                          <w:i/>
                          <w:iCs/>
                          <w:color w:val="FF0000"/>
                          <w:sz w:val="20"/>
                          <w:szCs w:val="20"/>
                        </w:rPr>
                      </w:pPr>
                      <w:r w:rsidRPr="0077319F">
                        <w:rPr>
                          <w:i/>
                          <w:iCs/>
                          <w:color w:val="FF0000"/>
                          <w:sz w:val="20"/>
                          <w:szCs w:val="20"/>
                        </w:rPr>
                        <w:t>Naamvallen</w:t>
                      </w:r>
                    </w:p>
                    <w:p w14:paraId="1A587512" w14:textId="6E77F191" w:rsidR="00447D28" w:rsidRPr="00943EAC" w:rsidRDefault="00447D28" w:rsidP="001815CD">
                      <w:pPr>
                        <w:spacing w:after="40" w:line="240" w:lineRule="auto"/>
                        <w:rPr>
                          <w:sz w:val="18"/>
                          <w:szCs w:val="18"/>
                        </w:rPr>
                      </w:pPr>
                      <w:r w:rsidRPr="00943EAC">
                        <w:rPr>
                          <w:b/>
                          <w:bCs/>
                          <w:sz w:val="18"/>
                          <w:szCs w:val="18"/>
                        </w:rPr>
                        <w:t>NOM</w:t>
                      </w:r>
                      <w:r w:rsidRPr="00943EAC">
                        <w:rPr>
                          <w:sz w:val="18"/>
                          <w:szCs w:val="18"/>
                        </w:rPr>
                        <w:t>=nominativus</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GEN</w:t>
                      </w:r>
                      <w:r w:rsidRPr="00943EAC">
                        <w:rPr>
                          <w:sz w:val="18"/>
                          <w:szCs w:val="18"/>
                        </w:rPr>
                        <w:t>=genitivus</w:t>
                      </w:r>
                      <w:r w:rsidRPr="00943EAC">
                        <w:rPr>
                          <w:sz w:val="18"/>
                          <w:szCs w:val="18"/>
                        </w:rPr>
                        <w:tab/>
                      </w:r>
                      <w:r w:rsidRPr="00943EAC">
                        <w:rPr>
                          <w:sz w:val="18"/>
                          <w:szCs w:val="18"/>
                        </w:rPr>
                        <w:tab/>
                      </w:r>
                      <w:r w:rsidRPr="00943EAC">
                        <w:rPr>
                          <w:sz w:val="18"/>
                          <w:szCs w:val="18"/>
                        </w:rPr>
                        <w:tab/>
                      </w:r>
                      <w:r w:rsidRPr="00943EAC">
                        <w:rPr>
                          <w:b/>
                          <w:bCs/>
                          <w:sz w:val="18"/>
                          <w:szCs w:val="18"/>
                        </w:rPr>
                        <w:t>DAT</w:t>
                      </w:r>
                      <w:r w:rsidRPr="00943EAC">
                        <w:rPr>
                          <w:sz w:val="18"/>
                          <w:szCs w:val="18"/>
                        </w:rPr>
                        <w:t>=dativus</w:t>
                      </w:r>
                      <w:r w:rsidRPr="00943EAC">
                        <w:rPr>
                          <w:sz w:val="18"/>
                          <w:szCs w:val="18"/>
                        </w:rPr>
                        <w:tab/>
                      </w:r>
                      <w:r w:rsidRPr="00943EAC">
                        <w:rPr>
                          <w:sz w:val="18"/>
                          <w:szCs w:val="18"/>
                        </w:rPr>
                        <w:tab/>
                      </w:r>
                      <w:r w:rsidRPr="00943EAC">
                        <w:rPr>
                          <w:b/>
                          <w:bCs/>
                          <w:sz w:val="18"/>
                          <w:szCs w:val="18"/>
                        </w:rPr>
                        <w:t>ACC</w:t>
                      </w:r>
                      <w:r w:rsidRPr="00943EAC">
                        <w:rPr>
                          <w:sz w:val="18"/>
                          <w:szCs w:val="18"/>
                        </w:rPr>
                        <w:t>=accusativus</w:t>
                      </w:r>
                      <w:r w:rsidRPr="00943EAC">
                        <w:rPr>
                          <w:sz w:val="18"/>
                          <w:szCs w:val="18"/>
                        </w:rPr>
                        <w:tab/>
                      </w:r>
                      <w:r w:rsidRPr="00943EAC">
                        <w:rPr>
                          <w:sz w:val="18"/>
                          <w:szCs w:val="18"/>
                        </w:rPr>
                        <w:tab/>
                      </w:r>
                      <w:r w:rsidRPr="00943EAC">
                        <w:rPr>
                          <w:b/>
                          <w:bCs/>
                          <w:sz w:val="18"/>
                          <w:szCs w:val="18"/>
                        </w:rPr>
                        <w:t>ABL</w:t>
                      </w:r>
                      <w:r w:rsidRPr="00943EAC">
                        <w:rPr>
                          <w:sz w:val="18"/>
                          <w:szCs w:val="18"/>
                        </w:rPr>
                        <w:t>=ablativus</w:t>
                      </w:r>
                      <w:r w:rsidRPr="00943EAC">
                        <w:rPr>
                          <w:sz w:val="18"/>
                          <w:szCs w:val="18"/>
                        </w:rPr>
                        <w:tab/>
                      </w:r>
                      <w:r w:rsidRPr="00943EAC">
                        <w:rPr>
                          <w:sz w:val="18"/>
                          <w:szCs w:val="18"/>
                        </w:rPr>
                        <w:tab/>
                      </w:r>
                      <w:r w:rsidRPr="00943EAC">
                        <w:rPr>
                          <w:b/>
                          <w:bCs/>
                          <w:sz w:val="18"/>
                          <w:szCs w:val="18"/>
                        </w:rPr>
                        <w:t>VOC</w:t>
                      </w:r>
                      <w:r w:rsidRPr="00943EAC">
                        <w:rPr>
                          <w:sz w:val="18"/>
                          <w:szCs w:val="18"/>
                        </w:rPr>
                        <w:t>=vocativus</w:t>
                      </w:r>
                    </w:p>
                    <w:p w14:paraId="4E8FFADF" w14:textId="2A6BDF60" w:rsidR="00447D28" w:rsidRPr="0077319F" w:rsidRDefault="00447D28" w:rsidP="001815CD">
                      <w:pPr>
                        <w:spacing w:after="40" w:line="240" w:lineRule="auto"/>
                        <w:rPr>
                          <w:i/>
                          <w:iCs/>
                          <w:color w:val="FF0000"/>
                          <w:sz w:val="18"/>
                          <w:szCs w:val="18"/>
                        </w:rPr>
                      </w:pPr>
                      <w:r w:rsidRPr="0077319F">
                        <w:rPr>
                          <w:i/>
                          <w:iCs/>
                          <w:color w:val="FF0000"/>
                          <w:sz w:val="18"/>
                          <w:szCs w:val="18"/>
                        </w:rPr>
                        <w:t>Getal</w:t>
                      </w:r>
                    </w:p>
                    <w:p w14:paraId="049813DC" w14:textId="0A7B40C3" w:rsidR="00447D28" w:rsidRPr="00943EAC" w:rsidRDefault="00447D28" w:rsidP="001815CD">
                      <w:pPr>
                        <w:spacing w:after="40" w:line="240" w:lineRule="auto"/>
                        <w:rPr>
                          <w:sz w:val="18"/>
                          <w:szCs w:val="18"/>
                        </w:rPr>
                      </w:pPr>
                      <w:r w:rsidRPr="00943EAC">
                        <w:rPr>
                          <w:b/>
                          <w:bCs/>
                          <w:sz w:val="18"/>
                          <w:szCs w:val="18"/>
                        </w:rPr>
                        <w:t>SG</w:t>
                      </w:r>
                      <w:r w:rsidRPr="00943EAC">
                        <w:rPr>
                          <w:sz w:val="18"/>
                          <w:szCs w:val="18"/>
                        </w:rPr>
                        <w:t>=singularis (enkelvoud)</w:t>
                      </w:r>
                      <w:r w:rsidRPr="00943EAC">
                        <w:rPr>
                          <w:sz w:val="18"/>
                          <w:szCs w:val="18"/>
                        </w:rPr>
                        <w:tab/>
                      </w:r>
                      <w:r w:rsidRPr="00943EAC">
                        <w:rPr>
                          <w:sz w:val="18"/>
                          <w:szCs w:val="18"/>
                        </w:rPr>
                        <w:tab/>
                      </w:r>
                      <w:r>
                        <w:rPr>
                          <w:sz w:val="18"/>
                          <w:szCs w:val="18"/>
                        </w:rPr>
                        <w:tab/>
                      </w:r>
                      <w:r w:rsidRPr="00943EAC">
                        <w:rPr>
                          <w:b/>
                          <w:bCs/>
                          <w:sz w:val="18"/>
                          <w:szCs w:val="18"/>
                        </w:rPr>
                        <w:t>PL</w:t>
                      </w:r>
                      <w:r w:rsidRPr="00943EAC">
                        <w:rPr>
                          <w:sz w:val="18"/>
                          <w:szCs w:val="18"/>
                        </w:rPr>
                        <w:t>=pluralis (meervoud)</w:t>
                      </w:r>
                    </w:p>
                    <w:p w14:paraId="593E800A" w14:textId="56EB5B1C" w:rsidR="00447D28" w:rsidRPr="00943EAC" w:rsidRDefault="00447D28" w:rsidP="001815CD">
                      <w:pPr>
                        <w:spacing w:after="40" w:line="240" w:lineRule="auto"/>
                        <w:rPr>
                          <w:sz w:val="18"/>
                          <w:szCs w:val="18"/>
                        </w:rPr>
                      </w:pPr>
                      <w:r>
                        <w:rPr>
                          <w:i/>
                          <w:iCs/>
                          <w:color w:val="FF0000"/>
                          <w:sz w:val="18"/>
                          <w:szCs w:val="18"/>
                        </w:rPr>
                        <w:t>G</w:t>
                      </w:r>
                      <w:r w:rsidRPr="0077319F">
                        <w:rPr>
                          <w:i/>
                          <w:iCs/>
                          <w:color w:val="FF0000"/>
                          <w:sz w:val="18"/>
                          <w:szCs w:val="18"/>
                        </w:rPr>
                        <w:t>eslacht</w:t>
                      </w:r>
                    </w:p>
                    <w:p w14:paraId="4DC2E469" w14:textId="3BF88A23" w:rsidR="00447D28" w:rsidRPr="00943EAC" w:rsidRDefault="00447D28" w:rsidP="001815CD">
                      <w:pPr>
                        <w:spacing w:after="40" w:line="240" w:lineRule="auto"/>
                        <w:rPr>
                          <w:sz w:val="18"/>
                          <w:szCs w:val="18"/>
                        </w:rPr>
                      </w:pPr>
                      <w:r w:rsidRPr="00943EAC">
                        <w:rPr>
                          <w:b/>
                          <w:bCs/>
                          <w:sz w:val="18"/>
                          <w:szCs w:val="18"/>
                        </w:rPr>
                        <w:t>M</w:t>
                      </w:r>
                      <w:r w:rsidRPr="00943EAC">
                        <w:rPr>
                          <w:sz w:val="18"/>
                          <w:szCs w:val="18"/>
                        </w:rPr>
                        <w:t>=masculinum (mannelijk)</w:t>
                      </w:r>
                      <w:r w:rsidRPr="00943EAC">
                        <w:rPr>
                          <w:sz w:val="18"/>
                          <w:szCs w:val="18"/>
                        </w:rPr>
                        <w:tab/>
                      </w:r>
                      <w:r w:rsidRPr="00943EAC">
                        <w:rPr>
                          <w:sz w:val="18"/>
                          <w:szCs w:val="18"/>
                        </w:rPr>
                        <w:tab/>
                      </w:r>
                      <w:r>
                        <w:rPr>
                          <w:sz w:val="18"/>
                          <w:szCs w:val="18"/>
                        </w:rPr>
                        <w:tab/>
                      </w:r>
                      <w:r w:rsidRPr="00943EAC">
                        <w:rPr>
                          <w:b/>
                          <w:bCs/>
                          <w:sz w:val="18"/>
                          <w:szCs w:val="18"/>
                        </w:rPr>
                        <w:t>F</w:t>
                      </w:r>
                      <w:r w:rsidRPr="00943EAC">
                        <w:rPr>
                          <w:sz w:val="18"/>
                          <w:szCs w:val="18"/>
                        </w:rPr>
                        <w:t>=femininum (vrouwelijk)</w:t>
                      </w:r>
                      <w:r w:rsidRPr="00943EAC">
                        <w:rPr>
                          <w:sz w:val="18"/>
                          <w:szCs w:val="18"/>
                        </w:rPr>
                        <w:tab/>
                      </w:r>
                      <w:r w:rsidRPr="00943EAC">
                        <w:rPr>
                          <w:sz w:val="18"/>
                          <w:szCs w:val="18"/>
                        </w:rPr>
                        <w:tab/>
                      </w:r>
                      <w:r w:rsidRPr="00943EAC">
                        <w:rPr>
                          <w:b/>
                          <w:bCs/>
                          <w:sz w:val="18"/>
                          <w:szCs w:val="18"/>
                        </w:rPr>
                        <w:t>N</w:t>
                      </w:r>
                      <w:r w:rsidRPr="00943EAC">
                        <w:rPr>
                          <w:sz w:val="18"/>
                          <w:szCs w:val="18"/>
                        </w:rPr>
                        <w:t>=neutrum (</w:t>
                      </w:r>
                      <w:r>
                        <w:rPr>
                          <w:sz w:val="18"/>
                          <w:szCs w:val="18"/>
                        </w:rPr>
                        <w:t xml:space="preserve">geen van tweeën &gt; </w:t>
                      </w:r>
                      <w:r w:rsidRPr="00943EAC">
                        <w:rPr>
                          <w:sz w:val="18"/>
                          <w:szCs w:val="18"/>
                        </w:rPr>
                        <w:t>onzijdig)</w:t>
                      </w:r>
                    </w:p>
                    <w:p w14:paraId="6122C091" w14:textId="77777777" w:rsidR="00447D28" w:rsidRPr="00943EAC" w:rsidRDefault="00447D28" w:rsidP="001815CD">
                      <w:pPr>
                        <w:spacing w:after="40" w:line="240" w:lineRule="auto"/>
                        <w:rPr>
                          <w:sz w:val="18"/>
                          <w:szCs w:val="18"/>
                        </w:rPr>
                      </w:pPr>
                    </w:p>
                    <w:p w14:paraId="46044E5D" w14:textId="2CE0E710" w:rsidR="00447D28" w:rsidRPr="00943EAC" w:rsidRDefault="00447D28" w:rsidP="001815CD">
                      <w:pPr>
                        <w:spacing w:after="40" w:line="240" w:lineRule="auto"/>
                        <w:rPr>
                          <w:sz w:val="18"/>
                          <w:szCs w:val="18"/>
                        </w:rPr>
                      </w:pPr>
                      <w:r w:rsidRPr="0077319F">
                        <w:rPr>
                          <w:i/>
                          <w:iCs/>
                          <w:color w:val="FF0000"/>
                          <w:sz w:val="18"/>
                          <w:szCs w:val="18"/>
                        </w:rPr>
                        <w:t>Werkwoordstijden</w:t>
                      </w:r>
                    </w:p>
                    <w:p w14:paraId="2E3F2B9D" w14:textId="57D59855" w:rsidR="00447D28" w:rsidRPr="00943EAC" w:rsidRDefault="00447D28" w:rsidP="001815CD">
                      <w:pPr>
                        <w:spacing w:after="40" w:line="240" w:lineRule="auto"/>
                        <w:rPr>
                          <w:sz w:val="18"/>
                          <w:szCs w:val="18"/>
                        </w:rPr>
                      </w:pPr>
                      <w:r w:rsidRPr="00943EAC">
                        <w:rPr>
                          <w:b/>
                          <w:bCs/>
                          <w:sz w:val="18"/>
                          <w:szCs w:val="18"/>
                        </w:rPr>
                        <w:t>PR</w:t>
                      </w:r>
                      <w:r w:rsidRPr="00943EAC">
                        <w:rPr>
                          <w:sz w:val="18"/>
                          <w:szCs w:val="18"/>
                        </w:rPr>
                        <w:t>=praesens</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IMPF</w:t>
                      </w:r>
                      <w:r w:rsidRPr="00943EAC">
                        <w:rPr>
                          <w:sz w:val="18"/>
                          <w:szCs w:val="18"/>
                        </w:rPr>
                        <w:t>=imperfectum</w:t>
                      </w:r>
                      <w:r w:rsidRPr="00943EAC">
                        <w:rPr>
                          <w:sz w:val="18"/>
                          <w:szCs w:val="18"/>
                        </w:rPr>
                        <w:tab/>
                      </w:r>
                      <w:r w:rsidRPr="00943EAC">
                        <w:rPr>
                          <w:sz w:val="18"/>
                          <w:szCs w:val="18"/>
                        </w:rPr>
                        <w:tab/>
                      </w:r>
                      <w:r w:rsidRPr="00943EAC">
                        <w:rPr>
                          <w:b/>
                          <w:bCs/>
                          <w:sz w:val="18"/>
                          <w:szCs w:val="18"/>
                        </w:rPr>
                        <w:t>FUT</w:t>
                      </w:r>
                      <w:r w:rsidRPr="00943EAC">
                        <w:rPr>
                          <w:sz w:val="18"/>
                          <w:szCs w:val="18"/>
                        </w:rPr>
                        <w:t>=futurum</w:t>
                      </w:r>
                      <w:r w:rsidRPr="00943EAC">
                        <w:rPr>
                          <w:sz w:val="18"/>
                          <w:szCs w:val="18"/>
                        </w:rPr>
                        <w:tab/>
                      </w:r>
                      <w:r w:rsidRPr="00943EAC">
                        <w:rPr>
                          <w:sz w:val="18"/>
                          <w:szCs w:val="18"/>
                        </w:rPr>
                        <w:tab/>
                      </w:r>
                      <w:r w:rsidRPr="00943EAC">
                        <w:rPr>
                          <w:sz w:val="18"/>
                          <w:szCs w:val="18"/>
                        </w:rPr>
                        <w:tab/>
                        <w:t>(de onvoltooide tijden, gevormd met de praesensstam)</w:t>
                      </w:r>
                    </w:p>
                    <w:p w14:paraId="4878FA1B" w14:textId="3841E832" w:rsidR="00447D28" w:rsidRPr="00943EAC" w:rsidRDefault="00447D28" w:rsidP="001815CD">
                      <w:pPr>
                        <w:spacing w:after="40" w:line="240" w:lineRule="auto"/>
                        <w:rPr>
                          <w:sz w:val="18"/>
                          <w:szCs w:val="18"/>
                        </w:rPr>
                      </w:pPr>
                      <w:r w:rsidRPr="00943EAC">
                        <w:rPr>
                          <w:b/>
                          <w:bCs/>
                          <w:sz w:val="18"/>
                          <w:szCs w:val="18"/>
                        </w:rPr>
                        <w:t>PF</w:t>
                      </w:r>
                      <w:r w:rsidRPr="00943EAC">
                        <w:rPr>
                          <w:sz w:val="18"/>
                          <w:szCs w:val="18"/>
                        </w:rPr>
                        <w:t>=perfectum</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PLQP</w:t>
                      </w:r>
                      <w:r w:rsidRPr="00943EAC">
                        <w:rPr>
                          <w:sz w:val="18"/>
                          <w:szCs w:val="18"/>
                        </w:rPr>
                        <w:t>=plusquamperfectum</w:t>
                      </w:r>
                      <w:r w:rsidRPr="00943EAC">
                        <w:rPr>
                          <w:sz w:val="18"/>
                          <w:szCs w:val="18"/>
                        </w:rPr>
                        <w:tab/>
                      </w:r>
                      <w:r w:rsidRPr="00943EAC">
                        <w:rPr>
                          <w:sz w:val="18"/>
                          <w:szCs w:val="18"/>
                        </w:rPr>
                        <w:tab/>
                      </w:r>
                      <w:r w:rsidRPr="00943EAC">
                        <w:rPr>
                          <w:b/>
                          <w:bCs/>
                          <w:sz w:val="18"/>
                          <w:szCs w:val="18"/>
                        </w:rPr>
                        <w:t>FUT EX</w:t>
                      </w:r>
                      <w:r w:rsidRPr="00943EAC">
                        <w:rPr>
                          <w:sz w:val="18"/>
                          <w:szCs w:val="18"/>
                        </w:rPr>
                        <w:t>=futurum exactum</w:t>
                      </w:r>
                      <w:r w:rsidRPr="00943EAC">
                        <w:rPr>
                          <w:sz w:val="18"/>
                          <w:szCs w:val="18"/>
                        </w:rPr>
                        <w:tab/>
                      </w:r>
                      <w:r w:rsidRPr="00943EAC">
                        <w:rPr>
                          <w:sz w:val="18"/>
                          <w:szCs w:val="18"/>
                        </w:rPr>
                        <w:tab/>
                        <w:t>(de voltooide tijden, gevormd met de perfectumstam/het PPP)</w:t>
                      </w:r>
                    </w:p>
                    <w:p w14:paraId="513310F9" w14:textId="6A7958FB" w:rsidR="00447D28" w:rsidRPr="008A2351" w:rsidRDefault="00447D28" w:rsidP="001815CD">
                      <w:pPr>
                        <w:spacing w:after="40" w:line="240" w:lineRule="auto"/>
                        <w:rPr>
                          <w:sz w:val="18"/>
                          <w:szCs w:val="18"/>
                          <w:lang w:val="en-US"/>
                        </w:rPr>
                      </w:pPr>
                      <w:r w:rsidRPr="008A2351">
                        <w:rPr>
                          <w:i/>
                          <w:iCs/>
                          <w:color w:val="FF0000"/>
                          <w:sz w:val="18"/>
                          <w:szCs w:val="18"/>
                          <w:lang w:val="en-US"/>
                        </w:rPr>
                        <w:t>Wijs</w:t>
                      </w:r>
                    </w:p>
                    <w:p w14:paraId="2EAFFA2B" w14:textId="53758E8B" w:rsidR="00447D28" w:rsidRPr="00943EAC" w:rsidRDefault="00447D28" w:rsidP="001815CD">
                      <w:pPr>
                        <w:spacing w:after="40" w:line="240" w:lineRule="auto"/>
                        <w:rPr>
                          <w:sz w:val="18"/>
                          <w:szCs w:val="18"/>
                          <w:lang w:val="en-US"/>
                        </w:rPr>
                      </w:pPr>
                      <w:r w:rsidRPr="00943EAC">
                        <w:rPr>
                          <w:b/>
                          <w:bCs/>
                          <w:sz w:val="18"/>
                          <w:szCs w:val="18"/>
                          <w:lang w:val="en-US"/>
                        </w:rPr>
                        <w:t>IND</w:t>
                      </w:r>
                      <w:r w:rsidRPr="00943EAC">
                        <w:rPr>
                          <w:sz w:val="18"/>
                          <w:szCs w:val="18"/>
                          <w:lang w:val="en-US"/>
                        </w:rPr>
                        <w:t>=indicativus</w:t>
                      </w:r>
                      <w:r w:rsidRPr="00943EAC">
                        <w:rPr>
                          <w:sz w:val="18"/>
                          <w:szCs w:val="18"/>
                          <w:lang w:val="en-US"/>
                        </w:rPr>
                        <w:tab/>
                      </w:r>
                      <w:r w:rsidRPr="00943EAC">
                        <w:rPr>
                          <w:sz w:val="18"/>
                          <w:szCs w:val="18"/>
                          <w:lang w:val="en-US"/>
                        </w:rPr>
                        <w:tab/>
                      </w:r>
                      <w:r w:rsidRPr="00943EAC">
                        <w:rPr>
                          <w:sz w:val="18"/>
                          <w:szCs w:val="18"/>
                          <w:lang w:val="en-US"/>
                        </w:rPr>
                        <w:tab/>
                      </w:r>
                      <w:r>
                        <w:rPr>
                          <w:sz w:val="18"/>
                          <w:szCs w:val="18"/>
                          <w:lang w:val="en-US"/>
                        </w:rPr>
                        <w:tab/>
                      </w:r>
                      <w:r w:rsidRPr="00943EAC">
                        <w:rPr>
                          <w:b/>
                          <w:bCs/>
                          <w:sz w:val="18"/>
                          <w:szCs w:val="18"/>
                          <w:lang w:val="en-US"/>
                        </w:rPr>
                        <w:t>CON</w:t>
                      </w:r>
                      <w:r w:rsidRPr="00943EAC">
                        <w:rPr>
                          <w:sz w:val="18"/>
                          <w:szCs w:val="18"/>
                          <w:lang w:val="en-US"/>
                        </w:rPr>
                        <w:t>=coniunctivus</w:t>
                      </w:r>
                      <w:r w:rsidRPr="00943EAC">
                        <w:rPr>
                          <w:sz w:val="18"/>
                          <w:szCs w:val="18"/>
                          <w:lang w:val="en-US"/>
                        </w:rPr>
                        <w:tab/>
                      </w:r>
                      <w:r w:rsidRPr="00943EAC">
                        <w:rPr>
                          <w:sz w:val="18"/>
                          <w:szCs w:val="18"/>
                          <w:lang w:val="en-US"/>
                        </w:rPr>
                        <w:tab/>
                      </w:r>
                      <w:r w:rsidRPr="00943EAC">
                        <w:rPr>
                          <w:sz w:val="18"/>
                          <w:szCs w:val="18"/>
                          <w:lang w:val="en-US"/>
                        </w:rPr>
                        <w:tab/>
                      </w:r>
                      <w:r w:rsidRPr="00943EAC">
                        <w:rPr>
                          <w:b/>
                          <w:bCs/>
                          <w:sz w:val="18"/>
                          <w:szCs w:val="18"/>
                          <w:lang w:val="en-US"/>
                        </w:rPr>
                        <w:t>INF</w:t>
                      </w:r>
                      <w:r w:rsidRPr="00943EAC">
                        <w:rPr>
                          <w:sz w:val="18"/>
                          <w:szCs w:val="18"/>
                          <w:lang w:val="en-US"/>
                        </w:rPr>
                        <w:t>=infinitivus</w:t>
                      </w:r>
                      <w:r w:rsidRPr="00943EAC">
                        <w:rPr>
                          <w:sz w:val="18"/>
                          <w:szCs w:val="18"/>
                          <w:lang w:val="en-US"/>
                        </w:rPr>
                        <w:tab/>
                      </w:r>
                      <w:r w:rsidRPr="00943EAC">
                        <w:rPr>
                          <w:sz w:val="18"/>
                          <w:szCs w:val="18"/>
                          <w:lang w:val="en-US"/>
                        </w:rPr>
                        <w:tab/>
                      </w:r>
                      <w:r w:rsidRPr="00943EAC">
                        <w:rPr>
                          <w:sz w:val="18"/>
                          <w:szCs w:val="18"/>
                          <w:lang w:val="en-US"/>
                        </w:rPr>
                        <w:tab/>
                      </w:r>
                      <w:r w:rsidRPr="00943EAC">
                        <w:rPr>
                          <w:b/>
                          <w:bCs/>
                          <w:sz w:val="18"/>
                          <w:szCs w:val="18"/>
                          <w:lang w:val="en-US"/>
                        </w:rPr>
                        <w:t>IMP</w:t>
                      </w:r>
                      <w:r w:rsidRPr="00943EAC">
                        <w:rPr>
                          <w:sz w:val="18"/>
                          <w:szCs w:val="18"/>
                          <w:lang w:val="en-US"/>
                        </w:rPr>
                        <w:t>=imperativus</w:t>
                      </w:r>
                      <w:r w:rsidRPr="00943EAC">
                        <w:rPr>
                          <w:sz w:val="18"/>
                          <w:szCs w:val="18"/>
                          <w:lang w:val="en-US"/>
                        </w:rPr>
                        <w:tab/>
                      </w:r>
                      <w:r w:rsidRPr="00943EAC">
                        <w:rPr>
                          <w:sz w:val="18"/>
                          <w:szCs w:val="18"/>
                          <w:lang w:val="en-US"/>
                        </w:rPr>
                        <w:tab/>
                      </w:r>
                      <w:r w:rsidRPr="00943EAC">
                        <w:rPr>
                          <w:sz w:val="18"/>
                          <w:szCs w:val="18"/>
                          <w:lang w:val="en-US"/>
                        </w:rPr>
                        <w:tab/>
                      </w:r>
                      <w:r w:rsidRPr="00943EAC">
                        <w:rPr>
                          <w:b/>
                          <w:bCs/>
                          <w:sz w:val="18"/>
                          <w:szCs w:val="18"/>
                          <w:lang w:val="en-US"/>
                        </w:rPr>
                        <w:t>PTC</w:t>
                      </w:r>
                      <w:r w:rsidRPr="00943EAC">
                        <w:rPr>
                          <w:sz w:val="18"/>
                          <w:szCs w:val="18"/>
                          <w:lang w:val="en-US"/>
                        </w:rPr>
                        <w:t>=participium</w:t>
                      </w:r>
                      <w:r w:rsidRPr="00943EAC">
                        <w:rPr>
                          <w:sz w:val="18"/>
                          <w:szCs w:val="18"/>
                          <w:lang w:val="en-US"/>
                        </w:rPr>
                        <w:tab/>
                      </w:r>
                    </w:p>
                    <w:p w14:paraId="26F8518A" w14:textId="2A8B6B05" w:rsidR="00447D28" w:rsidRPr="008A2351" w:rsidRDefault="00447D28" w:rsidP="001815CD">
                      <w:pPr>
                        <w:spacing w:line="240" w:lineRule="auto"/>
                        <w:rPr>
                          <w:sz w:val="18"/>
                          <w:szCs w:val="18"/>
                        </w:rPr>
                      </w:pPr>
                      <w:r w:rsidRPr="0077319F">
                        <w:rPr>
                          <w:i/>
                          <w:iCs/>
                          <w:color w:val="FF0000"/>
                          <w:sz w:val="18"/>
                          <w:szCs w:val="18"/>
                        </w:rPr>
                        <w:t>Genus verbi</w:t>
                      </w:r>
                      <w:r>
                        <w:rPr>
                          <w:b/>
                          <w:bCs/>
                          <w:sz w:val="18"/>
                          <w:szCs w:val="18"/>
                        </w:rPr>
                        <w:br/>
                      </w:r>
                      <w:r w:rsidRPr="00943EAC">
                        <w:rPr>
                          <w:b/>
                          <w:bCs/>
                          <w:sz w:val="18"/>
                          <w:szCs w:val="18"/>
                        </w:rPr>
                        <w:t>ACT</w:t>
                      </w:r>
                      <w:r w:rsidRPr="00943EAC">
                        <w:rPr>
                          <w:sz w:val="18"/>
                          <w:szCs w:val="18"/>
                        </w:rPr>
                        <w:t>=activum (bedrijvende vorm)</w:t>
                      </w:r>
                      <w:r w:rsidRPr="00943EAC">
                        <w:rPr>
                          <w:sz w:val="18"/>
                          <w:szCs w:val="18"/>
                        </w:rPr>
                        <w:tab/>
                      </w:r>
                      <w:r>
                        <w:rPr>
                          <w:sz w:val="18"/>
                          <w:szCs w:val="18"/>
                        </w:rPr>
                        <w:tab/>
                      </w:r>
                      <w:r w:rsidRPr="00943EAC">
                        <w:rPr>
                          <w:b/>
                          <w:bCs/>
                          <w:sz w:val="18"/>
                          <w:szCs w:val="18"/>
                        </w:rPr>
                        <w:t>PASS</w:t>
                      </w:r>
                      <w:r w:rsidRPr="00943EAC">
                        <w:rPr>
                          <w:sz w:val="18"/>
                          <w:szCs w:val="18"/>
                        </w:rPr>
                        <w:t>=passivum (lijdende vorm)</w:t>
                      </w:r>
                      <w:r>
                        <w:rPr>
                          <w:sz w:val="18"/>
                          <w:szCs w:val="18"/>
                        </w:rPr>
                        <w:tab/>
                      </w:r>
                      <w:r>
                        <w:rPr>
                          <w:sz w:val="18"/>
                          <w:szCs w:val="18"/>
                        </w:rPr>
                        <w:tab/>
                      </w:r>
                      <w:r w:rsidRPr="00943EAC">
                        <w:rPr>
                          <w:b/>
                          <w:bCs/>
                          <w:sz w:val="18"/>
                          <w:szCs w:val="18"/>
                        </w:rPr>
                        <w:t>DEP</w:t>
                      </w:r>
                      <w:r w:rsidRPr="00943EAC">
                        <w:rPr>
                          <w:sz w:val="18"/>
                          <w:szCs w:val="18"/>
                        </w:rPr>
                        <w:t>=deponens</w:t>
                      </w:r>
                      <w:r>
                        <w:rPr>
                          <w:sz w:val="18"/>
                          <w:szCs w:val="18"/>
                        </w:rPr>
                        <w:t xml:space="preserve"> (lijdende vorm als bedrijvende vorm vertaald)</w:t>
                      </w:r>
                      <w:r>
                        <w:rPr>
                          <w:sz w:val="18"/>
                          <w:szCs w:val="18"/>
                        </w:rPr>
                        <w:br/>
                      </w:r>
                      <w:r w:rsidRPr="008A2351">
                        <w:rPr>
                          <w:i/>
                          <w:iCs/>
                          <w:color w:val="FF0000"/>
                          <w:sz w:val="18"/>
                          <w:szCs w:val="18"/>
                        </w:rPr>
                        <w:t>Deelwoorden</w:t>
                      </w:r>
                      <w:r w:rsidRPr="008A2351">
                        <w:rPr>
                          <w:b/>
                          <w:bCs/>
                          <w:sz w:val="18"/>
                          <w:szCs w:val="18"/>
                        </w:rPr>
                        <w:br/>
                        <w:t>PPA</w:t>
                      </w:r>
                      <w:r w:rsidRPr="008A2351">
                        <w:rPr>
                          <w:sz w:val="18"/>
                          <w:szCs w:val="18"/>
                        </w:rPr>
                        <w:t>=participium praesens activum</w:t>
                      </w:r>
                      <w:r w:rsidRPr="008A2351">
                        <w:rPr>
                          <w:sz w:val="18"/>
                          <w:szCs w:val="18"/>
                        </w:rPr>
                        <w:tab/>
                      </w:r>
                      <w:r w:rsidRPr="008A2351">
                        <w:rPr>
                          <w:sz w:val="18"/>
                          <w:szCs w:val="18"/>
                        </w:rPr>
                        <w:tab/>
                      </w:r>
                      <w:r w:rsidRPr="008A2351">
                        <w:rPr>
                          <w:b/>
                          <w:bCs/>
                          <w:sz w:val="18"/>
                          <w:szCs w:val="18"/>
                        </w:rPr>
                        <w:t>PPP</w:t>
                      </w:r>
                      <w:r w:rsidRPr="008A2351">
                        <w:rPr>
                          <w:sz w:val="18"/>
                          <w:szCs w:val="18"/>
                        </w:rPr>
                        <w:t>=participium perfectum passivum</w:t>
                      </w:r>
                      <w:r w:rsidRPr="008A2351">
                        <w:rPr>
                          <w:sz w:val="18"/>
                          <w:szCs w:val="18"/>
                        </w:rPr>
                        <w:tab/>
                      </w:r>
                      <w:r w:rsidRPr="008A2351">
                        <w:rPr>
                          <w:sz w:val="18"/>
                          <w:szCs w:val="18"/>
                        </w:rPr>
                        <w:tab/>
                      </w:r>
                      <w:r w:rsidRPr="008A2351">
                        <w:rPr>
                          <w:b/>
                          <w:bCs/>
                          <w:sz w:val="18"/>
                          <w:szCs w:val="18"/>
                        </w:rPr>
                        <w:t>PFA</w:t>
                      </w:r>
                      <w:r w:rsidRPr="008A2351">
                        <w:rPr>
                          <w:sz w:val="18"/>
                          <w:szCs w:val="18"/>
                        </w:rPr>
                        <w:t>=participium futurum activum</w:t>
                      </w:r>
                      <w:r w:rsidRPr="008A2351">
                        <w:rPr>
                          <w:sz w:val="18"/>
                          <w:szCs w:val="18"/>
                        </w:rPr>
                        <w:tab/>
                      </w:r>
                      <w:r w:rsidRPr="008A2351">
                        <w:rPr>
                          <w:sz w:val="18"/>
                          <w:szCs w:val="18"/>
                        </w:rPr>
                        <w:tab/>
                      </w:r>
                    </w:p>
                    <w:p w14:paraId="1E277C15" w14:textId="5CCF6178" w:rsidR="00447D28" w:rsidRPr="00AB5766" w:rsidRDefault="00447D28" w:rsidP="00AB5766">
                      <w:pPr>
                        <w:spacing w:after="0" w:line="240" w:lineRule="auto"/>
                        <w:rPr>
                          <w:i/>
                          <w:iCs/>
                          <w:color w:val="FF0000"/>
                          <w:sz w:val="18"/>
                          <w:szCs w:val="18"/>
                          <w:lang w:val="en-US"/>
                        </w:rPr>
                      </w:pPr>
                      <w:r>
                        <w:rPr>
                          <w:i/>
                          <w:iCs/>
                          <w:color w:val="FF0000"/>
                          <w:sz w:val="18"/>
                          <w:szCs w:val="18"/>
                          <w:lang w:val="en-US"/>
                        </w:rPr>
                        <w:t>S</w:t>
                      </w:r>
                      <w:r w:rsidRPr="00AB5766">
                        <w:rPr>
                          <w:i/>
                          <w:iCs/>
                          <w:color w:val="FF0000"/>
                          <w:sz w:val="18"/>
                          <w:szCs w:val="18"/>
                          <w:lang w:val="en-US"/>
                        </w:rPr>
                        <w:t>peciale vormen</w:t>
                      </w:r>
                    </w:p>
                    <w:p w14:paraId="54C73795" w14:textId="22151731" w:rsidR="00447D28" w:rsidRPr="00943EAC" w:rsidRDefault="00447D28" w:rsidP="00AB5766">
                      <w:pPr>
                        <w:spacing w:after="0" w:line="240" w:lineRule="auto"/>
                        <w:rPr>
                          <w:sz w:val="18"/>
                          <w:szCs w:val="18"/>
                          <w:lang w:val="en-US"/>
                        </w:rPr>
                      </w:pPr>
                      <w:r w:rsidRPr="00943EAC">
                        <w:rPr>
                          <w:b/>
                          <w:bCs/>
                          <w:sz w:val="18"/>
                          <w:szCs w:val="18"/>
                          <w:lang w:val="en-US"/>
                        </w:rPr>
                        <w:t>SUP1</w:t>
                      </w:r>
                      <w:r w:rsidRPr="00943EAC">
                        <w:rPr>
                          <w:sz w:val="18"/>
                          <w:szCs w:val="18"/>
                          <w:lang w:val="en-US"/>
                        </w:rPr>
                        <w:t>=supinum 1 (-um)</w:t>
                      </w:r>
                      <w:r w:rsidRPr="00943EAC">
                        <w:rPr>
                          <w:sz w:val="18"/>
                          <w:szCs w:val="18"/>
                          <w:lang w:val="en-US"/>
                        </w:rPr>
                        <w:tab/>
                      </w:r>
                      <w:r w:rsidRPr="00943EAC">
                        <w:rPr>
                          <w:sz w:val="18"/>
                          <w:szCs w:val="18"/>
                          <w:lang w:val="en-US"/>
                        </w:rPr>
                        <w:tab/>
                      </w:r>
                      <w:r>
                        <w:rPr>
                          <w:sz w:val="18"/>
                          <w:szCs w:val="18"/>
                          <w:lang w:val="en-US"/>
                        </w:rPr>
                        <w:tab/>
                      </w:r>
                      <w:r w:rsidRPr="00943EAC">
                        <w:rPr>
                          <w:b/>
                          <w:bCs/>
                          <w:sz w:val="18"/>
                          <w:szCs w:val="18"/>
                          <w:lang w:val="en-US"/>
                        </w:rPr>
                        <w:t>SUP2</w:t>
                      </w:r>
                      <w:r w:rsidRPr="00943EAC">
                        <w:rPr>
                          <w:sz w:val="18"/>
                          <w:szCs w:val="18"/>
                          <w:lang w:val="en-US"/>
                        </w:rPr>
                        <w:t>=supinum 2 (-u)</w:t>
                      </w:r>
                    </w:p>
                    <w:p w14:paraId="3457EFFB" w14:textId="77777777" w:rsidR="00447D28" w:rsidRPr="00943EAC" w:rsidRDefault="00447D28" w:rsidP="00AB5766">
                      <w:pPr>
                        <w:spacing w:after="0" w:line="240" w:lineRule="auto"/>
                        <w:rPr>
                          <w:sz w:val="18"/>
                          <w:szCs w:val="18"/>
                        </w:rPr>
                      </w:pPr>
                      <w:r w:rsidRPr="00943EAC">
                        <w:rPr>
                          <w:b/>
                          <w:bCs/>
                          <w:sz w:val="18"/>
                          <w:szCs w:val="18"/>
                        </w:rPr>
                        <w:t>GRV</w:t>
                      </w:r>
                      <w:r w:rsidRPr="00943EAC">
                        <w:rPr>
                          <w:sz w:val="18"/>
                          <w:szCs w:val="18"/>
                        </w:rPr>
                        <w:t>=gerundivum</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GRD</w:t>
                      </w:r>
                      <w:r w:rsidRPr="00943EAC">
                        <w:rPr>
                          <w:sz w:val="18"/>
                          <w:szCs w:val="18"/>
                        </w:rPr>
                        <w:t>=gerundium</w:t>
                      </w:r>
                    </w:p>
                    <w:p w14:paraId="0DF2BD61" w14:textId="77777777" w:rsidR="00447D28" w:rsidRDefault="00447D28" w:rsidP="00AB5766">
                      <w:pPr>
                        <w:spacing w:after="0" w:line="240" w:lineRule="auto"/>
                        <w:rPr>
                          <w:b/>
                          <w:bCs/>
                          <w:sz w:val="18"/>
                          <w:szCs w:val="18"/>
                        </w:rPr>
                      </w:pPr>
                    </w:p>
                    <w:p w14:paraId="0A6241BB" w14:textId="7148C267" w:rsidR="00447D28" w:rsidRPr="00297764" w:rsidRDefault="00447D28" w:rsidP="00AB5766">
                      <w:pPr>
                        <w:spacing w:after="0" w:line="240" w:lineRule="auto"/>
                        <w:rPr>
                          <w:i/>
                          <w:iCs/>
                          <w:color w:val="FF0000"/>
                          <w:sz w:val="18"/>
                          <w:szCs w:val="18"/>
                        </w:rPr>
                      </w:pPr>
                      <w:r w:rsidRPr="00297764">
                        <w:rPr>
                          <w:i/>
                          <w:iCs/>
                          <w:color w:val="FF0000"/>
                          <w:sz w:val="18"/>
                          <w:szCs w:val="18"/>
                        </w:rPr>
                        <w:t>Standaard categorieën</w:t>
                      </w:r>
                    </w:p>
                    <w:p w14:paraId="79AC3939" w14:textId="300351B4" w:rsidR="00447D28" w:rsidRPr="00943EAC" w:rsidRDefault="00447D28" w:rsidP="00AB5766">
                      <w:pPr>
                        <w:spacing w:after="0" w:line="240" w:lineRule="auto"/>
                        <w:rPr>
                          <w:sz w:val="18"/>
                          <w:szCs w:val="18"/>
                        </w:rPr>
                      </w:pPr>
                      <w:r w:rsidRPr="00943EAC">
                        <w:rPr>
                          <w:b/>
                          <w:bCs/>
                          <w:sz w:val="18"/>
                          <w:szCs w:val="18"/>
                        </w:rPr>
                        <w:t>SUBST</w:t>
                      </w:r>
                      <w:r w:rsidRPr="00943EAC">
                        <w:rPr>
                          <w:sz w:val="18"/>
                          <w:szCs w:val="18"/>
                        </w:rPr>
                        <w:t>=substantivum (=zelfstandig nw)</w:t>
                      </w:r>
                      <w:r w:rsidRPr="00943EAC">
                        <w:rPr>
                          <w:sz w:val="18"/>
                          <w:szCs w:val="18"/>
                        </w:rPr>
                        <w:tab/>
                      </w:r>
                      <w:r w:rsidRPr="00943EAC">
                        <w:rPr>
                          <w:b/>
                          <w:bCs/>
                          <w:sz w:val="18"/>
                          <w:szCs w:val="18"/>
                        </w:rPr>
                        <w:t>ADI</w:t>
                      </w:r>
                      <w:r w:rsidRPr="00943EAC">
                        <w:rPr>
                          <w:sz w:val="18"/>
                          <w:szCs w:val="18"/>
                        </w:rPr>
                        <w:t>=adiectivum (bijvoeglijk naamwoord)</w:t>
                      </w:r>
                      <w:r w:rsidRPr="00943EAC">
                        <w:rPr>
                          <w:sz w:val="18"/>
                          <w:szCs w:val="18"/>
                        </w:rPr>
                        <w:tab/>
                      </w:r>
                      <w:r w:rsidRPr="00943EAC">
                        <w:rPr>
                          <w:b/>
                          <w:bCs/>
                          <w:sz w:val="18"/>
                          <w:szCs w:val="18"/>
                        </w:rPr>
                        <w:t>ADV</w:t>
                      </w:r>
                      <w:r w:rsidRPr="00943EAC">
                        <w:rPr>
                          <w:sz w:val="18"/>
                          <w:szCs w:val="18"/>
                        </w:rPr>
                        <w:t>=adverbium (bijwoord)</w:t>
                      </w:r>
                      <w:r w:rsidRPr="00943EAC">
                        <w:rPr>
                          <w:sz w:val="18"/>
                          <w:szCs w:val="18"/>
                        </w:rPr>
                        <w:tab/>
                      </w:r>
                      <w:r>
                        <w:rPr>
                          <w:sz w:val="18"/>
                          <w:szCs w:val="18"/>
                        </w:rPr>
                        <w:tab/>
                      </w:r>
                      <w:r>
                        <w:rPr>
                          <w:sz w:val="18"/>
                          <w:szCs w:val="18"/>
                        </w:rPr>
                        <w:tab/>
                      </w:r>
                      <w:r w:rsidRPr="00943EAC">
                        <w:rPr>
                          <w:b/>
                          <w:bCs/>
                          <w:sz w:val="18"/>
                          <w:szCs w:val="18"/>
                        </w:rPr>
                        <w:t>PRON</w:t>
                      </w:r>
                      <w:r w:rsidRPr="00943EAC">
                        <w:rPr>
                          <w:sz w:val="18"/>
                          <w:szCs w:val="18"/>
                        </w:rPr>
                        <w:t>=pronomen (voornaamwoord)</w:t>
                      </w:r>
                      <w:r w:rsidRPr="00943EAC">
                        <w:rPr>
                          <w:sz w:val="18"/>
                          <w:szCs w:val="18"/>
                        </w:rPr>
                        <w:tab/>
                      </w:r>
                    </w:p>
                    <w:p w14:paraId="3D3AFC5A" w14:textId="77777777" w:rsidR="00447D28" w:rsidRDefault="00447D28" w:rsidP="00AB5766">
                      <w:pPr>
                        <w:spacing w:after="0" w:line="240" w:lineRule="auto"/>
                        <w:rPr>
                          <w:b/>
                          <w:bCs/>
                          <w:sz w:val="18"/>
                          <w:szCs w:val="18"/>
                        </w:rPr>
                      </w:pPr>
                    </w:p>
                    <w:p w14:paraId="5F1C47B3" w14:textId="04AF21AB" w:rsidR="00447D28" w:rsidRPr="00943EAC" w:rsidRDefault="00447D28" w:rsidP="00AB5766">
                      <w:pPr>
                        <w:spacing w:after="0" w:line="240" w:lineRule="auto"/>
                        <w:rPr>
                          <w:sz w:val="18"/>
                          <w:szCs w:val="18"/>
                        </w:rPr>
                      </w:pPr>
                      <w:r w:rsidRPr="00943EAC">
                        <w:rPr>
                          <w:b/>
                          <w:bCs/>
                          <w:sz w:val="18"/>
                          <w:szCs w:val="18"/>
                        </w:rPr>
                        <w:t>PREP</w:t>
                      </w:r>
                      <w:r w:rsidRPr="00943EAC">
                        <w:rPr>
                          <w:sz w:val="18"/>
                          <w:szCs w:val="18"/>
                        </w:rPr>
                        <w:t>=prepositie (voorzetsel)</w:t>
                      </w:r>
                      <w:r>
                        <w:rPr>
                          <w:sz w:val="18"/>
                          <w:szCs w:val="18"/>
                        </w:rPr>
                        <w:tab/>
                      </w:r>
                      <w:r>
                        <w:rPr>
                          <w:sz w:val="18"/>
                          <w:szCs w:val="18"/>
                        </w:rPr>
                        <w:tab/>
                      </w:r>
                      <w:r>
                        <w:rPr>
                          <w:sz w:val="18"/>
                          <w:szCs w:val="18"/>
                        </w:rPr>
                        <w:tab/>
                      </w:r>
                      <w:r w:rsidRPr="00943EAC">
                        <w:rPr>
                          <w:b/>
                          <w:bCs/>
                          <w:sz w:val="18"/>
                          <w:szCs w:val="18"/>
                        </w:rPr>
                        <w:t>P</w:t>
                      </w:r>
                      <w:r>
                        <w:rPr>
                          <w:b/>
                          <w:bCs/>
                          <w:sz w:val="18"/>
                          <w:szCs w:val="18"/>
                        </w:rPr>
                        <w:t>OST</w:t>
                      </w:r>
                      <w:r w:rsidRPr="00943EAC">
                        <w:rPr>
                          <w:b/>
                          <w:bCs/>
                          <w:sz w:val="18"/>
                          <w:szCs w:val="18"/>
                        </w:rPr>
                        <w:t>P</w:t>
                      </w:r>
                      <w:r w:rsidRPr="00943EAC">
                        <w:rPr>
                          <w:sz w:val="18"/>
                          <w:szCs w:val="18"/>
                        </w:rPr>
                        <w:t>=p</w:t>
                      </w:r>
                      <w:r>
                        <w:rPr>
                          <w:sz w:val="18"/>
                          <w:szCs w:val="18"/>
                        </w:rPr>
                        <w:t>ost</w:t>
                      </w:r>
                      <w:r w:rsidRPr="00943EAC">
                        <w:rPr>
                          <w:sz w:val="18"/>
                          <w:szCs w:val="18"/>
                        </w:rPr>
                        <w:t>positie (</w:t>
                      </w:r>
                      <w:proofErr w:type="spellStart"/>
                      <w:r>
                        <w:rPr>
                          <w:sz w:val="18"/>
                          <w:szCs w:val="18"/>
                        </w:rPr>
                        <w:t>achter</w:t>
                      </w:r>
                      <w:r w:rsidRPr="00943EAC">
                        <w:rPr>
                          <w:sz w:val="18"/>
                          <w:szCs w:val="18"/>
                        </w:rPr>
                        <w:t>zetsel</w:t>
                      </w:r>
                      <w:proofErr w:type="spellEnd"/>
                      <w:r w:rsidRPr="00943EAC">
                        <w:rPr>
                          <w:sz w:val="18"/>
                          <w:szCs w:val="18"/>
                        </w:rPr>
                        <w:t>)</w:t>
                      </w:r>
                      <w:r>
                        <w:rPr>
                          <w:sz w:val="18"/>
                          <w:szCs w:val="18"/>
                        </w:rPr>
                        <w:tab/>
                      </w:r>
                      <w:r>
                        <w:rPr>
                          <w:sz w:val="18"/>
                          <w:szCs w:val="18"/>
                        </w:rPr>
                        <w:tab/>
                      </w:r>
                      <w:r>
                        <w:rPr>
                          <w:b/>
                          <w:bCs/>
                          <w:sz w:val="18"/>
                          <w:szCs w:val="18"/>
                        </w:rPr>
                        <w:t>voegwoord↔</w:t>
                      </w:r>
                      <w:r>
                        <w:rPr>
                          <w:sz w:val="18"/>
                          <w:szCs w:val="18"/>
                        </w:rPr>
                        <w:t>=nevenschikkend voegwoord</w:t>
                      </w:r>
                      <w:r>
                        <w:rPr>
                          <w:sz w:val="18"/>
                          <w:szCs w:val="18"/>
                        </w:rPr>
                        <w:tab/>
                      </w:r>
                      <w:r>
                        <w:rPr>
                          <w:b/>
                          <w:bCs/>
                          <w:sz w:val="18"/>
                          <w:szCs w:val="18"/>
                        </w:rPr>
                        <w:t>voegwoord↓</w:t>
                      </w:r>
                      <w:r>
                        <w:rPr>
                          <w:sz w:val="18"/>
                          <w:szCs w:val="18"/>
                        </w:rPr>
                        <w:t>= onderschikkend voegwoord</w:t>
                      </w:r>
                    </w:p>
                    <w:p w14:paraId="5AF791F1" w14:textId="77777777" w:rsidR="00447D28" w:rsidRPr="00943EAC" w:rsidRDefault="00447D28" w:rsidP="00AB5766">
                      <w:pPr>
                        <w:spacing w:after="0" w:line="240" w:lineRule="auto"/>
                        <w:rPr>
                          <w:sz w:val="18"/>
                          <w:szCs w:val="18"/>
                        </w:rPr>
                      </w:pPr>
                    </w:p>
                    <w:p w14:paraId="489EDBD1" w14:textId="6386E52A" w:rsidR="00447D28" w:rsidRPr="00AB5766" w:rsidRDefault="00447D28" w:rsidP="00AB5766">
                      <w:pPr>
                        <w:spacing w:after="0" w:line="240" w:lineRule="auto"/>
                        <w:rPr>
                          <w:i/>
                          <w:iCs/>
                          <w:color w:val="FF0000"/>
                          <w:sz w:val="18"/>
                          <w:szCs w:val="18"/>
                        </w:rPr>
                      </w:pPr>
                      <w:r>
                        <w:rPr>
                          <w:i/>
                          <w:iCs/>
                          <w:color w:val="FF0000"/>
                          <w:sz w:val="18"/>
                          <w:szCs w:val="18"/>
                        </w:rPr>
                        <w:t>T</w:t>
                      </w:r>
                      <w:r w:rsidRPr="00AB5766">
                        <w:rPr>
                          <w:i/>
                          <w:iCs/>
                          <w:color w:val="FF0000"/>
                          <w:sz w:val="18"/>
                          <w:szCs w:val="18"/>
                        </w:rPr>
                        <w:t>rappen van vergelijking</w:t>
                      </w:r>
                    </w:p>
                    <w:p w14:paraId="66A6A450" w14:textId="3C4BF265" w:rsidR="00447D28" w:rsidRPr="00943EAC" w:rsidRDefault="00447D28" w:rsidP="00AB5766">
                      <w:pPr>
                        <w:spacing w:after="0" w:line="240" w:lineRule="auto"/>
                        <w:rPr>
                          <w:sz w:val="18"/>
                          <w:szCs w:val="18"/>
                        </w:rPr>
                      </w:pPr>
                      <w:r w:rsidRPr="00943EAC">
                        <w:rPr>
                          <w:b/>
                          <w:bCs/>
                          <w:sz w:val="18"/>
                          <w:szCs w:val="18"/>
                        </w:rPr>
                        <w:t>POS</w:t>
                      </w:r>
                      <w:r w:rsidRPr="00943EAC">
                        <w:rPr>
                          <w:sz w:val="18"/>
                          <w:szCs w:val="18"/>
                        </w:rPr>
                        <w:t>=positivus (stellende trap)</w:t>
                      </w:r>
                      <w:r w:rsidRPr="00943EAC">
                        <w:rPr>
                          <w:sz w:val="18"/>
                          <w:szCs w:val="18"/>
                        </w:rPr>
                        <w:tab/>
                      </w:r>
                      <w:r w:rsidRPr="00943EAC">
                        <w:rPr>
                          <w:sz w:val="18"/>
                          <w:szCs w:val="18"/>
                        </w:rPr>
                        <w:tab/>
                      </w:r>
                      <w:r w:rsidRPr="00943EAC">
                        <w:rPr>
                          <w:b/>
                          <w:bCs/>
                          <w:sz w:val="18"/>
                          <w:szCs w:val="18"/>
                        </w:rPr>
                        <w:t>COMP</w:t>
                      </w:r>
                      <w:r w:rsidRPr="00943EAC">
                        <w:rPr>
                          <w:sz w:val="18"/>
                          <w:szCs w:val="18"/>
                        </w:rPr>
                        <w:t>=comparativus (vergrotende trap)</w:t>
                      </w:r>
                      <w:r w:rsidRPr="00943EAC">
                        <w:rPr>
                          <w:sz w:val="18"/>
                          <w:szCs w:val="18"/>
                        </w:rPr>
                        <w:tab/>
                      </w:r>
                      <w:r w:rsidRPr="00943EAC">
                        <w:rPr>
                          <w:b/>
                          <w:bCs/>
                          <w:sz w:val="18"/>
                          <w:szCs w:val="18"/>
                        </w:rPr>
                        <w:t>SUPERL</w:t>
                      </w:r>
                      <w:r w:rsidRPr="00943EAC">
                        <w:rPr>
                          <w:sz w:val="18"/>
                          <w:szCs w:val="18"/>
                        </w:rPr>
                        <w:t>=superlativus (overtreffende trap)</w:t>
                      </w:r>
                    </w:p>
                    <w:p w14:paraId="21FA8222" w14:textId="344E255D" w:rsidR="00447D28" w:rsidRDefault="00447D28" w:rsidP="001815CD">
                      <w:pPr>
                        <w:spacing w:after="40" w:line="240" w:lineRule="auto"/>
                        <w:rPr>
                          <w:sz w:val="18"/>
                          <w:szCs w:val="18"/>
                        </w:rPr>
                      </w:pPr>
                    </w:p>
                    <w:p w14:paraId="34FC2545" w14:textId="0FFFE413" w:rsidR="00447D28" w:rsidRPr="00AB5766" w:rsidRDefault="00447D28" w:rsidP="001815CD">
                      <w:pPr>
                        <w:spacing w:after="40" w:line="240" w:lineRule="auto"/>
                        <w:rPr>
                          <w:i/>
                          <w:iCs/>
                          <w:color w:val="FF0000"/>
                          <w:sz w:val="18"/>
                          <w:szCs w:val="18"/>
                        </w:rPr>
                      </w:pPr>
                      <w:r w:rsidRPr="00AB5766">
                        <w:rPr>
                          <w:i/>
                          <w:iCs/>
                          <w:color w:val="FF0000"/>
                          <w:sz w:val="18"/>
                          <w:szCs w:val="18"/>
                        </w:rPr>
                        <w:t>Vaak voorkomende constructies</w:t>
                      </w:r>
                    </w:p>
                    <w:p w14:paraId="225F0980" w14:textId="77777777" w:rsidR="00447D28" w:rsidRPr="008A2351" w:rsidRDefault="00447D28" w:rsidP="001815CD">
                      <w:pPr>
                        <w:spacing w:after="40" w:line="240" w:lineRule="auto"/>
                        <w:rPr>
                          <w:sz w:val="18"/>
                          <w:szCs w:val="18"/>
                        </w:rPr>
                      </w:pPr>
                      <w:r w:rsidRPr="008A2351">
                        <w:rPr>
                          <w:b/>
                          <w:bCs/>
                          <w:sz w:val="18"/>
                          <w:szCs w:val="18"/>
                        </w:rPr>
                        <w:t>AcI</w:t>
                      </w:r>
                      <w:r w:rsidRPr="008A2351">
                        <w:rPr>
                          <w:sz w:val="18"/>
                          <w:szCs w:val="18"/>
                        </w:rPr>
                        <w:t>=accusativus cum infinitivo-constructie</w:t>
                      </w:r>
                    </w:p>
                    <w:p w14:paraId="32FC415A" w14:textId="77777777" w:rsidR="00447D28" w:rsidRPr="00943EAC" w:rsidRDefault="00447D28" w:rsidP="001815CD">
                      <w:pPr>
                        <w:spacing w:after="40" w:line="240" w:lineRule="auto"/>
                        <w:rPr>
                          <w:sz w:val="18"/>
                          <w:szCs w:val="18"/>
                          <w:lang w:val="en-US"/>
                        </w:rPr>
                      </w:pPr>
                      <w:r w:rsidRPr="00943EAC">
                        <w:rPr>
                          <w:b/>
                          <w:bCs/>
                          <w:sz w:val="18"/>
                          <w:szCs w:val="18"/>
                          <w:lang w:val="en-US"/>
                        </w:rPr>
                        <w:t>NcI</w:t>
                      </w:r>
                      <w:r w:rsidRPr="00943EAC">
                        <w:rPr>
                          <w:sz w:val="18"/>
                          <w:szCs w:val="18"/>
                          <w:lang w:val="en-US"/>
                        </w:rPr>
                        <w:t>=nominativus cum infinitivo-constructie</w:t>
                      </w:r>
                    </w:p>
                    <w:p w14:paraId="1263E8F9" w14:textId="77777777" w:rsidR="00447D28" w:rsidRPr="00943EAC" w:rsidRDefault="00447D28" w:rsidP="001815CD">
                      <w:pPr>
                        <w:spacing w:after="40" w:line="240" w:lineRule="auto"/>
                        <w:rPr>
                          <w:sz w:val="18"/>
                          <w:szCs w:val="18"/>
                          <w:lang w:val="en-US"/>
                        </w:rPr>
                      </w:pPr>
                      <w:r w:rsidRPr="00943EAC">
                        <w:rPr>
                          <w:b/>
                          <w:bCs/>
                          <w:sz w:val="18"/>
                          <w:szCs w:val="18"/>
                          <w:lang w:val="en-US"/>
                        </w:rPr>
                        <w:t>AcP</w:t>
                      </w:r>
                      <w:r w:rsidRPr="00943EAC">
                        <w:rPr>
                          <w:sz w:val="18"/>
                          <w:szCs w:val="18"/>
                          <w:lang w:val="en-US"/>
                        </w:rPr>
                        <w:t>=accusativus cum participio-constructie</w:t>
                      </w:r>
                    </w:p>
                    <w:p w14:paraId="1DED52AE" w14:textId="0EB576E8" w:rsidR="00447D28" w:rsidRPr="008A2351" w:rsidRDefault="00447D28" w:rsidP="001815CD">
                      <w:pPr>
                        <w:shd w:val="clear" w:color="auto" w:fill="FFFFEF"/>
                        <w:rPr>
                          <w:sz w:val="18"/>
                          <w:szCs w:val="18"/>
                        </w:rPr>
                      </w:pPr>
                      <w:r w:rsidRPr="008A2351">
                        <w:rPr>
                          <w:b/>
                          <w:bCs/>
                          <w:sz w:val="18"/>
                          <w:szCs w:val="18"/>
                        </w:rPr>
                        <w:t>ABL abs</w:t>
                      </w:r>
                      <w:r w:rsidRPr="008A2351">
                        <w:rPr>
                          <w:sz w:val="18"/>
                          <w:szCs w:val="18"/>
                        </w:rPr>
                        <w:t>=ablativus absolutus-constructie</w:t>
                      </w:r>
                    </w:p>
                    <w:p w14:paraId="6C8265D3" w14:textId="77777777" w:rsidR="00447D28" w:rsidRPr="00943EAC" w:rsidRDefault="00447D28" w:rsidP="00AB5766">
                      <w:pPr>
                        <w:spacing w:after="40" w:line="240" w:lineRule="auto"/>
                        <w:rPr>
                          <w:sz w:val="18"/>
                          <w:szCs w:val="18"/>
                        </w:rPr>
                      </w:pPr>
                      <w:r w:rsidRPr="0077319F">
                        <w:rPr>
                          <w:i/>
                          <w:iCs/>
                          <w:color w:val="FF0000"/>
                          <w:sz w:val="18"/>
                          <w:szCs w:val="18"/>
                        </w:rPr>
                        <w:t>Zinstructuur</w:t>
                      </w:r>
                    </w:p>
                    <w:p w14:paraId="618948E2" w14:textId="5E842F21" w:rsidR="00447D28" w:rsidRDefault="00447D28" w:rsidP="00AB5766">
                      <w:pPr>
                        <w:spacing w:after="40" w:line="240" w:lineRule="auto"/>
                        <w:rPr>
                          <w:sz w:val="18"/>
                          <w:szCs w:val="18"/>
                        </w:rPr>
                      </w:pPr>
                      <w:r w:rsidRPr="00943EAC">
                        <w:rPr>
                          <w:b/>
                          <w:bCs/>
                          <w:sz w:val="18"/>
                          <w:szCs w:val="18"/>
                        </w:rPr>
                        <w:t>HZ</w:t>
                      </w:r>
                      <w:r w:rsidRPr="00943EAC">
                        <w:rPr>
                          <w:sz w:val="18"/>
                          <w:szCs w:val="18"/>
                        </w:rPr>
                        <w:t>=hoofdzin</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BZ</w:t>
                      </w:r>
                      <w:r w:rsidRPr="00943EAC">
                        <w:rPr>
                          <w:sz w:val="18"/>
                          <w:szCs w:val="18"/>
                        </w:rPr>
                        <w:t>=bijzin</w:t>
                      </w:r>
                    </w:p>
                    <w:p w14:paraId="1010F4C9" w14:textId="758B76CB" w:rsidR="00447D28" w:rsidRDefault="00447D28" w:rsidP="00AB5766">
                      <w:pPr>
                        <w:spacing w:after="40" w:line="240" w:lineRule="auto"/>
                        <w:rPr>
                          <w:sz w:val="18"/>
                          <w:szCs w:val="18"/>
                        </w:rPr>
                      </w:pPr>
                    </w:p>
                    <w:p w14:paraId="0259374C" w14:textId="014AAA21" w:rsidR="00447D28" w:rsidRDefault="00447D28" w:rsidP="00AB5766">
                      <w:pPr>
                        <w:spacing w:after="40" w:line="240" w:lineRule="auto"/>
                        <w:rPr>
                          <w:sz w:val="18"/>
                          <w:szCs w:val="18"/>
                        </w:rPr>
                      </w:pPr>
                      <w:r w:rsidRPr="009F6C20">
                        <w:rPr>
                          <w:b/>
                          <w:bCs/>
                          <w:sz w:val="18"/>
                          <w:szCs w:val="18"/>
                        </w:rPr>
                        <w:t>KLG</w:t>
                      </w:r>
                      <w:r>
                        <w:rPr>
                          <w:sz w:val="18"/>
                          <w:szCs w:val="18"/>
                        </w:rPr>
                        <w:t>=Kleine Latijnse Grammatica</w:t>
                      </w:r>
                    </w:p>
                    <w:p w14:paraId="286D770D" w14:textId="3AD48DAA" w:rsidR="00447D28" w:rsidRDefault="00447D28" w:rsidP="00AB5766">
                      <w:pPr>
                        <w:spacing w:after="40" w:line="240" w:lineRule="auto"/>
                        <w:rPr>
                          <w:sz w:val="18"/>
                          <w:szCs w:val="18"/>
                        </w:rPr>
                      </w:pPr>
                      <w:r w:rsidRPr="009F6C20">
                        <w:rPr>
                          <w:b/>
                          <w:bCs/>
                          <w:sz w:val="18"/>
                          <w:szCs w:val="18"/>
                        </w:rPr>
                        <w:t>EIS</w:t>
                      </w:r>
                      <w:r>
                        <w:rPr>
                          <w:sz w:val="18"/>
                          <w:szCs w:val="18"/>
                        </w:rPr>
                        <w:t>=methode Eisma</w:t>
                      </w:r>
                    </w:p>
                    <w:p w14:paraId="074B7765" w14:textId="1D68EFC3" w:rsidR="00447D28" w:rsidRPr="00943EAC" w:rsidRDefault="00447D28" w:rsidP="00AB5766">
                      <w:pPr>
                        <w:spacing w:after="40" w:line="240" w:lineRule="auto"/>
                        <w:rPr>
                          <w:sz w:val="18"/>
                          <w:szCs w:val="18"/>
                        </w:rPr>
                      </w:pPr>
                      <w:r w:rsidRPr="009F6C20">
                        <w:rPr>
                          <w:b/>
                          <w:bCs/>
                          <w:sz w:val="18"/>
                          <w:szCs w:val="18"/>
                        </w:rPr>
                        <w:t>HERM</w:t>
                      </w:r>
                      <w:r>
                        <w:rPr>
                          <w:sz w:val="18"/>
                          <w:szCs w:val="18"/>
                        </w:rPr>
                        <w:t>=methode Hermaion</w:t>
                      </w:r>
                    </w:p>
                    <w:p w14:paraId="32547111" w14:textId="77777777" w:rsidR="00447D28" w:rsidRPr="008A2351" w:rsidRDefault="00447D28" w:rsidP="001815CD">
                      <w:pPr>
                        <w:shd w:val="clear" w:color="auto" w:fill="FFFFEF"/>
                        <w:rPr>
                          <w:sz w:val="18"/>
                          <w:szCs w:val="18"/>
                        </w:rPr>
                      </w:pPr>
                    </w:p>
                  </w:txbxContent>
                </v:textbox>
                <w10:wrap type="square" anchorx="margin"/>
              </v:shape>
            </w:pict>
          </mc:Fallback>
        </mc:AlternateContent>
      </w:r>
      <w:r>
        <w:rPr>
          <w:b/>
          <w:sz w:val="32"/>
        </w:rPr>
        <w:br w:type="page"/>
      </w:r>
    </w:p>
    <w:p w14:paraId="0B10835A" w14:textId="6971C857" w:rsidR="00D510AB" w:rsidRDefault="00D510AB">
      <w:pPr>
        <w:rPr>
          <w:rFonts w:ascii="Calibri Light" w:hAnsi="Calibri Light"/>
          <w:bCs/>
          <w:sz w:val="26"/>
          <w:szCs w:val="26"/>
          <w:u w:val="single"/>
        </w:rPr>
      </w:pPr>
      <w:r w:rsidRPr="006F18E1">
        <w:rPr>
          <w:b/>
          <w:noProof/>
          <w:sz w:val="32"/>
          <w:lang w:eastAsia="nl-NL"/>
        </w:rPr>
        <w:lastRenderedPageBreak/>
        <mc:AlternateContent>
          <mc:Choice Requires="wps">
            <w:drawing>
              <wp:anchor distT="45720" distB="45720" distL="114300" distR="114300" simplePos="0" relativeHeight="251658243" behindDoc="0" locked="0" layoutInCell="1" allowOverlap="1" wp14:anchorId="4D1F91F6" wp14:editId="12F313DC">
                <wp:simplePos x="0" y="0"/>
                <wp:positionH relativeFrom="margin">
                  <wp:posOffset>0</wp:posOffset>
                </wp:positionH>
                <wp:positionV relativeFrom="paragraph">
                  <wp:posOffset>0</wp:posOffset>
                </wp:positionV>
                <wp:extent cx="9939020" cy="6821805"/>
                <wp:effectExtent l="0" t="0" r="24130" b="17145"/>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rgbClr val="00B0F0"/>
                          </a:solidFill>
                          <a:miter lim="800000"/>
                          <a:headEnd/>
                          <a:tailEnd/>
                        </a:ln>
                      </wps:spPr>
                      <wps:txbx>
                        <w:txbxContent>
                          <w:p w14:paraId="33FBC735" w14:textId="77777777" w:rsidR="00447D28" w:rsidRPr="001815CD" w:rsidRDefault="00447D28" w:rsidP="00D510AB">
                            <w:pPr>
                              <w:spacing w:after="40" w:line="240" w:lineRule="auto"/>
                              <w:rPr>
                                <w:b/>
                                <w:sz w:val="32"/>
                                <w:szCs w:val="20"/>
                              </w:rPr>
                            </w:pPr>
                            <w:r>
                              <w:rPr>
                                <w:b/>
                                <w:sz w:val="32"/>
                                <w:szCs w:val="20"/>
                              </w:rPr>
                              <w:t>Extra aandacht voor de coniunctivus (CON); 1</w:t>
                            </w:r>
                          </w:p>
                          <w:p w14:paraId="5D16151E" w14:textId="77777777" w:rsidR="00447D28" w:rsidRDefault="00447D28" w:rsidP="00D510AB">
                            <w:pPr>
                              <w:spacing w:after="40" w:line="240" w:lineRule="auto"/>
                              <w:rPr>
                                <w:sz w:val="20"/>
                                <w:szCs w:val="20"/>
                              </w:rPr>
                            </w:pPr>
                          </w:p>
                          <w:p w14:paraId="33DA945C" w14:textId="3990F469" w:rsidR="00447D28" w:rsidRPr="00764A78" w:rsidRDefault="00447D28" w:rsidP="00D510AB">
                            <w:pPr>
                              <w:spacing w:after="40" w:line="360" w:lineRule="auto"/>
                              <w:rPr>
                                <w:b/>
                                <w:bCs/>
                                <w:i/>
                                <w:iCs/>
                                <w:color w:val="00B0F0"/>
                                <w:sz w:val="20"/>
                                <w:szCs w:val="20"/>
                              </w:rPr>
                            </w:pPr>
                            <w:r w:rsidRPr="00764A78">
                              <w:rPr>
                                <w:b/>
                                <w:bCs/>
                                <w:i/>
                                <w:iCs/>
                                <w:color w:val="00B0F0"/>
                                <w:sz w:val="20"/>
                                <w:szCs w:val="20"/>
                              </w:rPr>
                              <w:t xml:space="preserve">Word niet zenuwachtig van een coniunctivus: een coniunctivus hoort bij het Latijn als een hamburger bij de Mac, als </w:t>
                            </w:r>
                            <w:r>
                              <w:rPr>
                                <w:b/>
                                <w:bCs/>
                                <w:i/>
                                <w:iCs/>
                                <w:color w:val="00B0F0"/>
                                <w:sz w:val="20"/>
                                <w:szCs w:val="20"/>
                              </w:rPr>
                              <w:t>cosinus bij wiskunde</w:t>
                            </w:r>
                            <w:r w:rsidRPr="00764A78">
                              <w:rPr>
                                <w:b/>
                                <w:bCs/>
                                <w:i/>
                                <w:iCs/>
                                <w:color w:val="00B0F0"/>
                                <w:sz w:val="20"/>
                                <w:szCs w:val="20"/>
                              </w:rPr>
                              <w:t xml:space="preserve">, als taart bij verjaardag. </w:t>
                            </w:r>
                          </w:p>
                          <w:p w14:paraId="33350A13" w14:textId="2B388F34" w:rsidR="00447D28" w:rsidRPr="009E6B99" w:rsidRDefault="00447D28" w:rsidP="00D510AB">
                            <w:pPr>
                              <w:spacing w:after="40" w:line="360" w:lineRule="auto"/>
                              <w:rPr>
                                <w:sz w:val="20"/>
                                <w:szCs w:val="20"/>
                              </w:rPr>
                            </w:pPr>
                            <w:r w:rsidRPr="009E6B99">
                              <w:rPr>
                                <w:sz w:val="20"/>
                                <w:szCs w:val="20"/>
                              </w:rPr>
                              <w:t xml:space="preserve">In het pensum komen veel coniunctivi (CON) voor. Geen nood. Van veel CON merk je in de vertaling niets. Dat zijn met name CON in de bijzin. </w:t>
                            </w:r>
                            <w:r>
                              <w:rPr>
                                <w:sz w:val="20"/>
                                <w:szCs w:val="20"/>
                              </w:rPr>
                              <w:t xml:space="preserve">De CON is gewoon vaak de vereiste modus in de BZ (de zogenaamde modus subordinationis), meer niet. De </w:t>
                            </w:r>
                            <w:r w:rsidRPr="009E6B99">
                              <w:rPr>
                                <w:sz w:val="20"/>
                                <w:szCs w:val="20"/>
                              </w:rPr>
                              <w:t>CON in de hoofdzin verdienen wel degelijk extra aandacht, maar aan de andere kant komen die ook weer niet heel veel voor.</w:t>
                            </w:r>
                          </w:p>
                          <w:p w14:paraId="14D03D24" w14:textId="77777777" w:rsidR="00447D28" w:rsidRPr="009E6B99" w:rsidRDefault="00447D28" w:rsidP="00D510AB">
                            <w:pPr>
                              <w:spacing w:after="40" w:line="360" w:lineRule="auto"/>
                              <w:rPr>
                                <w:sz w:val="20"/>
                                <w:szCs w:val="20"/>
                              </w:rPr>
                            </w:pPr>
                          </w:p>
                          <w:p w14:paraId="13C65770" w14:textId="596A7929" w:rsidR="00447D28" w:rsidRPr="009E6B99" w:rsidRDefault="00447D28" w:rsidP="00D510AB">
                            <w:pPr>
                              <w:spacing w:after="40" w:line="360" w:lineRule="auto"/>
                              <w:rPr>
                                <w:sz w:val="20"/>
                                <w:szCs w:val="20"/>
                              </w:rPr>
                            </w:pPr>
                            <w:r w:rsidRPr="009E6B99">
                              <w:rPr>
                                <w:sz w:val="20"/>
                                <w:szCs w:val="20"/>
                              </w:rPr>
                              <w:t xml:space="preserve">Globaal zit het voor een </w:t>
                            </w:r>
                            <w:r w:rsidRPr="009E6B99">
                              <w:rPr>
                                <w:color w:val="FF0000"/>
                                <w:sz w:val="20"/>
                                <w:szCs w:val="20"/>
                              </w:rPr>
                              <w:t>HOOFDZIN</w:t>
                            </w:r>
                            <w:r w:rsidRPr="009E6B99">
                              <w:rPr>
                                <w:sz w:val="20"/>
                                <w:szCs w:val="20"/>
                              </w:rPr>
                              <w:t xml:space="preserve"> zo. Een </w:t>
                            </w:r>
                            <w:r w:rsidRPr="009E6B99">
                              <w:rPr>
                                <w:b/>
                                <w:sz w:val="20"/>
                                <w:szCs w:val="20"/>
                              </w:rPr>
                              <w:t>indicativus</w:t>
                            </w:r>
                            <w:r w:rsidRPr="009E6B99">
                              <w:rPr>
                                <w:sz w:val="20"/>
                                <w:szCs w:val="20"/>
                              </w:rPr>
                              <w:t xml:space="preserve"> (</w:t>
                            </w:r>
                            <w:r w:rsidRPr="009E6B99">
                              <w:rPr>
                                <w:b/>
                                <w:sz w:val="20"/>
                                <w:szCs w:val="20"/>
                              </w:rPr>
                              <w:t>IND</w:t>
                            </w:r>
                            <w:r w:rsidRPr="009E6B99">
                              <w:rPr>
                                <w:sz w:val="20"/>
                                <w:szCs w:val="20"/>
                              </w:rPr>
                              <w:t xml:space="preserve">) geeft daar de constatering van een feit aan, in het verleden, in het heden en in de toekomst. En een </w:t>
                            </w:r>
                            <w:r w:rsidRPr="009E6B99">
                              <w:rPr>
                                <w:b/>
                                <w:sz w:val="20"/>
                                <w:szCs w:val="20"/>
                              </w:rPr>
                              <w:t>CON</w:t>
                            </w:r>
                            <w:r w:rsidRPr="009E6B99">
                              <w:rPr>
                                <w:sz w:val="20"/>
                                <w:szCs w:val="20"/>
                              </w:rPr>
                              <w:t xml:space="preserve"> in een hoofdzin doet dat niet. Dan kun je nog alle kanten op, maar iedereen snapt dat een wens</w:t>
                            </w:r>
                            <w:r>
                              <w:rPr>
                                <w:sz w:val="20"/>
                                <w:szCs w:val="20"/>
                              </w:rPr>
                              <w:t xml:space="preserve"> (voorbeeldzin 1)</w:t>
                            </w:r>
                            <w:r w:rsidRPr="009E6B99">
                              <w:rPr>
                                <w:sz w:val="20"/>
                                <w:szCs w:val="20"/>
                              </w:rPr>
                              <w:t>, een onvervulbare wens dus ook</w:t>
                            </w:r>
                            <w:r>
                              <w:rPr>
                                <w:sz w:val="20"/>
                                <w:szCs w:val="20"/>
                              </w:rPr>
                              <w:t xml:space="preserve"> (1)</w:t>
                            </w:r>
                            <w:r w:rsidRPr="009E6B99">
                              <w:rPr>
                                <w:sz w:val="20"/>
                                <w:szCs w:val="20"/>
                              </w:rPr>
                              <w:t>, een twijfel</w:t>
                            </w:r>
                            <w:r>
                              <w:rPr>
                                <w:sz w:val="20"/>
                                <w:szCs w:val="20"/>
                              </w:rPr>
                              <w:t xml:space="preserve"> (5)</w:t>
                            </w:r>
                            <w:r w:rsidRPr="009E6B99">
                              <w:rPr>
                                <w:sz w:val="20"/>
                                <w:szCs w:val="20"/>
                              </w:rPr>
                              <w:t>, een aansporing</w:t>
                            </w:r>
                            <w:r>
                              <w:rPr>
                                <w:sz w:val="20"/>
                                <w:szCs w:val="20"/>
                              </w:rPr>
                              <w:t xml:space="preserve"> (3)</w:t>
                            </w:r>
                            <w:r w:rsidRPr="009E6B99">
                              <w:rPr>
                                <w:sz w:val="20"/>
                                <w:szCs w:val="20"/>
                              </w:rPr>
                              <w:t>, een mogelijkheid</w:t>
                            </w:r>
                            <w:r>
                              <w:rPr>
                                <w:sz w:val="20"/>
                                <w:szCs w:val="20"/>
                              </w:rPr>
                              <w:t xml:space="preserve"> (4)</w:t>
                            </w:r>
                            <w:r w:rsidRPr="009E6B99">
                              <w:rPr>
                                <w:sz w:val="20"/>
                                <w:szCs w:val="20"/>
                              </w:rPr>
                              <w:t>, een verbod</w:t>
                            </w:r>
                            <w:r>
                              <w:rPr>
                                <w:sz w:val="20"/>
                                <w:szCs w:val="20"/>
                              </w:rPr>
                              <w:t xml:space="preserve"> (7)</w:t>
                            </w:r>
                            <w:r w:rsidRPr="009E6B99">
                              <w:rPr>
                                <w:sz w:val="20"/>
                                <w:szCs w:val="20"/>
                              </w:rPr>
                              <w:t xml:space="preserve"> en vanzelfsprekend een niet-werkelijkheid</w:t>
                            </w:r>
                            <w:r>
                              <w:rPr>
                                <w:sz w:val="20"/>
                                <w:szCs w:val="20"/>
                              </w:rPr>
                              <w:t xml:space="preserve"> (2)</w:t>
                            </w:r>
                            <w:r w:rsidRPr="009E6B99">
                              <w:rPr>
                                <w:sz w:val="20"/>
                                <w:szCs w:val="20"/>
                              </w:rPr>
                              <w:t xml:space="preserve"> allemaal voorbeelden zijn van hetzelfde: er wordt geen feit geconstateerd. Je wilt het graag, je had het graag gewild, ga je het doen?, iemand moet het eens een keer doen, het zou wel eens kunnen, iemand mag iets niet doen, iets zou zo zijn, maar is dat dus niet. CON in de </w:t>
                            </w:r>
                            <w:r w:rsidRPr="009E6B99">
                              <w:rPr>
                                <w:color w:val="FF0000"/>
                                <w:sz w:val="20"/>
                                <w:szCs w:val="20"/>
                              </w:rPr>
                              <w:t>HOOFDZIN</w:t>
                            </w:r>
                            <w:r w:rsidRPr="009E6B99">
                              <w:rPr>
                                <w:sz w:val="20"/>
                                <w:szCs w:val="20"/>
                              </w:rPr>
                              <w:t>? Niet moeilijk.</w:t>
                            </w:r>
                          </w:p>
                          <w:p w14:paraId="3B15107F" w14:textId="77777777" w:rsidR="00447D28" w:rsidRPr="009E6B99" w:rsidRDefault="00447D28" w:rsidP="00D510AB">
                            <w:pPr>
                              <w:spacing w:after="40" w:line="360" w:lineRule="auto"/>
                              <w:rPr>
                                <w:sz w:val="20"/>
                                <w:szCs w:val="20"/>
                              </w:rPr>
                            </w:pPr>
                          </w:p>
                          <w:p w14:paraId="3226A371" w14:textId="15C6A564" w:rsidR="00447D28" w:rsidRPr="009E6B99" w:rsidRDefault="00447D28" w:rsidP="00D510AB">
                            <w:pPr>
                              <w:spacing w:after="40" w:line="360" w:lineRule="auto"/>
                              <w:rPr>
                                <w:sz w:val="20"/>
                                <w:szCs w:val="20"/>
                              </w:rPr>
                            </w:pPr>
                            <w:r w:rsidRPr="009E6B99">
                              <w:rPr>
                                <w:sz w:val="20"/>
                                <w:szCs w:val="20"/>
                              </w:rPr>
                              <w:t>Daarnaast heb je steun aan het type ontkenning dat eventueel gebruikt wordt (</w:t>
                            </w:r>
                            <w:r w:rsidRPr="009E6B99">
                              <w:rPr>
                                <w:b/>
                                <w:sz w:val="20"/>
                                <w:szCs w:val="20"/>
                              </w:rPr>
                              <w:t>ne</w:t>
                            </w:r>
                            <w:r w:rsidRPr="009E6B99">
                              <w:rPr>
                                <w:sz w:val="20"/>
                                <w:szCs w:val="20"/>
                              </w:rPr>
                              <w:t xml:space="preserve"> of </w:t>
                            </w:r>
                            <w:r w:rsidRPr="009E6B99">
                              <w:rPr>
                                <w:b/>
                                <w:sz w:val="20"/>
                                <w:szCs w:val="20"/>
                              </w:rPr>
                              <w:t>non</w:t>
                            </w:r>
                            <w:r w:rsidRPr="009E6B99">
                              <w:rPr>
                                <w:sz w:val="20"/>
                                <w:szCs w:val="20"/>
                              </w:rPr>
                              <w:t xml:space="preserve">), aan de gebruikte werkwoordstijd (een </w:t>
                            </w:r>
                            <w:r w:rsidRPr="009E6B99">
                              <w:rPr>
                                <w:i/>
                                <w:sz w:val="20"/>
                                <w:szCs w:val="20"/>
                              </w:rPr>
                              <w:t>irrealis</w:t>
                            </w:r>
                            <w:r w:rsidRPr="009E6B99">
                              <w:rPr>
                                <w:sz w:val="20"/>
                                <w:szCs w:val="20"/>
                              </w:rPr>
                              <w:t xml:space="preserve"> zul je niet in het praesens tegenkomen) en aan de persoon (een </w:t>
                            </w:r>
                            <w:r w:rsidRPr="009E6B99">
                              <w:rPr>
                                <w:i/>
                                <w:sz w:val="20"/>
                                <w:szCs w:val="20"/>
                              </w:rPr>
                              <w:t>dubitativus</w:t>
                            </w:r>
                            <w:r w:rsidRPr="009E6B99">
                              <w:rPr>
                                <w:sz w:val="20"/>
                                <w:szCs w:val="20"/>
                              </w:rPr>
                              <w:t xml:space="preserve"> zul je niet snel in de 3</w:t>
                            </w:r>
                            <w:r w:rsidRPr="009E6B99">
                              <w:rPr>
                                <w:sz w:val="20"/>
                                <w:szCs w:val="20"/>
                                <w:vertAlign w:val="superscript"/>
                              </w:rPr>
                              <w:t>e</w:t>
                            </w:r>
                            <w:r w:rsidRPr="009E6B99">
                              <w:rPr>
                                <w:sz w:val="20"/>
                                <w:szCs w:val="20"/>
                              </w:rPr>
                              <w:t xml:space="preserve"> persoon tegenkomen). Op basis van de KLG is een overzicht gemaakt door mijn collega Rademaker, en dat overzicht is op superlatijn.nl te vinden. Natuurlijk! Wat </w:t>
                            </w:r>
                            <w:r>
                              <w:rPr>
                                <w:sz w:val="20"/>
                                <w:szCs w:val="20"/>
                              </w:rPr>
                              <w:t xml:space="preserve">is daar </w:t>
                            </w:r>
                            <w:r w:rsidRPr="009E6B99">
                              <w:rPr>
                                <w:sz w:val="20"/>
                                <w:szCs w:val="20"/>
                              </w:rPr>
                              <w:t>niet</w:t>
                            </w:r>
                            <w:r>
                              <w:rPr>
                                <w:sz w:val="20"/>
                                <w:szCs w:val="20"/>
                              </w:rPr>
                              <w:t xml:space="preserve"> te vinden</w:t>
                            </w:r>
                            <w:r w:rsidRPr="009E6B99">
                              <w:rPr>
                                <w:sz w:val="20"/>
                                <w:szCs w:val="20"/>
                              </w:rPr>
                              <w:t>?</w:t>
                            </w:r>
                          </w:p>
                          <w:p w14:paraId="0F58EE96" w14:textId="77777777" w:rsidR="00447D28" w:rsidRPr="009E6B99" w:rsidRDefault="00447D28" w:rsidP="00D510AB">
                            <w:pPr>
                              <w:spacing w:after="40" w:line="360" w:lineRule="auto"/>
                              <w:rPr>
                                <w:sz w:val="20"/>
                                <w:szCs w:val="20"/>
                              </w:rPr>
                            </w:pPr>
                          </w:p>
                          <w:p w14:paraId="61C59D5F" w14:textId="77777777" w:rsidR="00447D28" w:rsidRPr="009E6B99" w:rsidRDefault="00447D28" w:rsidP="00D510AB">
                            <w:pPr>
                              <w:spacing w:after="40" w:line="360" w:lineRule="auto"/>
                              <w:rPr>
                                <w:sz w:val="20"/>
                                <w:szCs w:val="20"/>
                              </w:rPr>
                            </w:pPr>
                            <w:r w:rsidRPr="009E6B99">
                              <w:rPr>
                                <w:color w:val="FF0000"/>
                                <w:sz w:val="20"/>
                                <w:szCs w:val="20"/>
                              </w:rPr>
                              <w:t>HOOFDZIN</w:t>
                            </w:r>
                            <w:r w:rsidRPr="009E6B99">
                              <w:rPr>
                                <w:sz w:val="20"/>
                                <w:szCs w:val="20"/>
                              </w:rPr>
                              <w:t xml:space="preserve">: </w:t>
                            </w:r>
                          </w:p>
                          <w:p w14:paraId="75333E25" w14:textId="77777777" w:rsidR="00447D28" w:rsidRPr="009E6B99" w:rsidRDefault="00447D28" w:rsidP="00D510AB">
                            <w:pPr>
                              <w:spacing w:after="40" w:line="360" w:lineRule="auto"/>
                              <w:rPr>
                                <w:sz w:val="20"/>
                                <w:szCs w:val="20"/>
                              </w:rPr>
                            </w:pPr>
                            <w:r w:rsidRPr="009E6B99">
                              <w:rPr>
                                <w:sz w:val="20"/>
                                <w:szCs w:val="20"/>
                              </w:rPr>
                              <w:t>1) CON van wens (</w:t>
                            </w:r>
                            <w:r w:rsidRPr="009E6B99">
                              <w:rPr>
                                <w:i/>
                                <w:sz w:val="20"/>
                                <w:szCs w:val="20"/>
                              </w:rPr>
                              <w:t>desiderativus</w:t>
                            </w:r>
                            <w:r w:rsidRPr="009E6B99">
                              <w:rPr>
                                <w:sz w:val="20"/>
                                <w:szCs w:val="20"/>
                              </w:rPr>
                              <w:t>/</w:t>
                            </w:r>
                            <w:r w:rsidRPr="009E6B99">
                              <w:rPr>
                                <w:i/>
                                <w:sz w:val="20"/>
                                <w:szCs w:val="20"/>
                              </w:rPr>
                              <w:t>cupitivus</w:t>
                            </w:r>
                            <w:r w:rsidRPr="009E6B99">
                              <w:rPr>
                                <w:sz w:val="20"/>
                                <w:szCs w:val="20"/>
                              </w:rPr>
                              <w:t xml:space="preserve">: Amicus haec ne </w:t>
                            </w:r>
                            <w:r w:rsidRPr="009E6B99">
                              <w:rPr>
                                <w:b/>
                                <w:sz w:val="20"/>
                                <w:szCs w:val="20"/>
                              </w:rPr>
                              <w:t>dicat</w:t>
                            </w:r>
                            <w:r w:rsidRPr="009E6B99">
                              <w:rPr>
                                <w:sz w:val="20"/>
                                <w:szCs w:val="20"/>
                              </w:rPr>
                              <w:t xml:space="preserve"> = </w:t>
                            </w:r>
                            <w:r w:rsidRPr="009E6B99">
                              <w:rPr>
                                <w:rStyle w:val="vertaling"/>
                                <w:sz w:val="20"/>
                                <w:szCs w:val="20"/>
                              </w:rPr>
                              <w:t>moge de/m’n vriend dit niet zeggen</w:t>
                            </w:r>
                            <w:r w:rsidRPr="009E6B99">
                              <w:rPr>
                                <w:sz w:val="20"/>
                                <w:szCs w:val="20"/>
                              </w:rPr>
                              <w:t>)</w:t>
                            </w:r>
                          </w:p>
                          <w:p w14:paraId="49E3FC37" w14:textId="42E537DB" w:rsidR="00447D28" w:rsidRPr="009E6B99" w:rsidRDefault="00447D28" w:rsidP="00D510AB">
                            <w:pPr>
                              <w:spacing w:after="40" w:line="360" w:lineRule="auto"/>
                              <w:rPr>
                                <w:sz w:val="20"/>
                                <w:szCs w:val="20"/>
                              </w:rPr>
                            </w:pPr>
                            <w:r w:rsidRPr="009E6B99">
                              <w:rPr>
                                <w:sz w:val="20"/>
                                <w:szCs w:val="20"/>
                              </w:rPr>
                              <w:t>2) CON  van niet-werkelijkheid (</w:t>
                            </w:r>
                            <w:r w:rsidRPr="009E6B99">
                              <w:rPr>
                                <w:i/>
                                <w:sz w:val="20"/>
                                <w:szCs w:val="20"/>
                              </w:rPr>
                              <w:t>irrealis</w:t>
                            </w:r>
                            <w:r w:rsidRPr="009E6B99">
                              <w:rPr>
                                <w:sz w:val="20"/>
                                <w:szCs w:val="20"/>
                              </w:rPr>
                              <w:t xml:space="preserve">: Si non id </w:t>
                            </w:r>
                            <w:r w:rsidRPr="009E6B99">
                              <w:rPr>
                                <w:b/>
                                <w:sz w:val="20"/>
                                <w:szCs w:val="20"/>
                              </w:rPr>
                              <w:t>fecissem</w:t>
                            </w:r>
                            <w:r w:rsidRPr="009E6B99">
                              <w:rPr>
                                <w:sz w:val="20"/>
                                <w:szCs w:val="20"/>
                              </w:rPr>
                              <w:t xml:space="preserve">, vitam </w:t>
                            </w:r>
                            <w:r w:rsidRPr="009E6B99">
                              <w:rPr>
                                <w:b/>
                                <w:sz w:val="20"/>
                                <w:szCs w:val="20"/>
                              </w:rPr>
                              <w:t>amisissem</w:t>
                            </w:r>
                            <w:r w:rsidRPr="009E6B99">
                              <w:rPr>
                                <w:sz w:val="20"/>
                                <w:szCs w:val="20"/>
                              </w:rPr>
                              <w:t xml:space="preserve"> = </w:t>
                            </w:r>
                            <w:r w:rsidRPr="009E6B99">
                              <w:rPr>
                                <w:rStyle w:val="vertaling"/>
                                <w:sz w:val="20"/>
                                <w:szCs w:val="20"/>
                              </w:rPr>
                              <w:t>Als ik dat niet gedaan had/zou hebben, had ik mijn leven verloren</w:t>
                            </w:r>
                            <w:r w:rsidRPr="009E6B99">
                              <w:rPr>
                                <w:sz w:val="20"/>
                                <w:szCs w:val="20"/>
                              </w:rPr>
                              <w:t>)</w:t>
                            </w:r>
                          </w:p>
                          <w:p w14:paraId="4A4F9DAD" w14:textId="77777777" w:rsidR="00447D28" w:rsidRPr="009E6B99" w:rsidRDefault="00447D28" w:rsidP="00D510AB">
                            <w:pPr>
                              <w:spacing w:after="40" w:line="360" w:lineRule="auto"/>
                              <w:rPr>
                                <w:sz w:val="20"/>
                                <w:szCs w:val="20"/>
                              </w:rPr>
                            </w:pPr>
                            <w:r w:rsidRPr="009E6B99">
                              <w:rPr>
                                <w:sz w:val="20"/>
                                <w:szCs w:val="20"/>
                              </w:rPr>
                              <w:t>3) CON van aansporing (</w:t>
                            </w:r>
                            <w:r w:rsidRPr="009E6B99">
                              <w:rPr>
                                <w:i/>
                                <w:sz w:val="20"/>
                                <w:szCs w:val="20"/>
                              </w:rPr>
                              <w:t>adhortativus</w:t>
                            </w:r>
                            <w:r w:rsidRPr="009E6B99">
                              <w:rPr>
                                <w:sz w:val="20"/>
                                <w:szCs w:val="20"/>
                              </w:rPr>
                              <w:t xml:space="preserve">: Ne id </w:t>
                            </w:r>
                            <w:r w:rsidRPr="009E6B99">
                              <w:rPr>
                                <w:b/>
                                <w:sz w:val="20"/>
                                <w:szCs w:val="20"/>
                              </w:rPr>
                              <w:t>faciamus</w:t>
                            </w:r>
                            <w:r w:rsidRPr="009E6B99">
                              <w:rPr>
                                <w:sz w:val="20"/>
                                <w:szCs w:val="20"/>
                              </w:rPr>
                              <w:t xml:space="preserve"> = </w:t>
                            </w:r>
                            <w:r w:rsidRPr="009E6B99">
                              <w:rPr>
                                <w:rStyle w:val="vertaling"/>
                                <w:sz w:val="20"/>
                                <w:szCs w:val="20"/>
                              </w:rPr>
                              <w:t>Laten we dat niet doen</w:t>
                            </w:r>
                            <w:r w:rsidRPr="009E6B99">
                              <w:rPr>
                                <w:sz w:val="20"/>
                                <w:szCs w:val="20"/>
                              </w:rPr>
                              <w:t>)</w:t>
                            </w:r>
                          </w:p>
                          <w:p w14:paraId="6B60CB90" w14:textId="4B787EA5" w:rsidR="00447D28" w:rsidRPr="009E6B99" w:rsidRDefault="00447D28" w:rsidP="00D510AB">
                            <w:pPr>
                              <w:spacing w:after="40" w:line="360" w:lineRule="auto"/>
                              <w:rPr>
                                <w:sz w:val="20"/>
                                <w:szCs w:val="20"/>
                              </w:rPr>
                            </w:pPr>
                            <w:r w:rsidRPr="009E6B99">
                              <w:rPr>
                                <w:sz w:val="20"/>
                                <w:szCs w:val="20"/>
                              </w:rPr>
                              <w:t>4) CON van mogelijkheid (</w:t>
                            </w:r>
                            <w:r w:rsidRPr="009E6B99">
                              <w:rPr>
                                <w:i/>
                                <w:sz w:val="20"/>
                                <w:szCs w:val="20"/>
                              </w:rPr>
                              <w:t>potentialis</w:t>
                            </w:r>
                            <w:r w:rsidRPr="009E6B99">
                              <w:rPr>
                                <w:sz w:val="20"/>
                                <w:szCs w:val="20"/>
                              </w:rPr>
                              <w:t xml:space="preserve">: Aliquis </w:t>
                            </w:r>
                            <w:r w:rsidRPr="009E6B99">
                              <w:rPr>
                                <w:b/>
                                <w:sz w:val="20"/>
                                <w:szCs w:val="20"/>
                              </w:rPr>
                              <w:t>dicat</w:t>
                            </w:r>
                            <w:r w:rsidRPr="009E6B99">
                              <w:rPr>
                                <w:sz w:val="20"/>
                                <w:szCs w:val="20"/>
                              </w:rPr>
                              <w:t xml:space="preserve"> = </w:t>
                            </w:r>
                            <w:r w:rsidRPr="009E6B99">
                              <w:rPr>
                                <w:rStyle w:val="vertaling"/>
                                <w:sz w:val="20"/>
                                <w:szCs w:val="20"/>
                              </w:rPr>
                              <w:t>iemand kan zeggen/zegt misschien</w:t>
                            </w:r>
                            <w:r w:rsidRPr="009E6B99">
                              <w:rPr>
                                <w:rStyle w:val="vertaling"/>
                                <w:i w:val="0"/>
                                <w:iCs/>
                                <w:color w:val="auto"/>
                                <w:sz w:val="20"/>
                                <w:szCs w:val="20"/>
                              </w:rPr>
                              <w:t>)</w:t>
                            </w:r>
                          </w:p>
                          <w:p w14:paraId="7B6E4BB8" w14:textId="66685C8F" w:rsidR="00447D28" w:rsidRPr="009E6B99" w:rsidRDefault="00447D28" w:rsidP="00D510AB">
                            <w:pPr>
                              <w:spacing w:after="40" w:line="360" w:lineRule="auto"/>
                              <w:rPr>
                                <w:sz w:val="20"/>
                                <w:szCs w:val="20"/>
                              </w:rPr>
                            </w:pPr>
                            <w:r w:rsidRPr="009E6B99">
                              <w:rPr>
                                <w:sz w:val="20"/>
                                <w:szCs w:val="20"/>
                              </w:rPr>
                              <w:t>5) CON van twijfel  (</w:t>
                            </w:r>
                            <w:r w:rsidRPr="009E6B99">
                              <w:rPr>
                                <w:i/>
                                <w:sz w:val="20"/>
                                <w:szCs w:val="20"/>
                              </w:rPr>
                              <w:t>dubitativus</w:t>
                            </w:r>
                            <w:r w:rsidRPr="009E6B99">
                              <w:rPr>
                                <w:sz w:val="20"/>
                                <w:szCs w:val="20"/>
                              </w:rPr>
                              <w:t xml:space="preserve">: </w:t>
                            </w:r>
                            <w:r w:rsidRPr="009E6B99">
                              <w:rPr>
                                <w:b/>
                                <w:sz w:val="20"/>
                                <w:szCs w:val="20"/>
                              </w:rPr>
                              <w:t>Eamus</w:t>
                            </w:r>
                            <w:r w:rsidRPr="009E6B99">
                              <w:rPr>
                                <w:sz w:val="20"/>
                                <w:szCs w:val="20"/>
                              </w:rPr>
                              <w:t xml:space="preserve"> an </w:t>
                            </w:r>
                            <w:r w:rsidRPr="009E6B99">
                              <w:rPr>
                                <w:b/>
                                <w:sz w:val="20"/>
                                <w:szCs w:val="20"/>
                              </w:rPr>
                              <w:t>maneamus</w:t>
                            </w:r>
                            <w:r w:rsidRPr="009E6B99">
                              <w:rPr>
                                <w:sz w:val="20"/>
                                <w:szCs w:val="20"/>
                              </w:rPr>
                              <w:t xml:space="preserve">? = </w:t>
                            </w:r>
                            <w:r w:rsidRPr="009E6B99">
                              <w:rPr>
                                <w:rStyle w:val="vertaling"/>
                                <w:sz w:val="20"/>
                                <w:szCs w:val="20"/>
                              </w:rPr>
                              <w:t>Zullen/moeten we gaan/Gaan we of zullen/moeten we blijven/blijven we?</w:t>
                            </w:r>
                            <w:r w:rsidRPr="009E6B99">
                              <w:rPr>
                                <w:rStyle w:val="vertaling"/>
                                <w:i w:val="0"/>
                                <w:iCs/>
                                <w:color w:val="auto"/>
                                <w:sz w:val="20"/>
                                <w:szCs w:val="20"/>
                              </w:rPr>
                              <w:t>)</w:t>
                            </w:r>
                          </w:p>
                          <w:p w14:paraId="515BCE26" w14:textId="77777777" w:rsidR="00447D28" w:rsidRPr="009E6B99" w:rsidRDefault="00447D28" w:rsidP="00D510AB">
                            <w:pPr>
                              <w:spacing w:after="40" w:line="360" w:lineRule="auto"/>
                              <w:rPr>
                                <w:sz w:val="20"/>
                                <w:szCs w:val="20"/>
                              </w:rPr>
                            </w:pPr>
                            <w:r w:rsidRPr="009E6B99">
                              <w:rPr>
                                <w:sz w:val="20"/>
                                <w:szCs w:val="20"/>
                              </w:rPr>
                              <w:t>6) CON van toegeving (</w:t>
                            </w:r>
                            <w:r w:rsidRPr="009E6B99">
                              <w:rPr>
                                <w:i/>
                                <w:sz w:val="20"/>
                                <w:szCs w:val="20"/>
                              </w:rPr>
                              <w:t>concessivus</w:t>
                            </w:r>
                            <w:r w:rsidRPr="009E6B99">
                              <w:rPr>
                                <w:sz w:val="20"/>
                                <w:szCs w:val="20"/>
                              </w:rPr>
                              <w:t xml:space="preserve">: ne id </w:t>
                            </w:r>
                            <w:r w:rsidRPr="009E6B99">
                              <w:rPr>
                                <w:b/>
                                <w:sz w:val="20"/>
                                <w:szCs w:val="20"/>
                              </w:rPr>
                              <w:t>fecerit</w:t>
                            </w:r>
                            <w:r w:rsidRPr="009E6B99">
                              <w:rPr>
                                <w:sz w:val="20"/>
                                <w:szCs w:val="20"/>
                              </w:rPr>
                              <w:t xml:space="preserve">, tamen sceleratus est = </w:t>
                            </w:r>
                            <w:r w:rsidRPr="009E6B99">
                              <w:rPr>
                                <w:rStyle w:val="vertaling"/>
                                <w:sz w:val="20"/>
                                <w:szCs w:val="20"/>
                              </w:rPr>
                              <w:t>Oké, laat hij dat dan niet gedaan hebben, toch is hij een misdadiger</w:t>
                            </w:r>
                            <w:r w:rsidRPr="009E6B99">
                              <w:rPr>
                                <w:sz w:val="20"/>
                                <w:szCs w:val="20"/>
                              </w:rPr>
                              <w:t>)</w:t>
                            </w:r>
                          </w:p>
                          <w:p w14:paraId="51548904" w14:textId="4D7794D9" w:rsidR="00447D28" w:rsidRPr="009E6B99" w:rsidRDefault="00447D28" w:rsidP="00D510AB">
                            <w:pPr>
                              <w:rPr>
                                <w:sz w:val="20"/>
                                <w:szCs w:val="20"/>
                              </w:rPr>
                            </w:pPr>
                            <w:r w:rsidRPr="009E6B99">
                              <w:rPr>
                                <w:sz w:val="20"/>
                                <w:szCs w:val="20"/>
                              </w:rPr>
                              <w:t>7) CON van verbod (</w:t>
                            </w:r>
                            <w:r w:rsidRPr="009E6B99">
                              <w:rPr>
                                <w:i/>
                                <w:sz w:val="20"/>
                                <w:szCs w:val="20"/>
                              </w:rPr>
                              <w:t>prohibitivus</w:t>
                            </w:r>
                            <w:r w:rsidRPr="009E6B99">
                              <w:rPr>
                                <w:sz w:val="20"/>
                                <w:szCs w:val="20"/>
                              </w:rPr>
                              <w:t xml:space="preserve">: Ne </w:t>
                            </w:r>
                            <w:r w:rsidRPr="009E6B99">
                              <w:rPr>
                                <w:b/>
                                <w:sz w:val="20"/>
                                <w:szCs w:val="20"/>
                              </w:rPr>
                              <w:t>timueritis</w:t>
                            </w:r>
                            <w:r w:rsidRPr="009E6B99">
                              <w:rPr>
                                <w:sz w:val="20"/>
                                <w:szCs w:val="20"/>
                              </w:rPr>
                              <w:t xml:space="preserve">! = </w:t>
                            </w:r>
                            <w:r w:rsidRPr="009E6B99">
                              <w:rPr>
                                <w:rStyle w:val="vertaling"/>
                                <w:sz w:val="20"/>
                                <w:szCs w:val="20"/>
                              </w:rPr>
                              <w:t>Vreest niet!</w:t>
                            </w:r>
                            <w:r w:rsidRPr="009E6B99">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F91F6" id="Tekstvak 3" o:spid="_x0000_s1030" type="#_x0000_t202" style="position:absolute;margin-left:0;margin-top:0;width:782.6pt;height:537.1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" filled="f" strokecolor="#00b0f0" strokeweight="1.5pt">
                <v:textbox>
                  <w:txbxContent>
                    <w:p w14:paraId="33FBC735" w14:textId="77777777" w:rsidR="00447D28" w:rsidRPr="001815CD" w:rsidRDefault="00447D28" w:rsidP="00D510AB">
                      <w:pPr>
                        <w:spacing w:after="40" w:line="240" w:lineRule="auto"/>
                        <w:rPr>
                          <w:b/>
                          <w:sz w:val="32"/>
                          <w:szCs w:val="20"/>
                        </w:rPr>
                      </w:pPr>
                      <w:r>
                        <w:rPr>
                          <w:b/>
                          <w:sz w:val="32"/>
                          <w:szCs w:val="20"/>
                        </w:rPr>
                        <w:t>Extra aandacht voor de coniunctivus (CON); 1</w:t>
                      </w:r>
                    </w:p>
                    <w:p w14:paraId="5D16151E" w14:textId="77777777" w:rsidR="00447D28" w:rsidRDefault="00447D28" w:rsidP="00D510AB">
                      <w:pPr>
                        <w:spacing w:after="40" w:line="240" w:lineRule="auto"/>
                        <w:rPr>
                          <w:sz w:val="20"/>
                          <w:szCs w:val="20"/>
                        </w:rPr>
                      </w:pPr>
                    </w:p>
                    <w:p w14:paraId="33DA945C" w14:textId="3990F469" w:rsidR="00447D28" w:rsidRPr="00764A78" w:rsidRDefault="00447D28" w:rsidP="00D510AB">
                      <w:pPr>
                        <w:spacing w:after="40" w:line="360" w:lineRule="auto"/>
                        <w:rPr>
                          <w:b/>
                          <w:bCs/>
                          <w:i/>
                          <w:iCs/>
                          <w:color w:val="00B0F0"/>
                          <w:sz w:val="20"/>
                          <w:szCs w:val="20"/>
                        </w:rPr>
                      </w:pPr>
                      <w:r w:rsidRPr="00764A78">
                        <w:rPr>
                          <w:b/>
                          <w:bCs/>
                          <w:i/>
                          <w:iCs/>
                          <w:color w:val="00B0F0"/>
                          <w:sz w:val="20"/>
                          <w:szCs w:val="20"/>
                        </w:rPr>
                        <w:t xml:space="preserve">Word niet zenuwachtig van een coniunctivus: een coniunctivus hoort bij het Latijn als een hamburger bij de Mac, als </w:t>
                      </w:r>
                      <w:r>
                        <w:rPr>
                          <w:b/>
                          <w:bCs/>
                          <w:i/>
                          <w:iCs/>
                          <w:color w:val="00B0F0"/>
                          <w:sz w:val="20"/>
                          <w:szCs w:val="20"/>
                        </w:rPr>
                        <w:t>cosinus bij wiskunde</w:t>
                      </w:r>
                      <w:r w:rsidRPr="00764A78">
                        <w:rPr>
                          <w:b/>
                          <w:bCs/>
                          <w:i/>
                          <w:iCs/>
                          <w:color w:val="00B0F0"/>
                          <w:sz w:val="20"/>
                          <w:szCs w:val="20"/>
                        </w:rPr>
                        <w:t xml:space="preserve">, als taart bij verjaardag. </w:t>
                      </w:r>
                    </w:p>
                    <w:p w14:paraId="33350A13" w14:textId="2B388F34" w:rsidR="00447D28" w:rsidRPr="009E6B99" w:rsidRDefault="00447D28" w:rsidP="00D510AB">
                      <w:pPr>
                        <w:spacing w:after="40" w:line="360" w:lineRule="auto"/>
                        <w:rPr>
                          <w:sz w:val="20"/>
                          <w:szCs w:val="20"/>
                        </w:rPr>
                      </w:pPr>
                      <w:r w:rsidRPr="009E6B99">
                        <w:rPr>
                          <w:sz w:val="20"/>
                          <w:szCs w:val="20"/>
                        </w:rPr>
                        <w:t xml:space="preserve">In het pensum komen veel coniunctivi (CON) voor. Geen nood. Van veel CON merk je in de vertaling niets. Dat zijn met name CON in de bijzin. </w:t>
                      </w:r>
                      <w:r>
                        <w:rPr>
                          <w:sz w:val="20"/>
                          <w:szCs w:val="20"/>
                        </w:rPr>
                        <w:t xml:space="preserve">De CON is gewoon vaak de vereiste modus in de BZ (de zogenaamde modus subordinationis), meer niet. De </w:t>
                      </w:r>
                      <w:r w:rsidRPr="009E6B99">
                        <w:rPr>
                          <w:sz w:val="20"/>
                          <w:szCs w:val="20"/>
                        </w:rPr>
                        <w:t>CON in de hoofdzin verdienen wel degelijk extra aandacht, maar aan de andere kant komen die ook weer niet heel veel voor.</w:t>
                      </w:r>
                    </w:p>
                    <w:p w14:paraId="14D03D24" w14:textId="77777777" w:rsidR="00447D28" w:rsidRPr="009E6B99" w:rsidRDefault="00447D28" w:rsidP="00D510AB">
                      <w:pPr>
                        <w:spacing w:after="40" w:line="360" w:lineRule="auto"/>
                        <w:rPr>
                          <w:sz w:val="20"/>
                          <w:szCs w:val="20"/>
                        </w:rPr>
                      </w:pPr>
                    </w:p>
                    <w:p w14:paraId="13C65770" w14:textId="596A7929" w:rsidR="00447D28" w:rsidRPr="009E6B99" w:rsidRDefault="00447D28" w:rsidP="00D510AB">
                      <w:pPr>
                        <w:spacing w:after="40" w:line="360" w:lineRule="auto"/>
                        <w:rPr>
                          <w:sz w:val="20"/>
                          <w:szCs w:val="20"/>
                        </w:rPr>
                      </w:pPr>
                      <w:r w:rsidRPr="009E6B99">
                        <w:rPr>
                          <w:sz w:val="20"/>
                          <w:szCs w:val="20"/>
                        </w:rPr>
                        <w:t xml:space="preserve">Globaal zit het voor een </w:t>
                      </w:r>
                      <w:r w:rsidRPr="009E6B99">
                        <w:rPr>
                          <w:color w:val="FF0000"/>
                          <w:sz w:val="20"/>
                          <w:szCs w:val="20"/>
                        </w:rPr>
                        <w:t>HOOFDZIN</w:t>
                      </w:r>
                      <w:r w:rsidRPr="009E6B99">
                        <w:rPr>
                          <w:sz w:val="20"/>
                          <w:szCs w:val="20"/>
                        </w:rPr>
                        <w:t xml:space="preserve"> zo. Een </w:t>
                      </w:r>
                      <w:r w:rsidRPr="009E6B99">
                        <w:rPr>
                          <w:b/>
                          <w:sz w:val="20"/>
                          <w:szCs w:val="20"/>
                        </w:rPr>
                        <w:t>indicativus</w:t>
                      </w:r>
                      <w:r w:rsidRPr="009E6B99">
                        <w:rPr>
                          <w:sz w:val="20"/>
                          <w:szCs w:val="20"/>
                        </w:rPr>
                        <w:t xml:space="preserve"> (</w:t>
                      </w:r>
                      <w:r w:rsidRPr="009E6B99">
                        <w:rPr>
                          <w:b/>
                          <w:sz w:val="20"/>
                          <w:szCs w:val="20"/>
                        </w:rPr>
                        <w:t>IND</w:t>
                      </w:r>
                      <w:r w:rsidRPr="009E6B99">
                        <w:rPr>
                          <w:sz w:val="20"/>
                          <w:szCs w:val="20"/>
                        </w:rPr>
                        <w:t xml:space="preserve">) geeft daar de constatering van een feit aan, in het verleden, in het heden en in de toekomst. En een </w:t>
                      </w:r>
                      <w:r w:rsidRPr="009E6B99">
                        <w:rPr>
                          <w:b/>
                          <w:sz w:val="20"/>
                          <w:szCs w:val="20"/>
                        </w:rPr>
                        <w:t>CON</w:t>
                      </w:r>
                      <w:r w:rsidRPr="009E6B99">
                        <w:rPr>
                          <w:sz w:val="20"/>
                          <w:szCs w:val="20"/>
                        </w:rPr>
                        <w:t xml:space="preserve"> in een hoofdzin doet dat niet. Dan kun je nog alle kanten op, maar iedereen snapt dat een wens</w:t>
                      </w:r>
                      <w:r>
                        <w:rPr>
                          <w:sz w:val="20"/>
                          <w:szCs w:val="20"/>
                        </w:rPr>
                        <w:t xml:space="preserve"> (voorbeeldzin 1)</w:t>
                      </w:r>
                      <w:r w:rsidRPr="009E6B99">
                        <w:rPr>
                          <w:sz w:val="20"/>
                          <w:szCs w:val="20"/>
                        </w:rPr>
                        <w:t>, een onvervulbare wens dus ook</w:t>
                      </w:r>
                      <w:r>
                        <w:rPr>
                          <w:sz w:val="20"/>
                          <w:szCs w:val="20"/>
                        </w:rPr>
                        <w:t xml:space="preserve"> (1)</w:t>
                      </w:r>
                      <w:r w:rsidRPr="009E6B99">
                        <w:rPr>
                          <w:sz w:val="20"/>
                          <w:szCs w:val="20"/>
                        </w:rPr>
                        <w:t>, een twijfel</w:t>
                      </w:r>
                      <w:r>
                        <w:rPr>
                          <w:sz w:val="20"/>
                          <w:szCs w:val="20"/>
                        </w:rPr>
                        <w:t xml:space="preserve"> (5)</w:t>
                      </w:r>
                      <w:r w:rsidRPr="009E6B99">
                        <w:rPr>
                          <w:sz w:val="20"/>
                          <w:szCs w:val="20"/>
                        </w:rPr>
                        <w:t>, een aansporing</w:t>
                      </w:r>
                      <w:r>
                        <w:rPr>
                          <w:sz w:val="20"/>
                          <w:szCs w:val="20"/>
                        </w:rPr>
                        <w:t xml:space="preserve"> (3)</w:t>
                      </w:r>
                      <w:r w:rsidRPr="009E6B99">
                        <w:rPr>
                          <w:sz w:val="20"/>
                          <w:szCs w:val="20"/>
                        </w:rPr>
                        <w:t>, een mogelijkheid</w:t>
                      </w:r>
                      <w:r>
                        <w:rPr>
                          <w:sz w:val="20"/>
                          <w:szCs w:val="20"/>
                        </w:rPr>
                        <w:t xml:space="preserve"> (4)</w:t>
                      </w:r>
                      <w:r w:rsidRPr="009E6B99">
                        <w:rPr>
                          <w:sz w:val="20"/>
                          <w:szCs w:val="20"/>
                        </w:rPr>
                        <w:t>, een verbod</w:t>
                      </w:r>
                      <w:r>
                        <w:rPr>
                          <w:sz w:val="20"/>
                          <w:szCs w:val="20"/>
                        </w:rPr>
                        <w:t xml:space="preserve"> (7)</w:t>
                      </w:r>
                      <w:r w:rsidRPr="009E6B99">
                        <w:rPr>
                          <w:sz w:val="20"/>
                          <w:szCs w:val="20"/>
                        </w:rPr>
                        <w:t xml:space="preserve"> en vanzelfsprekend een niet-werkelijkheid</w:t>
                      </w:r>
                      <w:r>
                        <w:rPr>
                          <w:sz w:val="20"/>
                          <w:szCs w:val="20"/>
                        </w:rPr>
                        <w:t xml:space="preserve"> (2)</w:t>
                      </w:r>
                      <w:r w:rsidRPr="009E6B99">
                        <w:rPr>
                          <w:sz w:val="20"/>
                          <w:szCs w:val="20"/>
                        </w:rPr>
                        <w:t xml:space="preserve"> allemaal voorbeelden zijn van hetzelfde: er wordt geen feit geconstateerd. Je wilt het graag, je had het graag gewild, ga je het doen?, iemand moet het eens een keer doen, het zou wel eens kunnen, iemand mag iets niet doen, iets zou zo zijn, maar is dat dus niet. CON in de </w:t>
                      </w:r>
                      <w:r w:rsidRPr="009E6B99">
                        <w:rPr>
                          <w:color w:val="FF0000"/>
                          <w:sz w:val="20"/>
                          <w:szCs w:val="20"/>
                        </w:rPr>
                        <w:t>HOOFDZIN</w:t>
                      </w:r>
                      <w:r w:rsidRPr="009E6B99">
                        <w:rPr>
                          <w:sz w:val="20"/>
                          <w:szCs w:val="20"/>
                        </w:rPr>
                        <w:t>? Niet moeilijk.</w:t>
                      </w:r>
                    </w:p>
                    <w:p w14:paraId="3B15107F" w14:textId="77777777" w:rsidR="00447D28" w:rsidRPr="009E6B99" w:rsidRDefault="00447D28" w:rsidP="00D510AB">
                      <w:pPr>
                        <w:spacing w:after="40" w:line="360" w:lineRule="auto"/>
                        <w:rPr>
                          <w:sz w:val="20"/>
                          <w:szCs w:val="20"/>
                        </w:rPr>
                      </w:pPr>
                    </w:p>
                    <w:p w14:paraId="3226A371" w14:textId="15C6A564" w:rsidR="00447D28" w:rsidRPr="009E6B99" w:rsidRDefault="00447D28" w:rsidP="00D510AB">
                      <w:pPr>
                        <w:spacing w:after="40" w:line="360" w:lineRule="auto"/>
                        <w:rPr>
                          <w:sz w:val="20"/>
                          <w:szCs w:val="20"/>
                        </w:rPr>
                      </w:pPr>
                      <w:r w:rsidRPr="009E6B99">
                        <w:rPr>
                          <w:sz w:val="20"/>
                          <w:szCs w:val="20"/>
                        </w:rPr>
                        <w:t>Daarnaast heb je steun aan het type ontkenning dat eventueel gebruikt wordt (</w:t>
                      </w:r>
                      <w:r w:rsidRPr="009E6B99">
                        <w:rPr>
                          <w:b/>
                          <w:sz w:val="20"/>
                          <w:szCs w:val="20"/>
                        </w:rPr>
                        <w:t>ne</w:t>
                      </w:r>
                      <w:r w:rsidRPr="009E6B99">
                        <w:rPr>
                          <w:sz w:val="20"/>
                          <w:szCs w:val="20"/>
                        </w:rPr>
                        <w:t xml:space="preserve"> of </w:t>
                      </w:r>
                      <w:r w:rsidRPr="009E6B99">
                        <w:rPr>
                          <w:b/>
                          <w:sz w:val="20"/>
                          <w:szCs w:val="20"/>
                        </w:rPr>
                        <w:t>non</w:t>
                      </w:r>
                      <w:r w:rsidRPr="009E6B99">
                        <w:rPr>
                          <w:sz w:val="20"/>
                          <w:szCs w:val="20"/>
                        </w:rPr>
                        <w:t xml:space="preserve">), aan de gebruikte werkwoordstijd (een </w:t>
                      </w:r>
                      <w:r w:rsidRPr="009E6B99">
                        <w:rPr>
                          <w:i/>
                          <w:sz w:val="20"/>
                          <w:szCs w:val="20"/>
                        </w:rPr>
                        <w:t>irrealis</w:t>
                      </w:r>
                      <w:r w:rsidRPr="009E6B99">
                        <w:rPr>
                          <w:sz w:val="20"/>
                          <w:szCs w:val="20"/>
                        </w:rPr>
                        <w:t xml:space="preserve"> zul je niet in het praesens tegenkomen) en aan de persoon (een </w:t>
                      </w:r>
                      <w:r w:rsidRPr="009E6B99">
                        <w:rPr>
                          <w:i/>
                          <w:sz w:val="20"/>
                          <w:szCs w:val="20"/>
                        </w:rPr>
                        <w:t>dubitativus</w:t>
                      </w:r>
                      <w:r w:rsidRPr="009E6B99">
                        <w:rPr>
                          <w:sz w:val="20"/>
                          <w:szCs w:val="20"/>
                        </w:rPr>
                        <w:t xml:space="preserve"> zul je niet snel in de 3</w:t>
                      </w:r>
                      <w:r w:rsidRPr="009E6B99">
                        <w:rPr>
                          <w:sz w:val="20"/>
                          <w:szCs w:val="20"/>
                          <w:vertAlign w:val="superscript"/>
                        </w:rPr>
                        <w:t>e</w:t>
                      </w:r>
                      <w:r w:rsidRPr="009E6B99">
                        <w:rPr>
                          <w:sz w:val="20"/>
                          <w:szCs w:val="20"/>
                        </w:rPr>
                        <w:t xml:space="preserve"> persoon tegenkomen). Op basis van de KLG is een overzicht gemaakt door mijn collega Rademaker, en dat overzicht is op superlatijn.nl te vinden. Natuurlijk! Wat </w:t>
                      </w:r>
                      <w:r>
                        <w:rPr>
                          <w:sz w:val="20"/>
                          <w:szCs w:val="20"/>
                        </w:rPr>
                        <w:t xml:space="preserve">is daar </w:t>
                      </w:r>
                      <w:r w:rsidRPr="009E6B99">
                        <w:rPr>
                          <w:sz w:val="20"/>
                          <w:szCs w:val="20"/>
                        </w:rPr>
                        <w:t>niet</w:t>
                      </w:r>
                      <w:r>
                        <w:rPr>
                          <w:sz w:val="20"/>
                          <w:szCs w:val="20"/>
                        </w:rPr>
                        <w:t xml:space="preserve"> te vinden</w:t>
                      </w:r>
                      <w:r w:rsidRPr="009E6B99">
                        <w:rPr>
                          <w:sz w:val="20"/>
                          <w:szCs w:val="20"/>
                        </w:rPr>
                        <w:t>?</w:t>
                      </w:r>
                    </w:p>
                    <w:p w14:paraId="0F58EE96" w14:textId="77777777" w:rsidR="00447D28" w:rsidRPr="009E6B99" w:rsidRDefault="00447D28" w:rsidP="00D510AB">
                      <w:pPr>
                        <w:spacing w:after="40" w:line="360" w:lineRule="auto"/>
                        <w:rPr>
                          <w:sz w:val="20"/>
                          <w:szCs w:val="20"/>
                        </w:rPr>
                      </w:pPr>
                    </w:p>
                    <w:p w14:paraId="61C59D5F" w14:textId="77777777" w:rsidR="00447D28" w:rsidRPr="009E6B99" w:rsidRDefault="00447D28" w:rsidP="00D510AB">
                      <w:pPr>
                        <w:spacing w:after="40" w:line="360" w:lineRule="auto"/>
                        <w:rPr>
                          <w:sz w:val="20"/>
                          <w:szCs w:val="20"/>
                        </w:rPr>
                      </w:pPr>
                      <w:r w:rsidRPr="009E6B99">
                        <w:rPr>
                          <w:color w:val="FF0000"/>
                          <w:sz w:val="20"/>
                          <w:szCs w:val="20"/>
                        </w:rPr>
                        <w:t>HOOFDZIN</w:t>
                      </w:r>
                      <w:r w:rsidRPr="009E6B99">
                        <w:rPr>
                          <w:sz w:val="20"/>
                          <w:szCs w:val="20"/>
                        </w:rPr>
                        <w:t xml:space="preserve">: </w:t>
                      </w:r>
                    </w:p>
                    <w:p w14:paraId="75333E25" w14:textId="77777777" w:rsidR="00447D28" w:rsidRPr="009E6B99" w:rsidRDefault="00447D28" w:rsidP="00D510AB">
                      <w:pPr>
                        <w:spacing w:after="40" w:line="360" w:lineRule="auto"/>
                        <w:rPr>
                          <w:sz w:val="20"/>
                          <w:szCs w:val="20"/>
                        </w:rPr>
                      </w:pPr>
                      <w:r w:rsidRPr="009E6B99">
                        <w:rPr>
                          <w:sz w:val="20"/>
                          <w:szCs w:val="20"/>
                        </w:rPr>
                        <w:t>1) CON van wens (</w:t>
                      </w:r>
                      <w:r w:rsidRPr="009E6B99">
                        <w:rPr>
                          <w:i/>
                          <w:sz w:val="20"/>
                          <w:szCs w:val="20"/>
                        </w:rPr>
                        <w:t>desiderativus</w:t>
                      </w:r>
                      <w:r w:rsidRPr="009E6B99">
                        <w:rPr>
                          <w:sz w:val="20"/>
                          <w:szCs w:val="20"/>
                        </w:rPr>
                        <w:t>/</w:t>
                      </w:r>
                      <w:r w:rsidRPr="009E6B99">
                        <w:rPr>
                          <w:i/>
                          <w:sz w:val="20"/>
                          <w:szCs w:val="20"/>
                        </w:rPr>
                        <w:t>cupitivus</w:t>
                      </w:r>
                      <w:r w:rsidRPr="009E6B99">
                        <w:rPr>
                          <w:sz w:val="20"/>
                          <w:szCs w:val="20"/>
                        </w:rPr>
                        <w:t xml:space="preserve">: Amicus haec ne </w:t>
                      </w:r>
                      <w:r w:rsidRPr="009E6B99">
                        <w:rPr>
                          <w:b/>
                          <w:sz w:val="20"/>
                          <w:szCs w:val="20"/>
                        </w:rPr>
                        <w:t>dicat</w:t>
                      </w:r>
                      <w:r w:rsidRPr="009E6B99">
                        <w:rPr>
                          <w:sz w:val="20"/>
                          <w:szCs w:val="20"/>
                        </w:rPr>
                        <w:t xml:space="preserve"> = </w:t>
                      </w:r>
                      <w:r w:rsidRPr="009E6B99">
                        <w:rPr>
                          <w:rStyle w:val="vertaling"/>
                          <w:sz w:val="20"/>
                          <w:szCs w:val="20"/>
                        </w:rPr>
                        <w:t>moge de/m’n vriend dit niet zeggen</w:t>
                      </w:r>
                      <w:r w:rsidRPr="009E6B99">
                        <w:rPr>
                          <w:sz w:val="20"/>
                          <w:szCs w:val="20"/>
                        </w:rPr>
                        <w:t>)</w:t>
                      </w:r>
                    </w:p>
                    <w:p w14:paraId="49E3FC37" w14:textId="42E537DB" w:rsidR="00447D28" w:rsidRPr="009E6B99" w:rsidRDefault="00447D28" w:rsidP="00D510AB">
                      <w:pPr>
                        <w:spacing w:after="40" w:line="360" w:lineRule="auto"/>
                        <w:rPr>
                          <w:sz w:val="20"/>
                          <w:szCs w:val="20"/>
                        </w:rPr>
                      </w:pPr>
                      <w:r w:rsidRPr="009E6B99">
                        <w:rPr>
                          <w:sz w:val="20"/>
                          <w:szCs w:val="20"/>
                        </w:rPr>
                        <w:t>2) CON  van niet-werkelijkheid (</w:t>
                      </w:r>
                      <w:r w:rsidRPr="009E6B99">
                        <w:rPr>
                          <w:i/>
                          <w:sz w:val="20"/>
                          <w:szCs w:val="20"/>
                        </w:rPr>
                        <w:t>irrealis</w:t>
                      </w:r>
                      <w:r w:rsidRPr="009E6B99">
                        <w:rPr>
                          <w:sz w:val="20"/>
                          <w:szCs w:val="20"/>
                        </w:rPr>
                        <w:t xml:space="preserve">: Si non id </w:t>
                      </w:r>
                      <w:r w:rsidRPr="009E6B99">
                        <w:rPr>
                          <w:b/>
                          <w:sz w:val="20"/>
                          <w:szCs w:val="20"/>
                        </w:rPr>
                        <w:t>fecissem</w:t>
                      </w:r>
                      <w:r w:rsidRPr="009E6B99">
                        <w:rPr>
                          <w:sz w:val="20"/>
                          <w:szCs w:val="20"/>
                        </w:rPr>
                        <w:t xml:space="preserve">, vitam </w:t>
                      </w:r>
                      <w:r w:rsidRPr="009E6B99">
                        <w:rPr>
                          <w:b/>
                          <w:sz w:val="20"/>
                          <w:szCs w:val="20"/>
                        </w:rPr>
                        <w:t>amisissem</w:t>
                      </w:r>
                      <w:r w:rsidRPr="009E6B99">
                        <w:rPr>
                          <w:sz w:val="20"/>
                          <w:szCs w:val="20"/>
                        </w:rPr>
                        <w:t xml:space="preserve"> = </w:t>
                      </w:r>
                      <w:r w:rsidRPr="009E6B99">
                        <w:rPr>
                          <w:rStyle w:val="vertaling"/>
                          <w:sz w:val="20"/>
                          <w:szCs w:val="20"/>
                        </w:rPr>
                        <w:t>Als ik dat niet gedaan had/zou hebben, had ik mijn leven verloren</w:t>
                      </w:r>
                      <w:r w:rsidRPr="009E6B99">
                        <w:rPr>
                          <w:sz w:val="20"/>
                          <w:szCs w:val="20"/>
                        </w:rPr>
                        <w:t>)</w:t>
                      </w:r>
                    </w:p>
                    <w:p w14:paraId="4A4F9DAD" w14:textId="77777777" w:rsidR="00447D28" w:rsidRPr="009E6B99" w:rsidRDefault="00447D28" w:rsidP="00D510AB">
                      <w:pPr>
                        <w:spacing w:after="40" w:line="360" w:lineRule="auto"/>
                        <w:rPr>
                          <w:sz w:val="20"/>
                          <w:szCs w:val="20"/>
                        </w:rPr>
                      </w:pPr>
                      <w:r w:rsidRPr="009E6B99">
                        <w:rPr>
                          <w:sz w:val="20"/>
                          <w:szCs w:val="20"/>
                        </w:rPr>
                        <w:t>3) CON van aansporing (</w:t>
                      </w:r>
                      <w:r w:rsidRPr="009E6B99">
                        <w:rPr>
                          <w:i/>
                          <w:sz w:val="20"/>
                          <w:szCs w:val="20"/>
                        </w:rPr>
                        <w:t>adhortativus</w:t>
                      </w:r>
                      <w:r w:rsidRPr="009E6B99">
                        <w:rPr>
                          <w:sz w:val="20"/>
                          <w:szCs w:val="20"/>
                        </w:rPr>
                        <w:t xml:space="preserve">: Ne id </w:t>
                      </w:r>
                      <w:r w:rsidRPr="009E6B99">
                        <w:rPr>
                          <w:b/>
                          <w:sz w:val="20"/>
                          <w:szCs w:val="20"/>
                        </w:rPr>
                        <w:t>faciamus</w:t>
                      </w:r>
                      <w:r w:rsidRPr="009E6B99">
                        <w:rPr>
                          <w:sz w:val="20"/>
                          <w:szCs w:val="20"/>
                        </w:rPr>
                        <w:t xml:space="preserve"> = </w:t>
                      </w:r>
                      <w:r w:rsidRPr="009E6B99">
                        <w:rPr>
                          <w:rStyle w:val="vertaling"/>
                          <w:sz w:val="20"/>
                          <w:szCs w:val="20"/>
                        </w:rPr>
                        <w:t>Laten we dat niet doen</w:t>
                      </w:r>
                      <w:r w:rsidRPr="009E6B99">
                        <w:rPr>
                          <w:sz w:val="20"/>
                          <w:szCs w:val="20"/>
                        </w:rPr>
                        <w:t>)</w:t>
                      </w:r>
                    </w:p>
                    <w:p w14:paraId="6B60CB90" w14:textId="4B787EA5" w:rsidR="00447D28" w:rsidRPr="009E6B99" w:rsidRDefault="00447D28" w:rsidP="00D510AB">
                      <w:pPr>
                        <w:spacing w:after="40" w:line="360" w:lineRule="auto"/>
                        <w:rPr>
                          <w:sz w:val="20"/>
                          <w:szCs w:val="20"/>
                        </w:rPr>
                      </w:pPr>
                      <w:r w:rsidRPr="009E6B99">
                        <w:rPr>
                          <w:sz w:val="20"/>
                          <w:szCs w:val="20"/>
                        </w:rPr>
                        <w:t>4) CON van mogelijkheid (</w:t>
                      </w:r>
                      <w:r w:rsidRPr="009E6B99">
                        <w:rPr>
                          <w:i/>
                          <w:sz w:val="20"/>
                          <w:szCs w:val="20"/>
                        </w:rPr>
                        <w:t>potentialis</w:t>
                      </w:r>
                      <w:r w:rsidRPr="009E6B99">
                        <w:rPr>
                          <w:sz w:val="20"/>
                          <w:szCs w:val="20"/>
                        </w:rPr>
                        <w:t xml:space="preserve">: Aliquis </w:t>
                      </w:r>
                      <w:r w:rsidRPr="009E6B99">
                        <w:rPr>
                          <w:b/>
                          <w:sz w:val="20"/>
                          <w:szCs w:val="20"/>
                        </w:rPr>
                        <w:t>dicat</w:t>
                      </w:r>
                      <w:r w:rsidRPr="009E6B99">
                        <w:rPr>
                          <w:sz w:val="20"/>
                          <w:szCs w:val="20"/>
                        </w:rPr>
                        <w:t xml:space="preserve"> = </w:t>
                      </w:r>
                      <w:r w:rsidRPr="009E6B99">
                        <w:rPr>
                          <w:rStyle w:val="vertaling"/>
                          <w:sz w:val="20"/>
                          <w:szCs w:val="20"/>
                        </w:rPr>
                        <w:t>iemand kan zeggen/zegt misschien</w:t>
                      </w:r>
                      <w:r w:rsidRPr="009E6B99">
                        <w:rPr>
                          <w:rStyle w:val="vertaling"/>
                          <w:i w:val="0"/>
                          <w:iCs/>
                          <w:color w:val="auto"/>
                          <w:sz w:val="20"/>
                          <w:szCs w:val="20"/>
                        </w:rPr>
                        <w:t>)</w:t>
                      </w:r>
                    </w:p>
                    <w:p w14:paraId="7B6E4BB8" w14:textId="66685C8F" w:rsidR="00447D28" w:rsidRPr="009E6B99" w:rsidRDefault="00447D28" w:rsidP="00D510AB">
                      <w:pPr>
                        <w:spacing w:after="40" w:line="360" w:lineRule="auto"/>
                        <w:rPr>
                          <w:sz w:val="20"/>
                          <w:szCs w:val="20"/>
                        </w:rPr>
                      </w:pPr>
                      <w:r w:rsidRPr="009E6B99">
                        <w:rPr>
                          <w:sz w:val="20"/>
                          <w:szCs w:val="20"/>
                        </w:rPr>
                        <w:t>5) CON van twijfel  (</w:t>
                      </w:r>
                      <w:r w:rsidRPr="009E6B99">
                        <w:rPr>
                          <w:i/>
                          <w:sz w:val="20"/>
                          <w:szCs w:val="20"/>
                        </w:rPr>
                        <w:t>dubitativus</w:t>
                      </w:r>
                      <w:r w:rsidRPr="009E6B99">
                        <w:rPr>
                          <w:sz w:val="20"/>
                          <w:szCs w:val="20"/>
                        </w:rPr>
                        <w:t xml:space="preserve">: </w:t>
                      </w:r>
                      <w:r w:rsidRPr="009E6B99">
                        <w:rPr>
                          <w:b/>
                          <w:sz w:val="20"/>
                          <w:szCs w:val="20"/>
                        </w:rPr>
                        <w:t>Eamus</w:t>
                      </w:r>
                      <w:r w:rsidRPr="009E6B99">
                        <w:rPr>
                          <w:sz w:val="20"/>
                          <w:szCs w:val="20"/>
                        </w:rPr>
                        <w:t xml:space="preserve"> an </w:t>
                      </w:r>
                      <w:r w:rsidRPr="009E6B99">
                        <w:rPr>
                          <w:b/>
                          <w:sz w:val="20"/>
                          <w:szCs w:val="20"/>
                        </w:rPr>
                        <w:t>maneamus</w:t>
                      </w:r>
                      <w:r w:rsidRPr="009E6B99">
                        <w:rPr>
                          <w:sz w:val="20"/>
                          <w:szCs w:val="20"/>
                        </w:rPr>
                        <w:t xml:space="preserve">? = </w:t>
                      </w:r>
                      <w:r w:rsidRPr="009E6B99">
                        <w:rPr>
                          <w:rStyle w:val="vertaling"/>
                          <w:sz w:val="20"/>
                          <w:szCs w:val="20"/>
                        </w:rPr>
                        <w:t>Zullen/moeten we gaan/Gaan we of zullen/moeten we blijven/blijven we?</w:t>
                      </w:r>
                      <w:r w:rsidRPr="009E6B99">
                        <w:rPr>
                          <w:rStyle w:val="vertaling"/>
                          <w:i w:val="0"/>
                          <w:iCs/>
                          <w:color w:val="auto"/>
                          <w:sz w:val="20"/>
                          <w:szCs w:val="20"/>
                        </w:rPr>
                        <w:t>)</w:t>
                      </w:r>
                    </w:p>
                    <w:p w14:paraId="515BCE26" w14:textId="77777777" w:rsidR="00447D28" w:rsidRPr="009E6B99" w:rsidRDefault="00447D28" w:rsidP="00D510AB">
                      <w:pPr>
                        <w:spacing w:after="40" w:line="360" w:lineRule="auto"/>
                        <w:rPr>
                          <w:sz w:val="20"/>
                          <w:szCs w:val="20"/>
                        </w:rPr>
                      </w:pPr>
                      <w:r w:rsidRPr="009E6B99">
                        <w:rPr>
                          <w:sz w:val="20"/>
                          <w:szCs w:val="20"/>
                        </w:rPr>
                        <w:t>6) CON van toegeving (</w:t>
                      </w:r>
                      <w:r w:rsidRPr="009E6B99">
                        <w:rPr>
                          <w:i/>
                          <w:sz w:val="20"/>
                          <w:szCs w:val="20"/>
                        </w:rPr>
                        <w:t>concessivus</w:t>
                      </w:r>
                      <w:r w:rsidRPr="009E6B99">
                        <w:rPr>
                          <w:sz w:val="20"/>
                          <w:szCs w:val="20"/>
                        </w:rPr>
                        <w:t xml:space="preserve">: ne id </w:t>
                      </w:r>
                      <w:r w:rsidRPr="009E6B99">
                        <w:rPr>
                          <w:b/>
                          <w:sz w:val="20"/>
                          <w:szCs w:val="20"/>
                        </w:rPr>
                        <w:t>fecerit</w:t>
                      </w:r>
                      <w:r w:rsidRPr="009E6B99">
                        <w:rPr>
                          <w:sz w:val="20"/>
                          <w:szCs w:val="20"/>
                        </w:rPr>
                        <w:t xml:space="preserve">, tamen sceleratus est = </w:t>
                      </w:r>
                      <w:r w:rsidRPr="009E6B99">
                        <w:rPr>
                          <w:rStyle w:val="vertaling"/>
                          <w:sz w:val="20"/>
                          <w:szCs w:val="20"/>
                        </w:rPr>
                        <w:t>Oké, laat hij dat dan niet gedaan hebben, toch is hij een misdadiger</w:t>
                      </w:r>
                      <w:r w:rsidRPr="009E6B99">
                        <w:rPr>
                          <w:sz w:val="20"/>
                          <w:szCs w:val="20"/>
                        </w:rPr>
                        <w:t>)</w:t>
                      </w:r>
                    </w:p>
                    <w:p w14:paraId="51548904" w14:textId="4D7794D9" w:rsidR="00447D28" w:rsidRPr="009E6B99" w:rsidRDefault="00447D28" w:rsidP="00D510AB">
                      <w:pPr>
                        <w:rPr>
                          <w:sz w:val="20"/>
                          <w:szCs w:val="20"/>
                        </w:rPr>
                      </w:pPr>
                      <w:r w:rsidRPr="009E6B99">
                        <w:rPr>
                          <w:sz w:val="20"/>
                          <w:szCs w:val="20"/>
                        </w:rPr>
                        <w:t>7) CON van verbod (</w:t>
                      </w:r>
                      <w:r w:rsidRPr="009E6B99">
                        <w:rPr>
                          <w:i/>
                          <w:sz w:val="20"/>
                          <w:szCs w:val="20"/>
                        </w:rPr>
                        <w:t>prohibitivus</w:t>
                      </w:r>
                      <w:r w:rsidRPr="009E6B99">
                        <w:rPr>
                          <w:sz w:val="20"/>
                          <w:szCs w:val="20"/>
                        </w:rPr>
                        <w:t xml:space="preserve">: Ne </w:t>
                      </w:r>
                      <w:r w:rsidRPr="009E6B99">
                        <w:rPr>
                          <w:b/>
                          <w:sz w:val="20"/>
                          <w:szCs w:val="20"/>
                        </w:rPr>
                        <w:t>timueritis</w:t>
                      </w:r>
                      <w:r w:rsidRPr="009E6B99">
                        <w:rPr>
                          <w:sz w:val="20"/>
                          <w:szCs w:val="20"/>
                        </w:rPr>
                        <w:t xml:space="preserve">! = </w:t>
                      </w:r>
                      <w:r w:rsidRPr="009E6B99">
                        <w:rPr>
                          <w:rStyle w:val="vertaling"/>
                          <w:sz w:val="20"/>
                          <w:szCs w:val="20"/>
                        </w:rPr>
                        <w:t>Vreest niet!</w:t>
                      </w:r>
                      <w:r w:rsidRPr="009E6B99">
                        <w:rPr>
                          <w:sz w:val="20"/>
                          <w:szCs w:val="20"/>
                        </w:rPr>
                        <w:t>)</w:t>
                      </w:r>
                    </w:p>
                  </w:txbxContent>
                </v:textbox>
                <w10:wrap type="square" anchorx="margin"/>
              </v:shape>
            </w:pict>
          </mc:Fallback>
        </mc:AlternateContent>
      </w:r>
      <w:r>
        <w:rPr>
          <w:rFonts w:ascii="Calibri Light" w:hAnsi="Calibri Light"/>
          <w:bCs/>
          <w:sz w:val="26"/>
          <w:szCs w:val="26"/>
          <w:u w:val="single"/>
        </w:rPr>
        <w:br w:type="page"/>
      </w:r>
    </w:p>
    <w:p w14:paraId="76479EED" w14:textId="22A087C1" w:rsidR="00D510AB" w:rsidRDefault="00D510AB">
      <w:pPr>
        <w:rPr>
          <w:rFonts w:ascii="Calibri Light" w:hAnsi="Calibri Light"/>
          <w:bCs/>
          <w:sz w:val="26"/>
          <w:szCs w:val="26"/>
          <w:u w:val="single"/>
        </w:rPr>
      </w:pPr>
      <w:r w:rsidRPr="006F18E1">
        <w:rPr>
          <w:b/>
          <w:noProof/>
          <w:sz w:val="32"/>
          <w:lang w:eastAsia="nl-NL"/>
        </w:rPr>
        <w:lastRenderedPageBreak/>
        <mc:AlternateContent>
          <mc:Choice Requires="wps">
            <w:drawing>
              <wp:anchor distT="45720" distB="45720" distL="114300" distR="114300" simplePos="0" relativeHeight="251658244" behindDoc="0" locked="0" layoutInCell="1" allowOverlap="1" wp14:anchorId="0384B3BC" wp14:editId="44F57ADC">
                <wp:simplePos x="0" y="0"/>
                <wp:positionH relativeFrom="margin">
                  <wp:posOffset>0</wp:posOffset>
                </wp:positionH>
                <wp:positionV relativeFrom="paragraph">
                  <wp:posOffset>0</wp:posOffset>
                </wp:positionV>
                <wp:extent cx="9939020" cy="6821805"/>
                <wp:effectExtent l="0" t="0" r="24130" b="17145"/>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rgbClr val="00B0F0"/>
                          </a:solidFill>
                          <a:miter lim="800000"/>
                          <a:headEnd/>
                          <a:tailEnd/>
                        </a:ln>
                      </wps:spPr>
                      <wps:txbx>
                        <w:txbxContent>
                          <w:p w14:paraId="1C52C6EB" w14:textId="77777777" w:rsidR="00447D28" w:rsidRPr="001815CD" w:rsidRDefault="00447D28" w:rsidP="00D510AB">
                            <w:pPr>
                              <w:spacing w:after="40" w:line="240" w:lineRule="auto"/>
                              <w:rPr>
                                <w:b/>
                                <w:sz w:val="32"/>
                                <w:szCs w:val="20"/>
                              </w:rPr>
                            </w:pPr>
                            <w:r>
                              <w:rPr>
                                <w:b/>
                                <w:sz w:val="32"/>
                                <w:szCs w:val="20"/>
                              </w:rPr>
                              <w:t>Extra aandacht voor de coniunctivus (CON); 2</w:t>
                            </w:r>
                          </w:p>
                          <w:p w14:paraId="2EA5F120" w14:textId="77777777" w:rsidR="00447D28" w:rsidRDefault="00447D28" w:rsidP="00D510AB">
                            <w:pPr>
                              <w:spacing w:after="40" w:line="240" w:lineRule="auto"/>
                              <w:rPr>
                                <w:sz w:val="20"/>
                                <w:szCs w:val="20"/>
                              </w:rPr>
                            </w:pPr>
                          </w:p>
                          <w:p w14:paraId="2F20249B" w14:textId="64930978" w:rsidR="00447D28" w:rsidRPr="009E6B99" w:rsidRDefault="00447D28" w:rsidP="00D510AB">
                            <w:pPr>
                              <w:spacing w:after="40" w:line="360" w:lineRule="auto"/>
                              <w:rPr>
                                <w:sz w:val="20"/>
                                <w:szCs w:val="20"/>
                              </w:rPr>
                            </w:pPr>
                            <w:r w:rsidRPr="009E6B99">
                              <w:rPr>
                                <w:sz w:val="20"/>
                                <w:szCs w:val="20"/>
                              </w:rPr>
                              <w:t xml:space="preserve">De CON in de </w:t>
                            </w:r>
                            <w:r w:rsidRPr="009E6B99">
                              <w:rPr>
                                <w:color w:val="FF0000"/>
                                <w:sz w:val="20"/>
                                <w:szCs w:val="20"/>
                              </w:rPr>
                              <w:t>BIJZIN</w:t>
                            </w:r>
                            <w:r w:rsidRPr="009E6B99">
                              <w:rPr>
                                <w:sz w:val="20"/>
                                <w:szCs w:val="20"/>
                              </w:rPr>
                              <w:t xml:space="preserve"> </w:t>
                            </w:r>
                            <w:r>
                              <w:rPr>
                                <w:sz w:val="20"/>
                                <w:szCs w:val="20"/>
                              </w:rPr>
                              <w:t>(</w:t>
                            </w:r>
                            <w:r w:rsidRPr="006E5699">
                              <w:rPr>
                                <w:color w:val="FF0000"/>
                                <w:sz w:val="20"/>
                                <w:szCs w:val="20"/>
                              </w:rPr>
                              <w:t>BZ</w:t>
                            </w:r>
                            <w:r>
                              <w:rPr>
                                <w:sz w:val="20"/>
                                <w:szCs w:val="20"/>
                              </w:rPr>
                              <w:t xml:space="preserve">) </w:t>
                            </w:r>
                            <w:r w:rsidRPr="009E6B99">
                              <w:rPr>
                                <w:sz w:val="20"/>
                                <w:szCs w:val="20"/>
                              </w:rPr>
                              <w:t>is niet</w:t>
                            </w:r>
                            <w:r>
                              <w:rPr>
                                <w:sz w:val="20"/>
                                <w:szCs w:val="20"/>
                              </w:rPr>
                              <w:t xml:space="preserve"> </w:t>
                            </w:r>
                            <w:r w:rsidRPr="009E6B99">
                              <w:rPr>
                                <w:sz w:val="20"/>
                                <w:szCs w:val="20"/>
                              </w:rPr>
                              <w:t>lastig</w:t>
                            </w:r>
                            <w:r>
                              <w:rPr>
                                <w:sz w:val="20"/>
                                <w:szCs w:val="20"/>
                              </w:rPr>
                              <w:t>. H</w:t>
                            </w:r>
                            <w:r w:rsidRPr="009E6B99">
                              <w:rPr>
                                <w:sz w:val="20"/>
                                <w:szCs w:val="20"/>
                              </w:rPr>
                              <w:t xml:space="preserve">et voorkomen van een CON is vaak gebonden aan het feit dat hij in een </w:t>
                            </w:r>
                            <w:r>
                              <w:rPr>
                                <w:sz w:val="20"/>
                                <w:szCs w:val="20"/>
                              </w:rPr>
                              <w:t>BZ</w:t>
                            </w:r>
                            <w:r w:rsidRPr="009E6B99">
                              <w:rPr>
                                <w:sz w:val="20"/>
                                <w:szCs w:val="20"/>
                              </w:rPr>
                              <w:t xml:space="preserve"> de persoonsvorm is</w:t>
                            </w:r>
                            <w:r>
                              <w:rPr>
                                <w:sz w:val="20"/>
                                <w:szCs w:val="20"/>
                              </w:rPr>
                              <w:t xml:space="preserve"> (modus subordinationis)</w:t>
                            </w:r>
                            <w:r w:rsidRPr="009E6B99">
                              <w:rPr>
                                <w:sz w:val="20"/>
                                <w:szCs w:val="20"/>
                              </w:rPr>
                              <w:t xml:space="preserve">. Dat zie je heel duidelijk bij de </w:t>
                            </w:r>
                            <w:r>
                              <w:rPr>
                                <w:sz w:val="20"/>
                                <w:szCs w:val="20"/>
                              </w:rPr>
                              <w:t xml:space="preserve">BZ </w:t>
                            </w:r>
                            <w:r w:rsidRPr="009E6B99">
                              <w:rPr>
                                <w:sz w:val="20"/>
                                <w:szCs w:val="20"/>
                              </w:rPr>
                              <w:t xml:space="preserve"> binnen een AcI, waar verplicht een CON staat. Sommige talen hebben juist ook voor dat type ondergeschikte zinnen een andere modus (“wijs”) voor de persoonsvorm.</w:t>
                            </w:r>
                          </w:p>
                          <w:p w14:paraId="7F2908D3" w14:textId="18A5763D" w:rsidR="00447D28" w:rsidRPr="009E6B99" w:rsidRDefault="00447D28" w:rsidP="00D510AB">
                            <w:pPr>
                              <w:spacing w:after="40" w:line="360" w:lineRule="auto"/>
                              <w:rPr>
                                <w:sz w:val="20"/>
                                <w:szCs w:val="20"/>
                              </w:rPr>
                            </w:pPr>
                            <w:r w:rsidRPr="009E6B99">
                              <w:rPr>
                                <w:sz w:val="20"/>
                                <w:szCs w:val="20"/>
                              </w:rPr>
                              <w:t>Bij specifieke voegwoorden (</w:t>
                            </w:r>
                            <w:r w:rsidRPr="009E6B99">
                              <w:rPr>
                                <w:b/>
                                <w:sz w:val="20"/>
                                <w:szCs w:val="20"/>
                              </w:rPr>
                              <w:t>ut</w:t>
                            </w:r>
                            <w:r w:rsidRPr="009E6B99">
                              <w:rPr>
                                <w:sz w:val="20"/>
                                <w:szCs w:val="20"/>
                              </w:rPr>
                              <w:t xml:space="preserve">, </w:t>
                            </w:r>
                            <w:r w:rsidRPr="009E6B99">
                              <w:rPr>
                                <w:b/>
                                <w:sz w:val="20"/>
                                <w:szCs w:val="20"/>
                              </w:rPr>
                              <w:t>cum</w:t>
                            </w:r>
                            <w:r w:rsidRPr="009E6B99">
                              <w:rPr>
                                <w:sz w:val="20"/>
                                <w:szCs w:val="20"/>
                              </w:rPr>
                              <w:t xml:space="preserve">, </w:t>
                            </w:r>
                            <w:r w:rsidRPr="009E6B99">
                              <w:rPr>
                                <w:b/>
                                <w:sz w:val="20"/>
                                <w:szCs w:val="20"/>
                              </w:rPr>
                              <w:t>quod</w:t>
                            </w:r>
                            <w:r w:rsidRPr="009E6B99">
                              <w:rPr>
                                <w:sz w:val="20"/>
                                <w:szCs w:val="20"/>
                              </w:rPr>
                              <w:t xml:space="preserve">, </w:t>
                            </w:r>
                            <w:r w:rsidRPr="009E6B99">
                              <w:rPr>
                                <w:b/>
                                <w:sz w:val="20"/>
                                <w:szCs w:val="20"/>
                              </w:rPr>
                              <w:t>ne</w:t>
                            </w:r>
                            <w:r w:rsidRPr="009E6B99">
                              <w:rPr>
                                <w:sz w:val="20"/>
                                <w:szCs w:val="20"/>
                              </w:rPr>
                              <w:t xml:space="preserve">) moet je wel even opletten. Het gaat om voegwoorden die een </w:t>
                            </w:r>
                            <w:r>
                              <w:rPr>
                                <w:sz w:val="20"/>
                                <w:szCs w:val="20"/>
                              </w:rPr>
                              <w:t>BZ</w:t>
                            </w:r>
                            <w:r w:rsidRPr="009E6B99">
                              <w:rPr>
                                <w:sz w:val="20"/>
                                <w:szCs w:val="20"/>
                              </w:rPr>
                              <w:t xml:space="preserve"> inleiden.</w:t>
                            </w:r>
                            <w:r>
                              <w:rPr>
                                <w:sz w:val="20"/>
                                <w:szCs w:val="20"/>
                              </w:rPr>
                              <w:t xml:space="preserve"> Notatie: voegwoord↓.</w:t>
                            </w:r>
                          </w:p>
                          <w:p w14:paraId="64448188" w14:textId="77777777" w:rsidR="00447D28" w:rsidRPr="009E6B99" w:rsidRDefault="00447D28" w:rsidP="00D510AB">
                            <w:pPr>
                              <w:spacing w:after="40" w:line="360" w:lineRule="auto"/>
                              <w:rPr>
                                <w:sz w:val="20"/>
                                <w:szCs w:val="20"/>
                              </w:rPr>
                            </w:pPr>
                            <w:r w:rsidRPr="009E6B99">
                              <w:rPr>
                                <w:b/>
                                <w:color w:val="FF0000"/>
                                <w:sz w:val="20"/>
                                <w:szCs w:val="20"/>
                              </w:rPr>
                              <w:t>UT</w:t>
                            </w:r>
                            <w:r w:rsidRPr="009E6B99">
                              <w:rPr>
                                <w:sz w:val="20"/>
                                <w:szCs w:val="20"/>
                              </w:rPr>
                              <w:t xml:space="preserve">: Als </w:t>
                            </w:r>
                            <w:r w:rsidRPr="009E6B99">
                              <w:rPr>
                                <w:b/>
                                <w:sz w:val="20"/>
                                <w:szCs w:val="20"/>
                              </w:rPr>
                              <w:t>ut</w:t>
                            </w:r>
                            <w:r w:rsidRPr="009E6B99">
                              <w:rPr>
                                <w:sz w:val="20"/>
                                <w:szCs w:val="20"/>
                              </w:rPr>
                              <w:t xml:space="preserve"> gevolgd wordt door een persoonsvorm in de IND heeft het een andere betekenis (</w:t>
                            </w:r>
                            <w:r w:rsidRPr="009E6B99">
                              <w:rPr>
                                <w:rStyle w:val="vertaling"/>
                                <w:sz w:val="20"/>
                                <w:szCs w:val="20"/>
                              </w:rPr>
                              <w:t>hoe</w:t>
                            </w:r>
                            <w:r w:rsidRPr="009E6B99">
                              <w:rPr>
                                <w:sz w:val="20"/>
                                <w:szCs w:val="20"/>
                              </w:rPr>
                              <w:t xml:space="preserve">, </w:t>
                            </w:r>
                            <w:r w:rsidRPr="009E6B99">
                              <w:rPr>
                                <w:rStyle w:val="vertaling"/>
                                <w:sz w:val="20"/>
                                <w:szCs w:val="20"/>
                              </w:rPr>
                              <w:t>zoals</w:t>
                            </w:r>
                            <w:r w:rsidRPr="009E6B99">
                              <w:rPr>
                                <w:sz w:val="20"/>
                                <w:szCs w:val="20"/>
                              </w:rPr>
                              <w:t xml:space="preserve">, </w:t>
                            </w:r>
                            <w:r w:rsidRPr="009E6B99">
                              <w:rPr>
                                <w:rStyle w:val="vertaling"/>
                                <w:sz w:val="20"/>
                                <w:szCs w:val="20"/>
                              </w:rPr>
                              <w:t>zodra</w:t>
                            </w:r>
                            <w:r w:rsidRPr="009E6B99">
                              <w:rPr>
                                <w:sz w:val="20"/>
                                <w:szCs w:val="20"/>
                              </w:rPr>
                              <w:t xml:space="preserve">) dan wanneer de persoonsvorm na </w:t>
                            </w:r>
                            <w:r w:rsidRPr="009E6B99">
                              <w:rPr>
                                <w:b/>
                                <w:sz w:val="20"/>
                                <w:szCs w:val="20"/>
                              </w:rPr>
                              <w:t>ut</w:t>
                            </w:r>
                            <w:r w:rsidRPr="009E6B99">
                              <w:rPr>
                                <w:sz w:val="20"/>
                                <w:szCs w:val="20"/>
                              </w:rPr>
                              <w:t xml:space="preserve"> in de CON staat: </w:t>
                            </w:r>
                            <w:r w:rsidRPr="009E6B99">
                              <w:rPr>
                                <w:rStyle w:val="vertaling"/>
                                <w:sz w:val="20"/>
                                <w:szCs w:val="20"/>
                              </w:rPr>
                              <w:t>opdat</w:t>
                            </w:r>
                            <w:r w:rsidRPr="009E6B99">
                              <w:rPr>
                                <w:sz w:val="20"/>
                                <w:szCs w:val="20"/>
                              </w:rPr>
                              <w:t xml:space="preserve"> (doel/</w:t>
                            </w:r>
                            <w:r w:rsidRPr="009E6B99">
                              <w:rPr>
                                <w:i/>
                                <w:iCs/>
                                <w:sz w:val="20"/>
                                <w:szCs w:val="20"/>
                              </w:rPr>
                              <w:t>finalis</w:t>
                            </w:r>
                            <w:r w:rsidRPr="009E6B99">
                              <w:rPr>
                                <w:sz w:val="20"/>
                                <w:szCs w:val="20"/>
                              </w:rPr>
                              <w:t xml:space="preserve">), </w:t>
                            </w:r>
                            <w:r w:rsidRPr="009E6B99">
                              <w:rPr>
                                <w:rStyle w:val="vertaling"/>
                                <w:sz w:val="20"/>
                                <w:szCs w:val="20"/>
                              </w:rPr>
                              <w:t>zodat</w:t>
                            </w:r>
                            <w:r w:rsidRPr="009E6B99">
                              <w:rPr>
                                <w:sz w:val="20"/>
                                <w:szCs w:val="20"/>
                              </w:rPr>
                              <w:t xml:space="preserve"> (gevolg/</w:t>
                            </w:r>
                            <w:r w:rsidRPr="009E6B99">
                              <w:rPr>
                                <w:i/>
                                <w:iCs/>
                                <w:sz w:val="20"/>
                                <w:szCs w:val="20"/>
                              </w:rPr>
                              <w:t>consecutivus</w:t>
                            </w:r>
                            <w:r w:rsidRPr="009E6B99">
                              <w:rPr>
                                <w:sz w:val="20"/>
                                <w:szCs w:val="20"/>
                              </w:rPr>
                              <w:t>).</w:t>
                            </w:r>
                          </w:p>
                          <w:p w14:paraId="332A3A6A" w14:textId="1EB5C6A6" w:rsidR="00447D28" w:rsidRPr="009E6B99" w:rsidRDefault="00447D28" w:rsidP="00D510AB">
                            <w:pPr>
                              <w:spacing w:after="40" w:line="360" w:lineRule="auto"/>
                              <w:rPr>
                                <w:sz w:val="20"/>
                                <w:szCs w:val="20"/>
                              </w:rPr>
                            </w:pPr>
                            <w:r w:rsidRPr="009E6B99">
                              <w:rPr>
                                <w:b/>
                                <w:color w:val="FF0000"/>
                                <w:sz w:val="20"/>
                                <w:szCs w:val="20"/>
                              </w:rPr>
                              <w:t>CUM</w:t>
                            </w:r>
                            <w:r w:rsidRPr="009E6B99">
                              <w:rPr>
                                <w:sz w:val="20"/>
                                <w:szCs w:val="20"/>
                              </w:rPr>
                              <w:t>: Hetzelfde is het geval bij het voegwoord</w:t>
                            </w:r>
                            <w:r>
                              <w:rPr>
                                <w:sz w:val="20"/>
                                <w:szCs w:val="20"/>
                              </w:rPr>
                              <w:t>↓</w:t>
                            </w:r>
                            <w:r w:rsidRPr="009E6B99">
                              <w:rPr>
                                <w:sz w:val="20"/>
                                <w:szCs w:val="20"/>
                              </w:rPr>
                              <w:t xml:space="preserve"> </w:t>
                            </w:r>
                            <w:r w:rsidRPr="009E6B99">
                              <w:rPr>
                                <w:b/>
                                <w:sz w:val="20"/>
                                <w:szCs w:val="20"/>
                              </w:rPr>
                              <w:t>cum</w:t>
                            </w:r>
                            <w:r w:rsidRPr="009E6B99">
                              <w:rPr>
                                <w:sz w:val="20"/>
                                <w:szCs w:val="20"/>
                              </w:rPr>
                              <w:t>.</w:t>
                            </w:r>
                            <w:r w:rsidRPr="009E6B99">
                              <w:rPr>
                                <w:b/>
                                <w:sz w:val="20"/>
                                <w:szCs w:val="20"/>
                              </w:rPr>
                              <w:t xml:space="preserve"> Cum</w:t>
                            </w:r>
                            <w:r w:rsidRPr="009E6B99">
                              <w:rPr>
                                <w:sz w:val="20"/>
                                <w:szCs w:val="20"/>
                              </w:rPr>
                              <w:t xml:space="preserve"> met een IND betekent niet veel meer dan </w:t>
                            </w:r>
                            <w:r w:rsidRPr="009E6B99">
                              <w:rPr>
                                <w:rStyle w:val="vertaling"/>
                                <w:sz w:val="20"/>
                                <w:szCs w:val="20"/>
                              </w:rPr>
                              <w:t>toen</w:t>
                            </w:r>
                            <w:r w:rsidRPr="009E6B99">
                              <w:rPr>
                                <w:sz w:val="20"/>
                                <w:szCs w:val="20"/>
                              </w:rPr>
                              <w:t xml:space="preserve">, </w:t>
                            </w:r>
                            <w:r w:rsidRPr="009E6B99">
                              <w:rPr>
                                <w:rStyle w:val="vertaling"/>
                                <w:sz w:val="20"/>
                                <w:szCs w:val="20"/>
                              </w:rPr>
                              <w:t>wanneer</w:t>
                            </w:r>
                            <w:r w:rsidRPr="009E6B99">
                              <w:rPr>
                                <w:sz w:val="20"/>
                                <w:szCs w:val="20"/>
                              </w:rPr>
                              <w:t xml:space="preserve">, </w:t>
                            </w:r>
                            <w:r w:rsidRPr="009E6B99">
                              <w:rPr>
                                <w:rStyle w:val="vertaling"/>
                                <w:sz w:val="20"/>
                                <w:szCs w:val="20"/>
                              </w:rPr>
                              <w:t>terwijl</w:t>
                            </w:r>
                            <w:r w:rsidRPr="009E6B99">
                              <w:rPr>
                                <w:sz w:val="20"/>
                                <w:szCs w:val="20"/>
                              </w:rPr>
                              <w:t xml:space="preserve">. Met een CON kan </w:t>
                            </w:r>
                            <w:r w:rsidRPr="009E6B99">
                              <w:rPr>
                                <w:b/>
                                <w:sz w:val="20"/>
                                <w:szCs w:val="20"/>
                              </w:rPr>
                              <w:t>cum</w:t>
                            </w:r>
                            <w:r w:rsidRPr="009E6B99">
                              <w:rPr>
                                <w:sz w:val="20"/>
                                <w:szCs w:val="20"/>
                              </w:rPr>
                              <w:t xml:space="preserve"> ook </w:t>
                            </w:r>
                            <w:r w:rsidRPr="009E6B99">
                              <w:rPr>
                                <w:rStyle w:val="vertaling"/>
                                <w:sz w:val="20"/>
                                <w:szCs w:val="20"/>
                              </w:rPr>
                              <w:t>toen</w:t>
                            </w:r>
                            <w:r w:rsidRPr="009E6B99">
                              <w:rPr>
                                <w:sz w:val="20"/>
                                <w:szCs w:val="20"/>
                              </w:rPr>
                              <w:t xml:space="preserve"> betekenen (</w:t>
                            </w:r>
                            <w:r w:rsidRPr="009E6B99">
                              <w:rPr>
                                <w:b/>
                                <w:sz w:val="20"/>
                                <w:szCs w:val="20"/>
                              </w:rPr>
                              <w:t>cum</w:t>
                            </w:r>
                            <w:r w:rsidRPr="009E6B99">
                              <w:rPr>
                                <w:sz w:val="20"/>
                                <w:szCs w:val="20"/>
                              </w:rPr>
                              <w:t xml:space="preserve"> </w:t>
                            </w:r>
                            <w:r w:rsidRPr="009E6B99">
                              <w:rPr>
                                <w:i/>
                                <w:sz w:val="20"/>
                                <w:szCs w:val="20"/>
                              </w:rPr>
                              <w:t>temporale</w:t>
                            </w:r>
                            <w:r w:rsidRPr="009E6B99">
                              <w:rPr>
                                <w:sz w:val="20"/>
                                <w:szCs w:val="20"/>
                              </w:rPr>
                              <w:t xml:space="preserve">; komt vaak voor!), maar ook </w:t>
                            </w:r>
                            <w:r w:rsidRPr="009E6B99">
                              <w:rPr>
                                <w:rStyle w:val="vertaling"/>
                                <w:sz w:val="20"/>
                                <w:szCs w:val="20"/>
                              </w:rPr>
                              <w:t>omdat</w:t>
                            </w:r>
                            <w:r w:rsidRPr="009E6B99">
                              <w:rPr>
                                <w:sz w:val="20"/>
                                <w:szCs w:val="20"/>
                              </w:rPr>
                              <w:t xml:space="preserve"> (</w:t>
                            </w:r>
                            <w:r w:rsidRPr="009E6B99">
                              <w:rPr>
                                <w:b/>
                                <w:sz w:val="20"/>
                                <w:szCs w:val="20"/>
                              </w:rPr>
                              <w:t>cum</w:t>
                            </w:r>
                            <w:r w:rsidRPr="009E6B99">
                              <w:rPr>
                                <w:sz w:val="20"/>
                                <w:szCs w:val="20"/>
                              </w:rPr>
                              <w:t xml:space="preserve"> </w:t>
                            </w:r>
                            <w:r w:rsidRPr="009E6B99">
                              <w:rPr>
                                <w:i/>
                                <w:sz w:val="20"/>
                                <w:szCs w:val="20"/>
                              </w:rPr>
                              <w:t>causale</w:t>
                            </w:r>
                            <w:r w:rsidRPr="009E6B99">
                              <w:rPr>
                                <w:sz w:val="20"/>
                                <w:szCs w:val="20"/>
                              </w:rPr>
                              <w:t xml:space="preserve">) en </w:t>
                            </w:r>
                            <w:r w:rsidRPr="009E6B99">
                              <w:rPr>
                                <w:rStyle w:val="vertaling"/>
                                <w:sz w:val="20"/>
                                <w:szCs w:val="20"/>
                              </w:rPr>
                              <w:t>hoewel</w:t>
                            </w:r>
                            <w:r w:rsidRPr="009E6B99">
                              <w:rPr>
                                <w:sz w:val="20"/>
                                <w:szCs w:val="20"/>
                              </w:rPr>
                              <w:t xml:space="preserve"> (</w:t>
                            </w:r>
                            <w:r w:rsidRPr="009E6B99">
                              <w:rPr>
                                <w:b/>
                                <w:sz w:val="20"/>
                                <w:szCs w:val="20"/>
                              </w:rPr>
                              <w:t>cum</w:t>
                            </w:r>
                            <w:r w:rsidRPr="009E6B99">
                              <w:rPr>
                                <w:sz w:val="20"/>
                                <w:szCs w:val="20"/>
                              </w:rPr>
                              <w:t xml:space="preserve"> </w:t>
                            </w:r>
                            <w:r w:rsidRPr="009E6B99">
                              <w:rPr>
                                <w:i/>
                                <w:sz w:val="20"/>
                                <w:szCs w:val="20"/>
                              </w:rPr>
                              <w:t>concessivum</w:t>
                            </w:r>
                            <w:r w:rsidRPr="009E6B99">
                              <w:rPr>
                                <w:sz w:val="20"/>
                                <w:szCs w:val="20"/>
                              </w:rPr>
                              <w:t xml:space="preserve">). Na </w:t>
                            </w:r>
                            <w:r w:rsidRPr="009E6B99">
                              <w:rPr>
                                <w:b/>
                                <w:sz w:val="20"/>
                                <w:szCs w:val="20"/>
                              </w:rPr>
                              <w:t>cum</w:t>
                            </w:r>
                            <w:r w:rsidRPr="009E6B99">
                              <w:rPr>
                                <w:sz w:val="20"/>
                                <w:szCs w:val="20"/>
                              </w:rPr>
                              <w:t xml:space="preserve"> </w:t>
                            </w:r>
                            <w:r w:rsidRPr="009E6B99">
                              <w:rPr>
                                <w:i/>
                                <w:sz w:val="20"/>
                                <w:szCs w:val="20"/>
                              </w:rPr>
                              <w:t>causale</w:t>
                            </w:r>
                            <w:r w:rsidRPr="009E6B99">
                              <w:rPr>
                                <w:sz w:val="20"/>
                                <w:szCs w:val="20"/>
                              </w:rPr>
                              <w:t xml:space="preserve"> en </w:t>
                            </w:r>
                            <w:r w:rsidRPr="009E6B99">
                              <w:rPr>
                                <w:b/>
                                <w:sz w:val="20"/>
                                <w:szCs w:val="20"/>
                              </w:rPr>
                              <w:t>cum</w:t>
                            </w:r>
                            <w:r w:rsidRPr="009E6B99">
                              <w:rPr>
                                <w:sz w:val="20"/>
                                <w:szCs w:val="20"/>
                              </w:rPr>
                              <w:t xml:space="preserve"> </w:t>
                            </w:r>
                            <w:r w:rsidRPr="009E6B99">
                              <w:rPr>
                                <w:i/>
                                <w:sz w:val="20"/>
                                <w:szCs w:val="20"/>
                              </w:rPr>
                              <w:t>concessivum</w:t>
                            </w:r>
                            <w:r w:rsidRPr="009E6B99">
                              <w:rPr>
                                <w:sz w:val="20"/>
                                <w:szCs w:val="20"/>
                              </w:rPr>
                              <w:t xml:space="preserve"> volgt per definitie de CON.</w:t>
                            </w:r>
                          </w:p>
                          <w:p w14:paraId="760FBF95" w14:textId="3E928288" w:rsidR="00447D28" w:rsidRPr="009E6B99" w:rsidRDefault="00447D28" w:rsidP="00D510AB">
                            <w:pPr>
                              <w:spacing w:after="40" w:line="360" w:lineRule="auto"/>
                              <w:rPr>
                                <w:sz w:val="20"/>
                                <w:szCs w:val="20"/>
                              </w:rPr>
                            </w:pPr>
                            <w:r w:rsidRPr="009E6B99">
                              <w:rPr>
                                <w:b/>
                                <w:color w:val="FF0000"/>
                                <w:sz w:val="20"/>
                                <w:szCs w:val="20"/>
                              </w:rPr>
                              <w:t>QUOD</w:t>
                            </w:r>
                            <w:r w:rsidRPr="009E6B99">
                              <w:rPr>
                                <w:sz w:val="20"/>
                                <w:szCs w:val="20"/>
                              </w:rPr>
                              <w:t>: Een voegwoord</w:t>
                            </w:r>
                            <w:r>
                              <w:rPr>
                                <w:sz w:val="20"/>
                                <w:szCs w:val="20"/>
                              </w:rPr>
                              <w:t>↓</w:t>
                            </w:r>
                            <w:r w:rsidRPr="009E6B99">
                              <w:rPr>
                                <w:sz w:val="20"/>
                                <w:szCs w:val="20"/>
                              </w:rPr>
                              <w:t xml:space="preserve"> als </w:t>
                            </w:r>
                            <w:proofErr w:type="spellStart"/>
                            <w:r w:rsidRPr="009E6B99">
                              <w:rPr>
                                <w:b/>
                                <w:sz w:val="20"/>
                                <w:szCs w:val="20"/>
                              </w:rPr>
                              <w:t>quod</w:t>
                            </w:r>
                            <w:proofErr w:type="spellEnd"/>
                            <w:r w:rsidRPr="009E6B99">
                              <w:rPr>
                                <w:sz w:val="20"/>
                                <w:szCs w:val="20"/>
                              </w:rPr>
                              <w:t xml:space="preserve"> (</w:t>
                            </w:r>
                            <w:r w:rsidRPr="009E6B99">
                              <w:rPr>
                                <w:rStyle w:val="vertaling"/>
                                <w:sz w:val="20"/>
                                <w:szCs w:val="20"/>
                              </w:rPr>
                              <w:t>omdat</w:t>
                            </w:r>
                            <w:r w:rsidRPr="009E6B99">
                              <w:rPr>
                                <w:sz w:val="20"/>
                                <w:szCs w:val="20"/>
                              </w:rPr>
                              <w:t>) leidt tot betekenisverschil. Met een IND is de opgegeven reden een feit</w:t>
                            </w:r>
                            <w:r>
                              <w:rPr>
                                <w:sz w:val="20"/>
                                <w:szCs w:val="20"/>
                              </w:rPr>
                              <w:t xml:space="preserve"> (objectief)</w:t>
                            </w:r>
                            <w:r w:rsidRPr="009E6B99">
                              <w:rPr>
                                <w:sz w:val="20"/>
                                <w:szCs w:val="20"/>
                              </w:rPr>
                              <w:t>, met een CON is de opgegeven reden subjectief.</w:t>
                            </w:r>
                          </w:p>
                          <w:p w14:paraId="5535B77B" w14:textId="15A6660A" w:rsidR="00447D28" w:rsidRPr="009E6B99" w:rsidRDefault="00447D28" w:rsidP="00D510AB">
                            <w:pPr>
                              <w:spacing w:after="40" w:line="360" w:lineRule="auto"/>
                              <w:rPr>
                                <w:sz w:val="20"/>
                                <w:szCs w:val="20"/>
                              </w:rPr>
                            </w:pPr>
                            <w:r w:rsidRPr="009E6B99">
                              <w:rPr>
                                <w:b/>
                                <w:color w:val="FF0000"/>
                                <w:sz w:val="20"/>
                                <w:szCs w:val="20"/>
                              </w:rPr>
                              <w:t>NE</w:t>
                            </w:r>
                            <w:r w:rsidRPr="009E6B99">
                              <w:rPr>
                                <w:sz w:val="20"/>
                                <w:szCs w:val="20"/>
                              </w:rPr>
                              <w:t>: Ook het voegwoord</w:t>
                            </w:r>
                            <w:r>
                              <w:rPr>
                                <w:sz w:val="20"/>
                                <w:szCs w:val="20"/>
                              </w:rPr>
                              <w:t>↓</w:t>
                            </w:r>
                            <w:r w:rsidRPr="009E6B99">
                              <w:rPr>
                                <w:sz w:val="20"/>
                                <w:szCs w:val="20"/>
                              </w:rPr>
                              <w:t xml:space="preserve"> </w:t>
                            </w:r>
                            <w:r w:rsidRPr="009E6B99">
                              <w:rPr>
                                <w:b/>
                                <w:sz w:val="20"/>
                                <w:szCs w:val="20"/>
                              </w:rPr>
                              <w:t>ne</w:t>
                            </w:r>
                            <w:r w:rsidRPr="009E6B99">
                              <w:rPr>
                                <w:sz w:val="20"/>
                                <w:szCs w:val="20"/>
                              </w:rPr>
                              <w:t xml:space="preserve"> komt met de CON voor. Naast de ontkende </w:t>
                            </w:r>
                            <w:r w:rsidRPr="009E6B99">
                              <w:rPr>
                                <w:i/>
                                <w:iCs/>
                                <w:sz w:val="20"/>
                                <w:szCs w:val="20"/>
                              </w:rPr>
                              <w:t>finalis</w:t>
                            </w:r>
                            <w:r w:rsidRPr="009E6B99">
                              <w:rPr>
                                <w:sz w:val="20"/>
                                <w:szCs w:val="20"/>
                              </w:rPr>
                              <w:t xml:space="preserve"> wordt </w:t>
                            </w:r>
                            <w:r w:rsidRPr="009E6B99">
                              <w:rPr>
                                <w:b/>
                                <w:sz w:val="20"/>
                                <w:szCs w:val="20"/>
                              </w:rPr>
                              <w:t>ne</w:t>
                            </w:r>
                            <w:r w:rsidRPr="009E6B99">
                              <w:rPr>
                                <w:sz w:val="20"/>
                                <w:szCs w:val="20"/>
                              </w:rPr>
                              <w:t xml:space="preserve"> + CON gebruikt in zinnen met het werkwoord vrezen. Ingewikkeld gezegd dus in objectszinnen na </w:t>
                            </w:r>
                            <w:r w:rsidRPr="009E6B99">
                              <w:rPr>
                                <w:i/>
                                <w:sz w:val="20"/>
                                <w:szCs w:val="20"/>
                              </w:rPr>
                              <w:t>verba timendi</w:t>
                            </w:r>
                            <w:r w:rsidRPr="009E6B99">
                              <w:rPr>
                                <w:sz w:val="20"/>
                                <w:szCs w:val="20"/>
                              </w:rPr>
                              <w:t xml:space="preserve">. Timeo ne </w:t>
                            </w:r>
                            <w:r w:rsidRPr="009E6B99">
                              <w:rPr>
                                <w:b/>
                                <w:sz w:val="20"/>
                                <w:szCs w:val="20"/>
                              </w:rPr>
                              <w:t>veniat</w:t>
                            </w:r>
                            <w:r w:rsidRPr="009E6B99">
                              <w:rPr>
                                <w:sz w:val="20"/>
                                <w:szCs w:val="20"/>
                              </w:rPr>
                              <w:t xml:space="preserve"> = </w:t>
                            </w:r>
                            <w:r w:rsidRPr="009E6B99">
                              <w:rPr>
                                <w:rStyle w:val="vertaling"/>
                                <w:sz w:val="20"/>
                                <w:szCs w:val="20"/>
                              </w:rPr>
                              <w:t>ik vrees dat hij komt</w:t>
                            </w:r>
                            <w:r w:rsidRPr="009E6B99">
                              <w:rPr>
                                <w:sz w:val="20"/>
                                <w:szCs w:val="20"/>
                              </w:rPr>
                              <w:t xml:space="preserve">; timeo ne non </w:t>
                            </w:r>
                            <w:r w:rsidRPr="009E6B99">
                              <w:rPr>
                                <w:b/>
                                <w:sz w:val="20"/>
                                <w:szCs w:val="20"/>
                              </w:rPr>
                              <w:t>veniat</w:t>
                            </w:r>
                            <w:r w:rsidRPr="009E6B99">
                              <w:rPr>
                                <w:sz w:val="20"/>
                                <w:szCs w:val="20"/>
                              </w:rPr>
                              <w:t xml:space="preserve"> = </w:t>
                            </w:r>
                            <w:r w:rsidRPr="009E6B99">
                              <w:rPr>
                                <w:rStyle w:val="vertaling"/>
                                <w:sz w:val="20"/>
                                <w:szCs w:val="20"/>
                              </w:rPr>
                              <w:t>ik vrees dat hij niet komt</w:t>
                            </w:r>
                            <w:r w:rsidRPr="009E6B99">
                              <w:rPr>
                                <w:sz w:val="20"/>
                                <w:szCs w:val="20"/>
                              </w:rPr>
                              <w:t xml:space="preserve">. Iets vergelijkbaars doet zich voor na werkwoorden die </w:t>
                            </w:r>
                            <w:r w:rsidRPr="009E6B99">
                              <w:rPr>
                                <w:rStyle w:val="vertaling"/>
                                <w:sz w:val="20"/>
                                <w:szCs w:val="20"/>
                              </w:rPr>
                              <w:t>verhinderen</w:t>
                            </w:r>
                            <w:r w:rsidRPr="009E6B99">
                              <w:rPr>
                                <w:sz w:val="20"/>
                                <w:szCs w:val="20"/>
                              </w:rPr>
                              <w:t xml:space="preserve"> betekenen, de </w:t>
                            </w:r>
                            <w:r w:rsidRPr="009E6B99">
                              <w:rPr>
                                <w:i/>
                                <w:sz w:val="20"/>
                                <w:szCs w:val="20"/>
                              </w:rPr>
                              <w:t>verba impediendi</w:t>
                            </w:r>
                            <w:r w:rsidRPr="009E6B99">
                              <w:rPr>
                                <w:sz w:val="20"/>
                                <w:szCs w:val="20"/>
                              </w:rPr>
                              <w:t xml:space="preserve">: Impedior ne plus </w:t>
                            </w:r>
                            <w:r w:rsidRPr="009E6B99">
                              <w:rPr>
                                <w:b/>
                                <w:sz w:val="20"/>
                                <w:szCs w:val="20"/>
                              </w:rPr>
                              <w:t>scribam</w:t>
                            </w:r>
                            <w:r w:rsidRPr="009E6B99">
                              <w:rPr>
                                <w:sz w:val="20"/>
                                <w:szCs w:val="20"/>
                              </w:rPr>
                              <w:t xml:space="preserve"> = </w:t>
                            </w:r>
                            <w:r w:rsidRPr="009E6B99">
                              <w:rPr>
                                <w:rStyle w:val="vertaling"/>
                                <w:sz w:val="20"/>
                                <w:szCs w:val="20"/>
                              </w:rPr>
                              <w:t>ik word verhinderd om meer te schrijven</w:t>
                            </w:r>
                            <w:r w:rsidRPr="009E6B99">
                              <w:rPr>
                                <w:sz w:val="20"/>
                                <w:szCs w:val="20"/>
                              </w:rPr>
                              <w:t xml:space="preserve">.  Dus </w:t>
                            </w:r>
                            <w:r w:rsidRPr="009E6B99">
                              <w:rPr>
                                <w:b/>
                                <w:sz w:val="20"/>
                                <w:szCs w:val="20"/>
                              </w:rPr>
                              <w:t>ne</w:t>
                            </w:r>
                            <w:r w:rsidRPr="009E6B99">
                              <w:rPr>
                                <w:sz w:val="20"/>
                                <w:szCs w:val="20"/>
                              </w:rPr>
                              <w:t xml:space="preserve"> + CON heb je in de </w:t>
                            </w:r>
                            <w:r>
                              <w:rPr>
                                <w:sz w:val="20"/>
                                <w:szCs w:val="20"/>
                              </w:rPr>
                              <w:t>BZ</w:t>
                            </w:r>
                            <w:r w:rsidRPr="009E6B99">
                              <w:rPr>
                                <w:sz w:val="20"/>
                                <w:szCs w:val="20"/>
                              </w:rPr>
                              <w:t xml:space="preserve"> in twee smaakjes. 1) de ontkende </w:t>
                            </w:r>
                            <w:r w:rsidRPr="009E6B99">
                              <w:rPr>
                                <w:i/>
                                <w:iCs/>
                                <w:sz w:val="20"/>
                                <w:szCs w:val="20"/>
                              </w:rPr>
                              <w:t>finalis</w:t>
                            </w:r>
                            <w:r w:rsidRPr="009E6B99">
                              <w:rPr>
                                <w:sz w:val="20"/>
                                <w:szCs w:val="20"/>
                              </w:rPr>
                              <w:t xml:space="preserve"> (meestal goed te vertalen als </w:t>
                            </w:r>
                            <w:r w:rsidRPr="009E6B99">
                              <w:rPr>
                                <w:rStyle w:val="vertaling"/>
                                <w:sz w:val="20"/>
                                <w:szCs w:val="20"/>
                              </w:rPr>
                              <w:t>om te voorkomen dat</w:t>
                            </w:r>
                            <w:r w:rsidRPr="009E6B99">
                              <w:rPr>
                                <w:sz w:val="20"/>
                                <w:szCs w:val="20"/>
                              </w:rPr>
                              <w:t xml:space="preserve">) en 2) na </w:t>
                            </w:r>
                            <w:r w:rsidRPr="009E6B99">
                              <w:rPr>
                                <w:i/>
                                <w:sz w:val="20"/>
                                <w:szCs w:val="20"/>
                              </w:rPr>
                              <w:t>verba timendi</w:t>
                            </w:r>
                            <w:r w:rsidRPr="009E6B99">
                              <w:rPr>
                                <w:sz w:val="20"/>
                                <w:szCs w:val="20"/>
                              </w:rPr>
                              <w:t>/</w:t>
                            </w:r>
                            <w:r w:rsidRPr="009E6B99">
                              <w:rPr>
                                <w:i/>
                                <w:sz w:val="20"/>
                                <w:szCs w:val="20"/>
                              </w:rPr>
                              <w:t>impediendi</w:t>
                            </w:r>
                            <w:r w:rsidRPr="009E6B99">
                              <w:rPr>
                                <w:sz w:val="20"/>
                                <w:szCs w:val="20"/>
                              </w:rPr>
                              <w:t xml:space="preserve"> (waar het dus gewoon </w:t>
                            </w:r>
                            <w:r w:rsidRPr="009E6B99">
                              <w:rPr>
                                <w:rStyle w:val="vertaling"/>
                                <w:sz w:val="20"/>
                                <w:szCs w:val="20"/>
                              </w:rPr>
                              <w:t>dat</w:t>
                            </w:r>
                            <w:r w:rsidRPr="009E6B99">
                              <w:rPr>
                                <w:sz w:val="20"/>
                                <w:szCs w:val="20"/>
                              </w:rPr>
                              <w:t xml:space="preserve"> betekent). </w:t>
                            </w:r>
                          </w:p>
                          <w:p w14:paraId="08CCC95F" w14:textId="77777777" w:rsidR="00447D28" w:rsidRPr="009E6B99" w:rsidRDefault="00447D28" w:rsidP="00D510AB">
                            <w:pPr>
                              <w:spacing w:after="40" w:line="360" w:lineRule="auto"/>
                              <w:rPr>
                                <w:sz w:val="20"/>
                                <w:szCs w:val="20"/>
                              </w:rPr>
                            </w:pPr>
                          </w:p>
                          <w:p w14:paraId="3355F344" w14:textId="2BA53DD0" w:rsidR="00447D28" w:rsidRPr="009E6B99" w:rsidRDefault="00447D28" w:rsidP="00D510AB">
                            <w:pPr>
                              <w:spacing w:after="40" w:line="360" w:lineRule="auto"/>
                              <w:rPr>
                                <w:sz w:val="20"/>
                                <w:szCs w:val="20"/>
                              </w:rPr>
                            </w:pPr>
                            <w:r w:rsidRPr="009E6B99">
                              <w:rPr>
                                <w:sz w:val="20"/>
                                <w:szCs w:val="20"/>
                              </w:rPr>
                              <w:t xml:space="preserve">Pittiger is de coniunctivus in de </w:t>
                            </w:r>
                            <w:r w:rsidRPr="009E6B99">
                              <w:rPr>
                                <w:color w:val="FF0000"/>
                                <w:sz w:val="20"/>
                                <w:szCs w:val="20"/>
                              </w:rPr>
                              <w:t>betrekkelijke/relatieve BZ</w:t>
                            </w:r>
                            <w:r w:rsidRPr="009E6B99">
                              <w:rPr>
                                <w:sz w:val="20"/>
                                <w:szCs w:val="20"/>
                              </w:rPr>
                              <w:t xml:space="preserve">. Als in een betrekkelijke </w:t>
                            </w:r>
                            <w:r>
                              <w:rPr>
                                <w:sz w:val="20"/>
                                <w:szCs w:val="20"/>
                              </w:rPr>
                              <w:t>BZ</w:t>
                            </w:r>
                            <w:r w:rsidRPr="009E6B99">
                              <w:rPr>
                                <w:sz w:val="20"/>
                                <w:szCs w:val="20"/>
                              </w:rPr>
                              <w:t xml:space="preserve"> de persoonsvorm in de CON staat spreken we vaak van een bepaalde “bijsmaak” om het verschil in de betekenisnuance met een IND in de betrekkelijke </w:t>
                            </w:r>
                            <w:r>
                              <w:rPr>
                                <w:sz w:val="20"/>
                                <w:szCs w:val="20"/>
                              </w:rPr>
                              <w:t>BZ</w:t>
                            </w:r>
                            <w:r w:rsidRPr="009E6B99">
                              <w:rPr>
                                <w:sz w:val="20"/>
                                <w:szCs w:val="20"/>
                              </w:rPr>
                              <w:t xml:space="preserve"> aan te geven. Er zijn vier mogelijkheden (met een beetje aparte naam “bijsmaken” genoemd), die twee aan twee gekoppeld zijn aan het gebruik van een CON in een </w:t>
                            </w:r>
                            <w:r>
                              <w:rPr>
                                <w:sz w:val="20"/>
                                <w:szCs w:val="20"/>
                              </w:rPr>
                              <w:t>BZ</w:t>
                            </w:r>
                            <w:r w:rsidRPr="009E6B99">
                              <w:rPr>
                                <w:sz w:val="20"/>
                                <w:szCs w:val="20"/>
                              </w:rPr>
                              <w:t xml:space="preserve"> met </w:t>
                            </w:r>
                            <w:r w:rsidRPr="009E6B99">
                              <w:rPr>
                                <w:b/>
                                <w:sz w:val="20"/>
                                <w:szCs w:val="20"/>
                              </w:rPr>
                              <w:t>ut</w:t>
                            </w:r>
                            <w:r w:rsidRPr="009E6B99">
                              <w:rPr>
                                <w:sz w:val="20"/>
                                <w:szCs w:val="20"/>
                              </w:rPr>
                              <w:t xml:space="preserve"> dan wel </w:t>
                            </w:r>
                            <w:r w:rsidRPr="009E6B99">
                              <w:rPr>
                                <w:b/>
                                <w:sz w:val="20"/>
                                <w:szCs w:val="20"/>
                              </w:rPr>
                              <w:t>cum</w:t>
                            </w:r>
                            <w:r w:rsidRPr="009E6B99">
                              <w:rPr>
                                <w:sz w:val="20"/>
                                <w:szCs w:val="20"/>
                              </w:rPr>
                              <w:t xml:space="preserve"> als inleidend voegwoord</w:t>
                            </w:r>
                            <w:r>
                              <w:rPr>
                                <w:sz w:val="20"/>
                                <w:szCs w:val="20"/>
                              </w:rPr>
                              <w:t>↓</w:t>
                            </w:r>
                            <w:r w:rsidRPr="009E6B99">
                              <w:rPr>
                                <w:sz w:val="20"/>
                                <w:szCs w:val="20"/>
                              </w:rPr>
                              <w:t xml:space="preserve">. Je kunt twee betekenissen van </w:t>
                            </w:r>
                            <w:r w:rsidRPr="009E6B99">
                              <w:rPr>
                                <w:b/>
                                <w:sz w:val="20"/>
                                <w:szCs w:val="20"/>
                              </w:rPr>
                              <w:t>ut</w:t>
                            </w:r>
                            <w:r w:rsidRPr="009E6B99">
                              <w:rPr>
                                <w:sz w:val="20"/>
                                <w:szCs w:val="20"/>
                              </w:rPr>
                              <w:t xml:space="preserve"> met CON (</w:t>
                            </w:r>
                            <w:r w:rsidRPr="009E6B99">
                              <w:rPr>
                                <w:i/>
                                <w:sz w:val="20"/>
                                <w:szCs w:val="20"/>
                              </w:rPr>
                              <w:t>finaal</w:t>
                            </w:r>
                            <w:r w:rsidRPr="009E6B99">
                              <w:rPr>
                                <w:sz w:val="20"/>
                                <w:szCs w:val="20"/>
                              </w:rPr>
                              <w:t xml:space="preserve"> en </w:t>
                            </w:r>
                            <w:r w:rsidRPr="009E6B99">
                              <w:rPr>
                                <w:i/>
                                <w:sz w:val="20"/>
                                <w:szCs w:val="20"/>
                              </w:rPr>
                              <w:t>consecutief</w:t>
                            </w:r>
                            <w:r w:rsidRPr="009E6B99">
                              <w:rPr>
                                <w:sz w:val="20"/>
                                <w:szCs w:val="20"/>
                              </w:rPr>
                              <w:t>) en twee betekenissen van cum met CON (</w:t>
                            </w:r>
                            <w:r w:rsidRPr="009E6B99">
                              <w:rPr>
                                <w:i/>
                                <w:sz w:val="20"/>
                                <w:szCs w:val="20"/>
                              </w:rPr>
                              <w:t>causaal</w:t>
                            </w:r>
                            <w:r w:rsidRPr="009E6B99">
                              <w:rPr>
                                <w:sz w:val="20"/>
                                <w:szCs w:val="20"/>
                              </w:rPr>
                              <w:t xml:space="preserve"> en </w:t>
                            </w:r>
                            <w:r w:rsidRPr="009E6B99">
                              <w:rPr>
                                <w:i/>
                                <w:sz w:val="20"/>
                                <w:szCs w:val="20"/>
                              </w:rPr>
                              <w:t>concessief</w:t>
                            </w:r>
                            <w:r w:rsidRPr="009E6B99">
                              <w:rPr>
                                <w:sz w:val="20"/>
                                <w:szCs w:val="20"/>
                              </w:rPr>
                              <w:t>) gebruiken voor een CON in een betrekkelijke BZ.</w:t>
                            </w:r>
                          </w:p>
                          <w:p w14:paraId="429A46BF" w14:textId="77777777" w:rsidR="00447D28" w:rsidRDefault="00447D28" w:rsidP="00D510AB">
                            <w:pPr>
                              <w:spacing w:after="40" w:line="360" w:lineRule="auto"/>
                              <w:rPr>
                                <w:sz w:val="20"/>
                                <w:szCs w:val="20"/>
                              </w:rPr>
                            </w:pPr>
                          </w:p>
                          <w:p w14:paraId="0362428F" w14:textId="3F100118" w:rsidR="00447D28" w:rsidRPr="009E6B99" w:rsidRDefault="00447D28" w:rsidP="00D510AB">
                            <w:pPr>
                              <w:spacing w:after="40" w:line="360" w:lineRule="auto"/>
                              <w:rPr>
                                <w:sz w:val="20"/>
                                <w:szCs w:val="20"/>
                              </w:rPr>
                            </w:pPr>
                            <w:r w:rsidRPr="009E6B99">
                              <w:rPr>
                                <w:sz w:val="20"/>
                                <w:szCs w:val="20"/>
                              </w:rPr>
                              <w:t xml:space="preserve">Voorbeeldzinnen: 1) servum misit, qui regem </w:t>
                            </w:r>
                            <w:r w:rsidRPr="009E6B99">
                              <w:rPr>
                                <w:b/>
                                <w:sz w:val="20"/>
                                <w:szCs w:val="20"/>
                              </w:rPr>
                              <w:t>necaret</w:t>
                            </w:r>
                            <w:r w:rsidRPr="009E6B99">
                              <w:rPr>
                                <w:sz w:val="20"/>
                                <w:szCs w:val="20"/>
                              </w:rPr>
                              <w:t xml:space="preserve"> (finaal: </w:t>
                            </w:r>
                            <w:r w:rsidRPr="009E6B99">
                              <w:rPr>
                                <w:i/>
                                <w:iCs/>
                                <w:color w:val="FF0000"/>
                                <w:sz w:val="20"/>
                                <w:szCs w:val="20"/>
                              </w:rPr>
                              <w:t>hij stuurde een slaaf die de koning moest doden</w:t>
                            </w:r>
                            <w:r w:rsidRPr="009E6B99">
                              <w:rPr>
                                <w:sz w:val="20"/>
                                <w:szCs w:val="20"/>
                              </w:rPr>
                              <w:t xml:space="preserve">); 2) non is sum, qui id </w:t>
                            </w:r>
                            <w:r w:rsidRPr="009E6B99">
                              <w:rPr>
                                <w:b/>
                                <w:sz w:val="20"/>
                                <w:szCs w:val="20"/>
                              </w:rPr>
                              <w:t>tolerem</w:t>
                            </w:r>
                            <w:r w:rsidRPr="009E6B99">
                              <w:rPr>
                                <w:sz w:val="20"/>
                                <w:szCs w:val="20"/>
                              </w:rPr>
                              <w:t xml:space="preserve"> (consecutief/definiërend: </w:t>
                            </w:r>
                            <w:r w:rsidRPr="009E6B99">
                              <w:rPr>
                                <w:i/>
                                <w:iCs/>
                                <w:color w:val="FF0000"/>
                                <w:sz w:val="20"/>
                                <w:szCs w:val="20"/>
                              </w:rPr>
                              <w:t>ik ben niet zo iemand dat ik dit tolereer</w:t>
                            </w:r>
                            <w:r w:rsidRPr="009E6B99">
                              <w:rPr>
                                <w:sz w:val="20"/>
                                <w:szCs w:val="20"/>
                              </w:rPr>
                              <w:t xml:space="preserve">); 3) uxorem laudavit, quam </w:t>
                            </w:r>
                            <w:r w:rsidRPr="009E6B99">
                              <w:rPr>
                                <w:b/>
                                <w:sz w:val="20"/>
                                <w:szCs w:val="20"/>
                              </w:rPr>
                              <w:t>amaret</w:t>
                            </w:r>
                            <w:r w:rsidRPr="009E6B99">
                              <w:rPr>
                                <w:sz w:val="20"/>
                                <w:szCs w:val="20"/>
                              </w:rPr>
                              <w:t xml:space="preserve"> (causaal: </w:t>
                            </w:r>
                            <w:r w:rsidRPr="009E6B99">
                              <w:rPr>
                                <w:i/>
                                <w:iCs/>
                                <w:color w:val="FF0000"/>
                                <w:sz w:val="20"/>
                                <w:szCs w:val="20"/>
                              </w:rPr>
                              <w:t>hij prees zijn vrouw, van wie hij immers hield</w:t>
                            </w:r>
                            <w:r w:rsidRPr="009E6B99">
                              <w:rPr>
                                <w:sz w:val="20"/>
                                <w:szCs w:val="20"/>
                              </w:rPr>
                              <w:t xml:space="preserve">); 4) uxorem necavit, quam </w:t>
                            </w:r>
                            <w:r w:rsidRPr="009E6B99">
                              <w:rPr>
                                <w:b/>
                                <w:sz w:val="20"/>
                                <w:szCs w:val="20"/>
                              </w:rPr>
                              <w:t>amaret</w:t>
                            </w:r>
                            <w:r w:rsidRPr="009E6B99">
                              <w:rPr>
                                <w:sz w:val="20"/>
                                <w:szCs w:val="20"/>
                              </w:rPr>
                              <w:t xml:space="preserve"> (concessief: </w:t>
                            </w:r>
                            <w:r w:rsidRPr="009E6B99">
                              <w:rPr>
                                <w:i/>
                                <w:iCs/>
                                <w:color w:val="FF0000"/>
                                <w:sz w:val="20"/>
                                <w:szCs w:val="20"/>
                              </w:rPr>
                              <w:t>hij doodde zijn vrouw, hoewel hij van haar hield</w:t>
                            </w:r>
                            <w:r w:rsidRPr="009E6B99">
                              <w:rPr>
                                <w:sz w:val="20"/>
                                <w:szCs w:val="20"/>
                              </w:rPr>
                              <w:t xml:space="preserve">). Je kunt dus in mijn terminologie een CON in een betrekkelijke bijzin tegenkomen met een causale “bijsmaak”. Van de CON zelf merk je niet veel in de vertaling. Er is wel sprake van een toegevoegd voegwoord of werkwoord, dat het betekenisverschil met een betrekkelijke </w:t>
                            </w:r>
                            <w:r>
                              <w:rPr>
                                <w:sz w:val="20"/>
                                <w:szCs w:val="20"/>
                              </w:rPr>
                              <w:t>BZ</w:t>
                            </w:r>
                            <w:r w:rsidRPr="009E6B99">
                              <w:rPr>
                                <w:sz w:val="20"/>
                                <w:szCs w:val="20"/>
                              </w:rPr>
                              <w:t xml:space="preserve"> in de indicativus duidelijk moet maken. Goed voorbeeld is de eerste zin.</w:t>
                            </w:r>
                          </w:p>
                          <w:p w14:paraId="6BA02D08" w14:textId="4A9160F7" w:rsidR="00447D28" w:rsidRPr="009E6B99" w:rsidRDefault="00447D28" w:rsidP="00D510AB">
                            <w:pPr>
                              <w:spacing w:after="40" w:line="360" w:lineRule="auto"/>
                              <w:rPr>
                                <w:sz w:val="20"/>
                                <w:szCs w:val="20"/>
                              </w:rPr>
                            </w:pPr>
                            <w:r w:rsidRPr="009E6B99">
                              <w:rPr>
                                <w:sz w:val="20"/>
                                <w:szCs w:val="20"/>
                              </w:rPr>
                              <w:t xml:space="preserve">servum misit, qui regem </w:t>
                            </w:r>
                            <w:r w:rsidRPr="009E6B99">
                              <w:rPr>
                                <w:b/>
                                <w:sz w:val="20"/>
                                <w:szCs w:val="20"/>
                              </w:rPr>
                              <w:t>necaret</w:t>
                            </w:r>
                            <w:r w:rsidRPr="009E6B99">
                              <w:rPr>
                                <w:sz w:val="20"/>
                                <w:szCs w:val="20"/>
                              </w:rPr>
                              <w:t xml:space="preserve"> (CON): </w:t>
                            </w:r>
                            <w:r w:rsidRPr="009E6B99">
                              <w:rPr>
                                <w:i/>
                                <w:iCs/>
                                <w:color w:val="FF0000"/>
                                <w:sz w:val="20"/>
                                <w:szCs w:val="20"/>
                              </w:rPr>
                              <w:t>hij stuurde een slaaf die de koning moest doden</w:t>
                            </w:r>
                            <w:r w:rsidRPr="009E6B99">
                              <w:rPr>
                                <w:sz w:val="20"/>
                                <w:szCs w:val="20"/>
                              </w:rPr>
                              <w:t>/</w:t>
                            </w:r>
                            <w:r w:rsidRPr="009E6B99">
                              <w:rPr>
                                <w:i/>
                                <w:iCs/>
                                <w:color w:val="FF0000"/>
                                <w:sz w:val="20"/>
                                <w:szCs w:val="20"/>
                              </w:rPr>
                              <w:t>om de koning te doden</w:t>
                            </w:r>
                            <w:r w:rsidRPr="009E6B99">
                              <w:rPr>
                                <w:sz w:val="20"/>
                                <w:szCs w:val="20"/>
                              </w:rPr>
                              <w:t xml:space="preserve">. </w:t>
                            </w:r>
                            <w:r w:rsidRPr="009E6B99">
                              <w:rPr>
                                <w:sz w:val="20"/>
                                <w:szCs w:val="20"/>
                                <w:u w:val="single"/>
                              </w:rPr>
                              <w:t>Maar</w:t>
                            </w:r>
                            <w:r w:rsidRPr="009E6B99">
                              <w:rPr>
                                <w:sz w:val="20"/>
                                <w:szCs w:val="20"/>
                              </w:rPr>
                              <w:t xml:space="preserve">: servum misit, qui regem necabat (IND)= </w:t>
                            </w:r>
                            <w:r w:rsidRPr="009E6B99">
                              <w:rPr>
                                <w:i/>
                                <w:iCs/>
                                <w:color w:val="FF0000"/>
                                <w:sz w:val="20"/>
                                <w:szCs w:val="20"/>
                              </w:rPr>
                              <w:t>hij stuurde een slaaf die de koning doodde</w:t>
                            </w:r>
                            <w:r w:rsidRPr="009E6B99">
                              <w:rPr>
                                <w:sz w:val="20"/>
                                <w:szCs w:val="20"/>
                              </w:rPr>
                              <w:t>.</w:t>
                            </w:r>
                            <w:r>
                              <w:rPr>
                                <w:sz w:val="20"/>
                                <w:szCs w:val="20"/>
                              </w:rPr>
                              <w:t xml:space="preserve"> (feit)</w:t>
                            </w:r>
                          </w:p>
                          <w:p w14:paraId="7AEC77E0" w14:textId="77777777" w:rsidR="00447D28" w:rsidRDefault="00447D28" w:rsidP="00D510AB">
                            <w:pPr>
                              <w:spacing w:after="40" w:line="360" w:lineRule="auto"/>
                              <w:rPr>
                                <w:sz w:val="20"/>
                                <w:szCs w:val="20"/>
                              </w:rPr>
                            </w:pPr>
                          </w:p>
                          <w:p w14:paraId="5CBFC2D6" w14:textId="77777777" w:rsidR="00447D28" w:rsidRDefault="00447D28" w:rsidP="00D510AB">
                            <w:pPr>
                              <w:spacing w:after="40" w:line="240" w:lineRule="auto"/>
                              <w:rPr>
                                <w:sz w:val="20"/>
                                <w:szCs w:val="20"/>
                              </w:rPr>
                            </w:pPr>
                            <w:r>
                              <w:rPr>
                                <w:rFonts w:ascii="Wingdings" w:eastAsia="Wingdings" w:hAnsi="Wingdings" w:cs="Wingdings"/>
                                <w:sz w:val="20"/>
                                <w:szCs w:val="20"/>
                              </w:rPr>
                              <w:t>èè</w:t>
                            </w:r>
                            <w:r>
                              <w:rPr>
                                <w:sz w:val="20"/>
                                <w:szCs w:val="20"/>
                              </w:rPr>
                              <w:t>Meer voorbeelden kun je bij superlatijn.nl vinden (downloads/word)</w:t>
                            </w:r>
                          </w:p>
                          <w:p w14:paraId="562824CF" w14:textId="730EDD75" w:rsidR="00447D28" w:rsidRPr="00587915" w:rsidRDefault="00447D28" w:rsidP="00D510AB">
                            <w:pPr>
                              <w:shd w:val="clear" w:color="auto" w:fill="FDE9D9" w:themeFill="accent6" w:themeFillTint="33"/>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4B3BC" id="Tekstvak 5" o:spid="_x0000_s1031" type="#_x0000_t202" style="position:absolute;margin-left:0;margin-top:0;width:782.6pt;height:537.1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" filled="f" strokecolor="#00b0f0" strokeweight="1.5pt">
                <v:textbox>
                  <w:txbxContent>
                    <w:p w14:paraId="1C52C6EB" w14:textId="77777777" w:rsidR="00447D28" w:rsidRPr="001815CD" w:rsidRDefault="00447D28" w:rsidP="00D510AB">
                      <w:pPr>
                        <w:spacing w:after="40" w:line="240" w:lineRule="auto"/>
                        <w:rPr>
                          <w:b/>
                          <w:sz w:val="32"/>
                          <w:szCs w:val="20"/>
                        </w:rPr>
                      </w:pPr>
                      <w:r>
                        <w:rPr>
                          <w:b/>
                          <w:sz w:val="32"/>
                          <w:szCs w:val="20"/>
                        </w:rPr>
                        <w:t>Extra aandacht voor de coniunctivus (CON); 2</w:t>
                      </w:r>
                    </w:p>
                    <w:p w14:paraId="2EA5F120" w14:textId="77777777" w:rsidR="00447D28" w:rsidRDefault="00447D28" w:rsidP="00D510AB">
                      <w:pPr>
                        <w:spacing w:after="40" w:line="240" w:lineRule="auto"/>
                        <w:rPr>
                          <w:sz w:val="20"/>
                          <w:szCs w:val="20"/>
                        </w:rPr>
                      </w:pPr>
                    </w:p>
                    <w:p w14:paraId="2F20249B" w14:textId="64930978" w:rsidR="00447D28" w:rsidRPr="009E6B99" w:rsidRDefault="00447D28" w:rsidP="00D510AB">
                      <w:pPr>
                        <w:spacing w:after="40" w:line="360" w:lineRule="auto"/>
                        <w:rPr>
                          <w:sz w:val="20"/>
                          <w:szCs w:val="20"/>
                        </w:rPr>
                      </w:pPr>
                      <w:r w:rsidRPr="009E6B99">
                        <w:rPr>
                          <w:sz w:val="20"/>
                          <w:szCs w:val="20"/>
                        </w:rPr>
                        <w:t xml:space="preserve">De CON in de </w:t>
                      </w:r>
                      <w:r w:rsidRPr="009E6B99">
                        <w:rPr>
                          <w:color w:val="FF0000"/>
                          <w:sz w:val="20"/>
                          <w:szCs w:val="20"/>
                        </w:rPr>
                        <w:t>BIJZIN</w:t>
                      </w:r>
                      <w:r w:rsidRPr="009E6B99">
                        <w:rPr>
                          <w:sz w:val="20"/>
                          <w:szCs w:val="20"/>
                        </w:rPr>
                        <w:t xml:space="preserve"> </w:t>
                      </w:r>
                      <w:r>
                        <w:rPr>
                          <w:sz w:val="20"/>
                          <w:szCs w:val="20"/>
                        </w:rPr>
                        <w:t>(</w:t>
                      </w:r>
                      <w:r w:rsidRPr="006E5699">
                        <w:rPr>
                          <w:color w:val="FF0000"/>
                          <w:sz w:val="20"/>
                          <w:szCs w:val="20"/>
                        </w:rPr>
                        <w:t>BZ</w:t>
                      </w:r>
                      <w:r>
                        <w:rPr>
                          <w:sz w:val="20"/>
                          <w:szCs w:val="20"/>
                        </w:rPr>
                        <w:t xml:space="preserve">) </w:t>
                      </w:r>
                      <w:r w:rsidRPr="009E6B99">
                        <w:rPr>
                          <w:sz w:val="20"/>
                          <w:szCs w:val="20"/>
                        </w:rPr>
                        <w:t>is niet</w:t>
                      </w:r>
                      <w:r>
                        <w:rPr>
                          <w:sz w:val="20"/>
                          <w:szCs w:val="20"/>
                        </w:rPr>
                        <w:t xml:space="preserve"> </w:t>
                      </w:r>
                      <w:r w:rsidRPr="009E6B99">
                        <w:rPr>
                          <w:sz w:val="20"/>
                          <w:szCs w:val="20"/>
                        </w:rPr>
                        <w:t>lastig</w:t>
                      </w:r>
                      <w:r>
                        <w:rPr>
                          <w:sz w:val="20"/>
                          <w:szCs w:val="20"/>
                        </w:rPr>
                        <w:t>. H</w:t>
                      </w:r>
                      <w:r w:rsidRPr="009E6B99">
                        <w:rPr>
                          <w:sz w:val="20"/>
                          <w:szCs w:val="20"/>
                        </w:rPr>
                        <w:t xml:space="preserve">et voorkomen van een CON is vaak gebonden aan het feit dat hij in een </w:t>
                      </w:r>
                      <w:r>
                        <w:rPr>
                          <w:sz w:val="20"/>
                          <w:szCs w:val="20"/>
                        </w:rPr>
                        <w:t>BZ</w:t>
                      </w:r>
                      <w:r w:rsidRPr="009E6B99">
                        <w:rPr>
                          <w:sz w:val="20"/>
                          <w:szCs w:val="20"/>
                        </w:rPr>
                        <w:t xml:space="preserve"> de persoonsvorm is</w:t>
                      </w:r>
                      <w:r>
                        <w:rPr>
                          <w:sz w:val="20"/>
                          <w:szCs w:val="20"/>
                        </w:rPr>
                        <w:t xml:space="preserve"> (modus subordinationis)</w:t>
                      </w:r>
                      <w:r w:rsidRPr="009E6B99">
                        <w:rPr>
                          <w:sz w:val="20"/>
                          <w:szCs w:val="20"/>
                        </w:rPr>
                        <w:t xml:space="preserve">. Dat zie je heel duidelijk bij de </w:t>
                      </w:r>
                      <w:r>
                        <w:rPr>
                          <w:sz w:val="20"/>
                          <w:szCs w:val="20"/>
                        </w:rPr>
                        <w:t xml:space="preserve">BZ </w:t>
                      </w:r>
                      <w:r w:rsidRPr="009E6B99">
                        <w:rPr>
                          <w:sz w:val="20"/>
                          <w:szCs w:val="20"/>
                        </w:rPr>
                        <w:t xml:space="preserve"> binnen een AcI, waar verplicht een CON staat. Sommige talen hebben juist ook voor dat type ondergeschikte zinnen een andere modus (“wijs”) voor de persoonsvorm.</w:t>
                      </w:r>
                    </w:p>
                    <w:p w14:paraId="7F2908D3" w14:textId="18A5763D" w:rsidR="00447D28" w:rsidRPr="009E6B99" w:rsidRDefault="00447D28" w:rsidP="00D510AB">
                      <w:pPr>
                        <w:spacing w:after="40" w:line="360" w:lineRule="auto"/>
                        <w:rPr>
                          <w:sz w:val="20"/>
                          <w:szCs w:val="20"/>
                        </w:rPr>
                      </w:pPr>
                      <w:r w:rsidRPr="009E6B99">
                        <w:rPr>
                          <w:sz w:val="20"/>
                          <w:szCs w:val="20"/>
                        </w:rPr>
                        <w:t>Bij specifieke voegwoorden (</w:t>
                      </w:r>
                      <w:r w:rsidRPr="009E6B99">
                        <w:rPr>
                          <w:b/>
                          <w:sz w:val="20"/>
                          <w:szCs w:val="20"/>
                        </w:rPr>
                        <w:t>ut</w:t>
                      </w:r>
                      <w:r w:rsidRPr="009E6B99">
                        <w:rPr>
                          <w:sz w:val="20"/>
                          <w:szCs w:val="20"/>
                        </w:rPr>
                        <w:t xml:space="preserve">, </w:t>
                      </w:r>
                      <w:r w:rsidRPr="009E6B99">
                        <w:rPr>
                          <w:b/>
                          <w:sz w:val="20"/>
                          <w:szCs w:val="20"/>
                        </w:rPr>
                        <w:t>cum</w:t>
                      </w:r>
                      <w:r w:rsidRPr="009E6B99">
                        <w:rPr>
                          <w:sz w:val="20"/>
                          <w:szCs w:val="20"/>
                        </w:rPr>
                        <w:t xml:space="preserve">, </w:t>
                      </w:r>
                      <w:r w:rsidRPr="009E6B99">
                        <w:rPr>
                          <w:b/>
                          <w:sz w:val="20"/>
                          <w:szCs w:val="20"/>
                        </w:rPr>
                        <w:t>quod</w:t>
                      </w:r>
                      <w:r w:rsidRPr="009E6B99">
                        <w:rPr>
                          <w:sz w:val="20"/>
                          <w:szCs w:val="20"/>
                        </w:rPr>
                        <w:t xml:space="preserve">, </w:t>
                      </w:r>
                      <w:r w:rsidRPr="009E6B99">
                        <w:rPr>
                          <w:b/>
                          <w:sz w:val="20"/>
                          <w:szCs w:val="20"/>
                        </w:rPr>
                        <w:t>ne</w:t>
                      </w:r>
                      <w:r w:rsidRPr="009E6B99">
                        <w:rPr>
                          <w:sz w:val="20"/>
                          <w:szCs w:val="20"/>
                        </w:rPr>
                        <w:t xml:space="preserve">) moet je wel even opletten. Het gaat om voegwoorden die een </w:t>
                      </w:r>
                      <w:r>
                        <w:rPr>
                          <w:sz w:val="20"/>
                          <w:szCs w:val="20"/>
                        </w:rPr>
                        <w:t>BZ</w:t>
                      </w:r>
                      <w:r w:rsidRPr="009E6B99">
                        <w:rPr>
                          <w:sz w:val="20"/>
                          <w:szCs w:val="20"/>
                        </w:rPr>
                        <w:t xml:space="preserve"> inleiden.</w:t>
                      </w:r>
                      <w:r>
                        <w:rPr>
                          <w:sz w:val="20"/>
                          <w:szCs w:val="20"/>
                        </w:rPr>
                        <w:t xml:space="preserve"> Notatie: voegwoord↓.</w:t>
                      </w:r>
                    </w:p>
                    <w:p w14:paraId="64448188" w14:textId="77777777" w:rsidR="00447D28" w:rsidRPr="009E6B99" w:rsidRDefault="00447D28" w:rsidP="00D510AB">
                      <w:pPr>
                        <w:spacing w:after="40" w:line="360" w:lineRule="auto"/>
                        <w:rPr>
                          <w:sz w:val="20"/>
                          <w:szCs w:val="20"/>
                        </w:rPr>
                      </w:pPr>
                      <w:r w:rsidRPr="009E6B99">
                        <w:rPr>
                          <w:b/>
                          <w:color w:val="FF0000"/>
                          <w:sz w:val="20"/>
                          <w:szCs w:val="20"/>
                        </w:rPr>
                        <w:t>UT</w:t>
                      </w:r>
                      <w:r w:rsidRPr="009E6B99">
                        <w:rPr>
                          <w:sz w:val="20"/>
                          <w:szCs w:val="20"/>
                        </w:rPr>
                        <w:t xml:space="preserve">: Als </w:t>
                      </w:r>
                      <w:r w:rsidRPr="009E6B99">
                        <w:rPr>
                          <w:b/>
                          <w:sz w:val="20"/>
                          <w:szCs w:val="20"/>
                        </w:rPr>
                        <w:t>ut</w:t>
                      </w:r>
                      <w:r w:rsidRPr="009E6B99">
                        <w:rPr>
                          <w:sz w:val="20"/>
                          <w:szCs w:val="20"/>
                        </w:rPr>
                        <w:t xml:space="preserve"> gevolgd wordt door een persoonsvorm in de IND heeft het een andere betekenis (</w:t>
                      </w:r>
                      <w:r w:rsidRPr="009E6B99">
                        <w:rPr>
                          <w:rStyle w:val="vertaling"/>
                          <w:sz w:val="20"/>
                          <w:szCs w:val="20"/>
                        </w:rPr>
                        <w:t>hoe</w:t>
                      </w:r>
                      <w:r w:rsidRPr="009E6B99">
                        <w:rPr>
                          <w:sz w:val="20"/>
                          <w:szCs w:val="20"/>
                        </w:rPr>
                        <w:t xml:space="preserve">, </w:t>
                      </w:r>
                      <w:r w:rsidRPr="009E6B99">
                        <w:rPr>
                          <w:rStyle w:val="vertaling"/>
                          <w:sz w:val="20"/>
                          <w:szCs w:val="20"/>
                        </w:rPr>
                        <w:t>zoals</w:t>
                      </w:r>
                      <w:r w:rsidRPr="009E6B99">
                        <w:rPr>
                          <w:sz w:val="20"/>
                          <w:szCs w:val="20"/>
                        </w:rPr>
                        <w:t xml:space="preserve">, </w:t>
                      </w:r>
                      <w:r w:rsidRPr="009E6B99">
                        <w:rPr>
                          <w:rStyle w:val="vertaling"/>
                          <w:sz w:val="20"/>
                          <w:szCs w:val="20"/>
                        </w:rPr>
                        <w:t>zodra</w:t>
                      </w:r>
                      <w:r w:rsidRPr="009E6B99">
                        <w:rPr>
                          <w:sz w:val="20"/>
                          <w:szCs w:val="20"/>
                        </w:rPr>
                        <w:t xml:space="preserve">) dan wanneer de persoonsvorm na </w:t>
                      </w:r>
                      <w:r w:rsidRPr="009E6B99">
                        <w:rPr>
                          <w:b/>
                          <w:sz w:val="20"/>
                          <w:szCs w:val="20"/>
                        </w:rPr>
                        <w:t>ut</w:t>
                      </w:r>
                      <w:r w:rsidRPr="009E6B99">
                        <w:rPr>
                          <w:sz w:val="20"/>
                          <w:szCs w:val="20"/>
                        </w:rPr>
                        <w:t xml:space="preserve"> in de CON staat: </w:t>
                      </w:r>
                      <w:r w:rsidRPr="009E6B99">
                        <w:rPr>
                          <w:rStyle w:val="vertaling"/>
                          <w:sz w:val="20"/>
                          <w:szCs w:val="20"/>
                        </w:rPr>
                        <w:t>opdat</w:t>
                      </w:r>
                      <w:r w:rsidRPr="009E6B99">
                        <w:rPr>
                          <w:sz w:val="20"/>
                          <w:szCs w:val="20"/>
                        </w:rPr>
                        <w:t xml:space="preserve"> (doel/</w:t>
                      </w:r>
                      <w:r w:rsidRPr="009E6B99">
                        <w:rPr>
                          <w:i/>
                          <w:iCs/>
                          <w:sz w:val="20"/>
                          <w:szCs w:val="20"/>
                        </w:rPr>
                        <w:t>finalis</w:t>
                      </w:r>
                      <w:r w:rsidRPr="009E6B99">
                        <w:rPr>
                          <w:sz w:val="20"/>
                          <w:szCs w:val="20"/>
                        </w:rPr>
                        <w:t xml:space="preserve">), </w:t>
                      </w:r>
                      <w:r w:rsidRPr="009E6B99">
                        <w:rPr>
                          <w:rStyle w:val="vertaling"/>
                          <w:sz w:val="20"/>
                          <w:szCs w:val="20"/>
                        </w:rPr>
                        <w:t>zodat</w:t>
                      </w:r>
                      <w:r w:rsidRPr="009E6B99">
                        <w:rPr>
                          <w:sz w:val="20"/>
                          <w:szCs w:val="20"/>
                        </w:rPr>
                        <w:t xml:space="preserve"> (gevolg/</w:t>
                      </w:r>
                      <w:r w:rsidRPr="009E6B99">
                        <w:rPr>
                          <w:i/>
                          <w:iCs/>
                          <w:sz w:val="20"/>
                          <w:szCs w:val="20"/>
                        </w:rPr>
                        <w:t>consecutivus</w:t>
                      </w:r>
                      <w:r w:rsidRPr="009E6B99">
                        <w:rPr>
                          <w:sz w:val="20"/>
                          <w:szCs w:val="20"/>
                        </w:rPr>
                        <w:t>).</w:t>
                      </w:r>
                    </w:p>
                    <w:p w14:paraId="332A3A6A" w14:textId="1EB5C6A6" w:rsidR="00447D28" w:rsidRPr="009E6B99" w:rsidRDefault="00447D28" w:rsidP="00D510AB">
                      <w:pPr>
                        <w:spacing w:after="40" w:line="360" w:lineRule="auto"/>
                        <w:rPr>
                          <w:sz w:val="20"/>
                          <w:szCs w:val="20"/>
                        </w:rPr>
                      </w:pPr>
                      <w:r w:rsidRPr="009E6B99">
                        <w:rPr>
                          <w:b/>
                          <w:color w:val="FF0000"/>
                          <w:sz w:val="20"/>
                          <w:szCs w:val="20"/>
                        </w:rPr>
                        <w:t>CUM</w:t>
                      </w:r>
                      <w:r w:rsidRPr="009E6B99">
                        <w:rPr>
                          <w:sz w:val="20"/>
                          <w:szCs w:val="20"/>
                        </w:rPr>
                        <w:t>: Hetzelfde is het geval bij het voegwoord</w:t>
                      </w:r>
                      <w:r>
                        <w:rPr>
                          <w:sz w:val="20"/>
                          <w:szCs w:val="20"/>
                        </w:rPr>
                        <w:t>↓</w:t>
                      </w:r>
                      <w:r w:rsidRPr="009E6B99">
                        <w:rPr>
                          <w:sz w:val="20"/>
                          <w:szCs w:val="20"/>
                        </w:rPr>
                        <w:t xml:space="preserve"> </w:t>
                      </w:r>
                      <w:r w:rsidRPr="009E6B99">
                        <w:rPr>
                          <w:b/>
                          <w:sz w:val="20"/>
                          <w:szCs w:val="20"/>
                        </w:rPr>
                        <w:t>cum</w:t>
                      </w:r>
                      <w:r w:rsidRPr="009E6B99">
                        <w:rPr>
                          <w:sz w:val="20"/>
                          <w:szCs w:val="20"/>
                        </w:rPr>
                        <w:t>.</w:t>
                      </w:r>
                      <w:r w:rsidRPr="009E6B99">
                        <w:rPr>
                          <w:b/>
                          <w:sz w:val="20"/>
                          <w:szCs w:val="20"/>
                        </w:rPr>
                        <w:t xml:space="preserve"> Cum</w:t>
                      </w:r>
                      <w:r w:rsidRPr="009E6B99">
                        <w:rPr>
                          <w:sz w:val="20"/>
                          <w:szCs w:val="20"/>
                        </w:rPr>
                        <w:t xml:space="preserve"> met een IND betekent niet veel meer dan </w:t>
                      </w:r>
                      <w:r w:rsidRPr="009E6B99">
                        <w:rPr>
                          <w:rStyle w:val="vertaling"/>
                          <w:sz w:val="20"/>
                          <w:szCs w:val="20"/>
                        </w:rPr>
                        <w:t>toen</w:t>
                      </w:r>
                      <w:r w:rsidRPr="009E6B99">
                        <w:rPr>
                          <w:sz w:val="20"/>
                          <w:szCs w:val="20"/>
                        </w:rPr>
                        <w:t xml:space="preserve">, </w:t>
                      </w:r>
                      <w:r w:rsidRPr="009E6B99">
                        <w:rPr>
                          <w:rStyle w:val="vertaling"/>
                          <w:sz w:val="20"/>
                          <w:szCs w:val="20"/>
                        </w:rPr>
                        <w:t>wanneer</w:t>
                      </w:r>
                      <w:r w:rsidRPr="009E6B99">
                        <w:rPr>
                          <w:sz w:val="20"/>
                          <w:szCs w:val="20"/>
                        </w:rPr>
                        <w:t xml:space="preserve">, </w:t>
                      </w:r>
                      <w:r w:rsidRPr="009E6B99">
                        <w:rPr>
                          <w:rStyle w:val="vertaling"/>
                          <w:sz w:val="20"/>
                          <w:szCs w:val="20"/>
                        </w:rPr>
                        <w:t>terwijl</w:t>
                      </w:r>
                      <w:r w:rsidRPr="009E6B99">
                        <w:rPr>
                          <w:sz w:val="20"/>
                          <w:szCs w:val="20"/>
                        </w:rPr>
                        <w:t xml:space="preserve">. Met een CON kan </w:t>
                      </w:r>
                      <w:r w:rsidRPr="009E6B99">
                        <w:rPr>
                          <w:b/>
                          <w:sz w:val="20"/>
                          <w:szCs w:val="20"/>
                        </w:rPr>
                        <w:t>cum</w:t>
                      </w:r>
                      <w:r w:rsidRPr="009E6B99">
                        <w:rPr>
                          <w:sz w:val="20"/>
                          <w:szCs w:val="20"/>
                        </w:rPr>
                        <w:t xml:space="preserve"> ook </w:t>
                      </w:r>
                      <w:r w:rsidRPr="009E6B99">
                        <w:rPr>
                          <w:rStyle w:val="vertaling"/>
                          <w:sz w:val="20"/>
                          <w:szCs w:val="20"/>
                        </w:rPr>
                        <w:t>toen</w:t>
                      </w:r>
                      <w:r w:rsidRPr="009E6B99">
                        <w:rPr>
                          <w:sz w:val="20"/>
                          <w:szCs w:val="20"/>
                        </w:rPr>
                        <w:t xml:space="preserve"> betekenen (</w:t>
                      </w:r>
                      <w:r w:rsidRPr="009E6B99">
                        <w:rPr>
                          <w:b/>
                          <w:sz w:val="20"/>
                          <w:szCs w:val="20"/>
                        </w:rPr>
                        <w:t>cum</w:t>
                      </w:r>
                      <w:r w:rsidRPr="009E6B99">
                        <w:rPr>
                          <w:sz w:val="20"/>
                          <w:szCs w:val="20"/>
                        </w:rPr>
                        <w:t xml:space="preserve"> </w:t>
                      </w:r>
                      <w:r w:rsidRPr="009E6B99">
                        <w:rPr>
                          <w:i/>
                          <w:sz w:val="20"/>
                          <w:szCs w:val="20"/>
                        </w:rPr>
                        <w:t>temporale</w:t>
                      </w:r>
                      <w:r w:rsidRPr="009E6B99">
                        <w:rPr>
                          <w:sz w:val="20"/>
                          <w:szCs w:val="20"/>
                        </w:rPr>
                        <w:t xml:space="preserve">; komt vaak voor!), maar ook </w:t>
                      </w:r>
                      <w:r w:rsidRPr="009E6B99">
                        <w:rPr>
                          <w:rStyle w:val="vertaling"/>
                          <w:sz w:val="20"/>
                          <w:szCs w:val="20"/>
                        </w:rPr>
                        <w:t>omdat</w:t>
                      </w:r>
                      <w:r w:rsidRPr="009E6B99">
                        <w:rPr>
                          <w:sz w:val="20"/>
                          <w:szCs w:val="20"/>
                        </w:rPr>
                        <w:t xml:space="preserve"> (</w:t>
                      </w:r>
                      <w:r w:rsidRPr="009E6B99">
                        <w:rPr>
                          <w:b/>
                          <w:sz w:val="20"/>
                          <w:szCs w:val="20"/>
                        </w:rPr>
                        <w:t>cum</w:t>
                      </w:r>
                      <w:r w:rsidRPr="009E6B99">
                        <w:rPr>
                          <w:sz w:val="20"/>
                          <w:szCs w:val="20"/>
                        </w:rPr>
                        <w:t xml:space="preserve"> </w:t>
                      </w:r>
                      <w:r w:rsidRPr="009E6B99">
                        <w:rPr>
                          <w:i/>
                          <w:sz w:val="20"/>
                          <w:szCs w:val="20"/>
                        </w:rPr>
                        <w:t>causale</w:t>
                      </w:r>
                      <w:r w:rsidRPr="009E6B99">
                        <w:rPr>
                          <w:sz w:val="20"/>
                          <w:szCs w:val="20"/>
                        </w:rPr>
                        <w:t xml:space="preserve">) en </w:t>
                      </w:r>
                      <w:r w:rsidRPr="009E6B99">
                        <w:rPr>
                          <w:rStyle w:val="vertaling"/>
                          <w:sz w:val="20"/>
                          <w:szCs w:val="20"/>
                        </w:rPr>
                        <w:t>hoewel</w:t>
                      </w:r>
                      <w:r w:rsidRPr="009E6B99">
                        <w:rPr>
                          <w:sz w:val="20"/>
                          <w:szCs w:val="20"/>
                        </w:rPr>
                        <w:t xml:space="preserve"> (</w:t>
                      </w:r>
                      <w:r w:rsidRPr="009E6B99">
                        <w:rPr>
                          <w:b/>
                          <w:sz w:val="20"/>
                          <w:szCs w:val="20"/>
                        </w:rPr>
                        <w:t>cum</w:t>
                      </w:r>
                      <w:r w:rsidRPr="009E6B99">
                        <w:rPr>
                          <w:sz w:val="20"/>
                          <w:szCs w:val="20"/>
                        </w:rPr>
                        <w:t xml:space="preserve"> </w:t>
                      </w:r>
                      <w:r w:rsidRPr="009E6B99">
                        <w:rPr>
                          <w:i/>
                          <w:sz w:val="20"/>
                          <w:szCs w:val="20"/>
                        </w:rPr>
                        <w:t>concessivum</w:t>
                      </w:r>
                      <w:r w:rsidRPr="009E6B99">
                        <w:rPr>
                          <w:sz w:val="20"/>
                          <w:szCs w:val="20"/>
                        </w:rPr>
                        <w:t xml:space="preserve">). Na </w:t>
                      </w:r>
                      <w:r w:rsidRPr="009E6B99">
                        <w:rPr>
                          <w:b/>
                          <w:sz w:val="20"/>
                          <w:szCs w:val="20"/>
                        </w:rPr>
                        <w:t>cum</w:t>
                      </w:r>
                      <w:r w:rsidRPr="009E6B99">
                        <w:rPr>
                          <w:sz w:val="20"/>
                          <w:szCs w:val="20"/>
                        </w:rPr>
                        <w:t xml:space="preserve"> </w:t>
                      </w:r>
                      <w:r w:rsidRPr="009E6B99">
                        <w:rPr>
                          <w:i/>
                          <w:sz w:val="20"/>
                          <w:szCs w:val="20"/>
                        </w:rPr>
                        <w:t>causale</w:t>
                      </w:r>
                      <w:r w:rsidRPr="009E6B99">
                        <w:rPr>
                          <w:sz w:val="20"/>
                          <w:szCs w:val="20"/>
                        </w:rPr>
                        <w:t xml:space="preserve"> en </w:t>
                      </w:r>
                      <w:r w:rsidRPr="009E6B99">
                        <w:rPr>
                          <w:b/>
                          <w:sz w:val="20"/>
                          <w:szCs w:val="20"/>
                        </w:rPr>
                        <w:t>cum</w:t>
                      </w:r>
                      <w:r w:rsidRPr="009E6B99">
                        <w:rPr>
                          <w:sz w:val="20"/>
                          <w:szCs w:val="20"/>
                        </w:rPr>
                        <w:t xml:space="preserve"> </w:t>
                      </w:r>
                      <w:r w:rsidRPr="009E6B99">
                        <w:rPr>
                          <w:i/>
                          <w:sz w:val="20"/>
                          <w:szCs w:val="20"/>
                        </w:rPr>
                        <w:t>concessivum</w:t>
                      </w:r>
                      <w:r w:rsidRPr="009E6B99">
                        <w:rPr>
                          <w:sz w:val="20"/>
                          <w:szCs w:val="20"/>
                        </w:rPr>
                        <w:t xml:space="preserve"> volgt per definitie de CON.</w:t>
                      </w:r>
                    </w:p>
                    <w:p w14:paraId="760FBF95" w14:textId="3E928288" w:rsidR="00447D28" w:rsidRPr="009E6B99" w:rsidRDefault="00447D28" w:rsidP="00D510AB">
                      <w:pPr>
                        <w:spacing w:after="40" w:line="360" w:lineRule="auto"/>
                        <w:rPr>
                          <w:sz w:val="20"/>
                          <w:szCs w:val="20"/>
                        </w:rPr>
                      </w:pPr>
                      <w:r w:rsidRPr="009E6B99">
                        <w:rPr>
                          <w:b/>
                          <w:color w:val="FF0000"/>
                          <w:sz w:val="20"/>
                          <w:szCs w:val="20"/>
                        </w:rPr>
                        <w:t>QUOD</w:t>
                      </w:r>
                      <w:r w:rsidRPr="009E6B99">
                        <w:rPr>
                          <w:sz w:val="20"/>
                          <w:szCs w:val="20"/>
                        </w:rPr>
                        <w:t>: Een voegwoord</w:t>
                      </w:r>
                      <w:r>
                        <w:rPr>
                          <w:sz w:val="20"/>
                          <w:szCs w:val="20"/>
                        </w:rPr>
                        <w:t>↓</w:t>
                      </w:r>
                      <w:r w:rsidRPr="009E6B99">
                        <w:rPr>
                          <w:sz w:val="20"/>
                          <w:szCs w:val="20"/>
                        </w:rPr>
                        <w:t xml:space="preserve"> als </w:t>
                      </w:r>
                      <w:proofErr w:type="spellStart"/>
                      <w:r w:rsidRPr="009E6B99">
                        <w:rPr>
                          <w:b/>
                          <w:sz w:val="20"/>
                          <w:szCs w:val="20"/>
                        </w:rPr>
                        <w:t>quod</w:t>
                      </w:r>
                      <w:proofErr w:type="spellEnd"/>
                      <w:r w:rsidRPr="009E6B99">
                        <w:rPr>
                          <w:sz w:val="20"/>
                          <w:szCs w:val="20"/>
                        </w:rPr>
                        <w:t xml:space="preserve"> (</w:t>
                      </w:r>
                      <w:r w:rsidRPr="009E6B99">
                        <w:rPr>
                          <w:rStyle w:val="vertaling"/>
                          <w:sz w:val="20"/>
                          <w:szCs w:val="20"/>
                        </w:rPr>
                        <w:t>omdat</w:t>
                      </w:r>
                      <w:r w:rsidRPr="009E6B99">
                        <w:rPr>
                          <w:sz w:val="20"/>
                          <w:szCs w:val="20"/>
                        </w:rPr>
                        <w:t>) leidt tot betekenisverschil. Met een IND is de opgegeven reden een feit</w:t>
                      </w:r>
                      <w:r>
                        <w:rPr>
                          <w:sz w:val="20"/>
                          <w:szCs w:val="20"/>
                        </w:rPr>
                        <w:t xml:space="preserve"> (objectief)</w:t>
                      </w:r>
                      <w:r w:rsidRPr="009E6B99">
                        <w:rPr>
                          <w:sz w:val="20"/>
                          <w:szCs w:val="20"/>
                        </w:rPr>
                        <w:t>, met een CON is de opgegeven reden subjectief.</w:t>
                      </w:r>
                    </w:p>
                    <w:p w14:paraId="5535B77B" w14:textId="15A6660A" w:rsidR="00447D28" w:rsidRPr="009E6B99" w:rsidRDefault="00447D28" w:rsidP="00D510AB">
                      <w:pPr>
                        <w:spacing w:after="40" w:line="360" w:lineRule="auto"/>
                        <w:rPr>
                          <w:sz w:val="20"/>
                          <w:szCs w:val="20"/>
                        </w:rPr>
                      </w:pPr>
                      <w:r w:rsidRPr="009E6B99">
                        <w:rPr>
                          <w:b/>
                          <w:color w:val="FF0000"/>
                          <w:sz w:val="20"/>
                          <w:szCs w:val="20"/>
                        </w:rPr>
                        <w:t>NE</w:t>
                      </w:r>
                      <w:r w:rsidRPr="009E6B99">
                        <w:rPr>
                          <w:sz w:val="20"/>
                          <w:szCs w:val="20"/>
                        </w:rPr>
                        <w:t>: Ook het voegwoord</w:t>
                      </w:r>
                      <w:r>
                        <w:rPr>
                          <w:sz w:val="20"/>
                          <w:szCs w:val="20"/>
                        </w:rPr>
                        <w:t>↓</w:t>
                      </w:r>
                      <w:r w:rsidRPr="009E6B99">
                        <w:rPr>
                          <w:sz w:val="20"/>
                          <w:szCs w:val="20"/>
                        </w:rPr>
                        <w:t xml:space="preserve"> </w:t>
                      </w:r>
                      <w:r w:rsidRPr="009E6B99">
                        <w:rPr>
                          <w:b/>
                          <w:sz w:val="20"/>
                          <w:szCs w:val="20"/>
                        </w:rPr>
                        <w:t>ne</w:t>
                      </w:r>
                      <w:r w:rsidRPr="009E6B99">
                        <w:rPr>
                          <w:sz w:val="20"/>
                          <w:szCs w:val="20"/>
                        </w:rPr>
                        <w:t xml:space="preserve"> komt met de CON voor. Naast de ontkende </w:t>
                      </w:r>
                      <w:r w:rsidRPr="009E6B99">
                        <w:rPr>
                          <w:i/>
                          <w:iCs/>
                          <w:sz w:val="20"/>
                          <w:szCs w:val="20"/>
                        </w:rPr>
                        <w:t>finalis</w:t>
                      </w:r>
                      <w:r w:rsidRPr="009E6B99">
                        <w:rPr>
                          <w:sz w:val="20"/>
                          <w:szCs w:val="20"/>
                        </w:rPr>
                        <w:t xml:space="preserve"> wordt </w:t>
                      </w:r>
                      <w:r w:rsidRPr="009E6B99">
                        <w:rPr>
                          <w:b/>
                          <w:sz w:val="20"/>
                          <w:szCs w:val="20"/>
                        </w:rPr>
                        <w:t>ne</w:t>
                      </w:r>
                      <w:r w:rsidRPr="009E6B99">
                        <w:rPr>
                          <w:sz w:val="20"/>
                          <w:szCs w:val="20"/>
                        </w:rPr>
                        <w:t xml:space="preserve"> + CON gebruikt in zinnen met het werkwoord vrezen. Ingewikkeld gezegd dus in objectszinnen na </w:t>
                      </w:r>
                      <w:r w:rsidRPr="009E6B99">
                        <w:rPr>
                          <w:i/>
                          <w:sz w:val="20"/>
                          <w:szCs w:val="20"/>
                        </w:rPr>
                        <w:t>verba timendi</w:t>
                      </w:r>
                      <w:r w:rsidRPr="009E6B99">
                        <w:rPr>
                          <w:sz w:val="20"/>
                          <w:szCs w:val="20"/>
                        </w:rPr>
                        <w:t xml:space="preserve">. Timeo ne </w:t>
                      </w:r>
                      <w:r w:rsidRPr="009E6B99">
                        <w:rPr>
                          <w:b/>
                          <w:sz w:val="20"/>
                          <w:szCs w:val="20"/>
                        </w:rPr>
                        <w:t>veniat</w:t>
                      </w:r>
                      <w:r w:rsidRPr="009E6B99">
                        <w:rPr>
                          <w:sz w:val="20"/>
                          <w:szCs w:val="20"/>
                        </w:rPr>
                        <w:t xml:space="preserve"> = </w:t>
                      </w:r>
                      <w:r w:rsidRPr="009E6B99">
                        <w:rPr>
                          <w:rStyle w:val="vertaling"/>
                          <w:sz w:val="20"/>
                          <w:szCs w:val="20"/>
                        </w:rPr>
                        <w:t>ik vrees dat hij komt</w:t>
                      </w:r>
                      <w:r w:rsidRPr="009E6B99">
                        <w:rPr>
                          <w:sz w:val="20"/>
                          <w:szCs w:val="20"/>
                        </w:rPr>
                        <w:t xml:space="preserve">; timeo ne non </w:t>
                      </w:r>
                      <w:r w:rsidRPr="009E6B99">
                        <w:rPr>
                          <w:b/>
                          <w:sz w:val="20"/>
                          <w:szCs w:val="20"/>
                        </w:rPr>
                        <w:t>veniat</w:t>
                      </w:r>
                      <w:r w:rsidRPr="009E6B99">
                        <w:rPr>
                          <w:sz w:val="20"/>
                          <w:szCs w:val="20"/>
                        </w:rPr>
                        <w:t xml:space="preserve"> = </w:t>
                      </w:r>
                      <w:r w:rsidRPr="009E6B99">
                        <w:rPr>
                          <w:rStyle w:val="vertaling"/>
                          <w:sz w:val="20"/>
                          <w:szCs w:val="20"/>
                        </w:rPr>
                        <w:t>ik vrees dat hij niet komt</w:t>
                      </w:r>
                      <w:r w:rsidRPr="009E6B99">
                        <w:rPr>
                          <w:sz w:val="20"/>
                          <w:szCs w:val="20"/>
                        </w:rPr>
                        <w:t xml:space="preserve">. Iets vergelijkbaars doet zich voor na werkwoorden die </w:t>
                      </w:r>
                      <w:r w:rsidRPr="009E6B99">
                        <w:rPr>
                          <w:rStyle w:val="vertaling"/>
                          <w:sz w:val="20"/>
                          <w:szCs w:val="20"/>
                        </w:rPr>
                        <w:t>verhinderen</w:t>
                      </w:r>
                      <w:r w:rsidRPr="009E6B99">
                        <w:rPr>
                          <w:sz w:val="20"/>
                          <w:szCs w:val="20"/>
                        </w:rPr>
                        <w:t xml:space="preserve"> betekenen, de </w:t>
                      </w:r>
                      <w:r w:rsidRPr="009E6B99">
                        <w:rPr>
                          <w:i/>
                          <w:sz w:val="20"/>
                          <w:szCs w:val="20"/>
                        </w:rPr>
                        <w:t>verba impediendi</w:t>
                      </w:r>
                      <w:r w:rsidRPr="009E6B99">
                        <w:rPr>
                          <w:sz w:val="20"/>
                          <w:szCs w:val="20"/>
                        </w:rPr>
                        <w:t xml:space="preserve">: Impedior ne plus </w:t>
                      </w:r>
                      <w:r w:rsidRPr="009E6B99">
                        <w:rPr>
                          <w:b/>
                          <w:sz w:val="20"/>
                          <w:szCs w:val="20"/>
                        </w:rPr>
                        <w:t>scribam</w:t>
                      </w:r>
                      <w:r w:rsidRPr="009E6B99">
                        <w:rPr>
                          <w:sz w:val="20"/>
                          <w:szCs w:val="20"/>
                        </w:rPr>
                        <w:t xml:space="preserve"> = </w:t>
                      </w:r>
                      <w:r w:rsidRPr="009E6B99">
                        <w:rPr>
                          <w:rStyle w:val="vertaling"/>
                          <w:sz w:val="20"/>
                          <w:szCs w:val="20"/>
                        </w:rPr>
                        <w:t>ik word verhinderd om meer te schrijven</w:t>
                      </w:r>
                      <w:r w:rsidRPr="009E6B99">
                        <w:rPr>
                          <w:sz w:val="20"/>
                          <w:szCs w:val="20"/>
                        </w:rPr>
                        <w:t xml:space="preserve">.  Dus </w:t>
                      </w:r>
                      <w:r w:rsidRPr="009E6B99">
                        <w:rPr>
                          <w:b/>
                          <w:sz w:val="20"/>
                          <w:szCs w:val="20"/>
                        </w:rPr>
                        <w:t>ne</w:t>
                      </w:r>
                      <w:r w:rsidRPr="009E6B99">
                        <w:rPr>
                          <w:sz w:val="20"/>
                          <w:szCs w:val="20"/>
                        </w:rPr>
                        <w:t xml:space="preserve"> + CON heb je in de </w:t>
                      </w:r>
                      <w:r>
                        <w:rPr>
                          <w:sz w:val="20"/>
                          <w:szCs w:val="20"/>
                        </w:rPr>
                        <w:t>BZ</w:t>
                      </w:r>
                      <w:r w:rsidRPr="009E6B99">
                        <w:rPr>
                          <w:sz w:val="20"/>
                          <w:szCs w:val="20"/>
                        </w:rPr>
                        <w:t xml:space="preserve"> in twee smaakjes. 1) de ontkende </w:t>
                      </w:r>
                      <w:r w:rsidRPr="009E6B99">
                        <w:rPr>
                          <w:i/>
                          <w:iCs/>
                          <w:sz w:val="20"/>
                          <w:szCs w:val="20"/>
                        </w:rPr>
                        <w:t>finalis</w:t>
                      </w:r>
                      <w:r w:rsidRPr="009E6B99">
                        <w:rPr>
                          <w:sz w:val="20"/>
                          <w:szCs w:val="20"/>
                        </w:rPr>
                        <w:t xml:space="preserve"> (meestal goed te vertalen als </w:t>
                      </w:r>
                      <w:r w:rsidRPr="009E6B99">
                        <w:rPr>
                          <w:rStyle w:val="vertaling"/>
                          <w:sz w:val="20"/>
                          <w:szCs w:val="20"/>
                        </w:rPr>
                        <w:t>om te voorkomen dat</w:t>
                      </w:r>
                      <w:r w:rsidRPr="009E6B99">
                        <w:rPr>
                          <w:sz w:val="20"/>
                          <w:szCs w:val="20"/>
                        </w:rPr>
                        <w:t xml:space="preserve">) en 2) na </w:t>
                      </w:r>
                      <w:r w:rsidRPr="009E6B99">
                        <w:rPr>
                          <w:i/>
                          <w:sz w:val="20"/>
                          <w:szCs w:val="20"/>
                        </w:rPr>
                        <w:t>verba timendi</w:t>
                      </w:r>
                      <w:r w:rsidRPr="009E6B99">
                        <w:rPr>
                          <w:sz w:val="20"/>
                          <w:szCs w:val="20"/>
                        </w:rPr>
                        <w:t>/</w:t>
                      </w:r>
                      <w:r w:rsidRPr="009E6B99">
                        <w:rPr>
                          <w:i/>
                          <w:sz w:val="20"/>
                          <w:szCs w:val="20"/>
                        </w:rPr>
                        <w:t>impediendi</w:t>
                      </w:r>
                      <w:r w:rsidRPr="009E6B99">
                        <w:rPr>
                          <w:sz w:val="20"/>
                          <w:szCs w:val="20"/>
                        </w:rPr>
                        <w:t xml:space="preserve"> (waar het dus gewoon </w:t>
                      </w:r>
                      <w:r w:rsidRPr="009E6B99">
                        <w:rPr>
                          <w:rStyle w:val="vertaling"/>
                          <w:sz w:val="20"/>
                          <w:szCs w:val="20"/>
                        </w:rPr>
                        <w:t>dat</w:t>
                      </w:r>
                      <w:r w:rsidRPr="009E6B99">
                        <w:rPr>
                          <w:sz w:val="20"/>
                          <w:szCs w:val="20"/>
                        </w:rPr>
                        <w:t xml:space="preserve"> betekent). </w:t>
                      </w:r>
                    </w:p>
                    <w:p w14:paraId="08CCC95F" w14:textId="77777777" w:rsidR="00447D28" w:rsidRPr="009E6B99" w:rsidRDefault="00447D28" w:rsidP="00D510AB">
                      <w:pPr>
                        <w:spacing w:after="40" w:line="360" w:lineRule="auto"/>
                        <w:rPr>
                          <w:sz w:val="20"/>
                          <w:szCs w:val="20"/>
                        </w:rPr>
                      </w:pPr>
                    </w:p>
                    <w:p w14:paraId="3355F344" w14:textId="2BA53DD0" w:rsidR="00447D28" w:rsidRPr="009E6B99" w:rsidRDefault="00447D28" w:rsidP="00D510AB">
                      <w:pPr>
                        <w:spacing w:after="40" w:line="360" w:lineRule="auto"/>
                        <w:rPr>
                          <w:sz w:val="20"/>
                          <w:szCs w:val="20"/>
                        </w:rPr>
                      </w:pPr>
                      <w:r w:rsidRPr="009E6B99">
                        <w:rPr>
                          <w:sz w:val="20"/>
                          <w:szCs w:val="20"/>
                        </w:rPr>
                        <w:t xml:space="preserve">Pittiger is de coniunctivus in de </w:t>
                      </w:r>
                      <w:r w:rsidRPr="009E6B99">
                        <w:rPr>
                          <w:color w:val="FF0000"/>
                          <w:sz w:val="20"/>
                          <w:szCs w:val="20"/>
                        </w:rPr>
                        <w:t>betrekkelijke/relatieve BZ</w:t>
                      </w:r>
                      <w:r w:rsidRPr="009E6B99">
                        <w:rPr>
                          <w:sz w:val="20"/>
                          <w:szCs w:val="20"/>
                        </w:rPr>
                        <w:t xml:space="preserve">. Als in een betrekkelijke </w:t>
                      </w:r>
                      <w:r>
                        <w:rPr>
                          <w:sz w:val="20"/>
                          <w:szCs w:val="20"/>
                        </w:rPr>
                        <w:t>BZ</w:t>
                      </w:r>
                      <w:r w:rsidRPr="009E6B99">
                        <w:rPr>
                          <w:sz w:val="20"/>
                          <w:szCs w:val="20"/>
                        </w:rPr>
                        <w:t xml:space="preserve"> de persoonsvorm in de CON staat spreken we vaak van een bepaalde “bijsmaak” om het verschil in de betekenisnuance met een IND in de betrekkelijke </w:t>
                      </w:r>
                      <w:r>
                        <w:rPr>
                          <w:sz w:val="20"/>
                          <w:szCs w:val="20"/>
                        </w:rPr>
                        <w:t>BZ</w:t>
                      </w:r>
                      <w:r w:rsidRPr="009E6B99">
                        <w:rPr>
                          <w:sz w:val="20"/>
                          <w:szCs w:val="20"/>
                        </w:rPr>
                        <w:t xml:space="preserve"> aan te geven. Er zijn vier mogelijkheden (met een beetje aparte naam “bijsmaken” genoemd), die twee aan twee gekoppeld zijn aan het gebruik van een CON in een </w:t>
                      </w:r>
                      <w:r>
                        <w:rPr>
                          <w:sz w:val="20"/>
                          <w:szCs w:val="20"/>
                        </w:rPr>
                        <w:t>BZ</w:t>
                      </w:r>
                      <w:r w:rsidRPr="009E6B99">
                        <w:rPr>
                          <w:sz w:val="20"/>
                          <w:szCs w:val="20"/>
                        </w:rPr>
                        <w:t xml:space="preserve"> met </w:t>
                      </w:r>
                      <w:r w:rsidRPr="009E6B99">
                        <w:rPr>
                          <w:b/>
                          <w:sz w:val="20"/>
                          <w:szCs w:val="20"/>
                        </w:rPr>
                        <w:t>ut</w:t>
                      </w:r>
                      <w:r w:rsidRPr="009E6B99">
                        <w:rPr>
                          <w:sz w:val="20"/>
                          <w:szCs w:val="20"/>
                        </w:rPr>
                        <w:t xml:space="preserve"> dan wel </w:t>
                      </w:r>
                      <w:r w:rsidRPr="009E6B99">
                        <w:rPr>
                          <w:b/>
                          <w:sz w:val="20"/>
                          <w:szCs w:val="20"/>
                        </w:rPr>
                        <w:t>cum</w:t>
                      </w:r>
                      <w:r w:rsidRPr="009E6B99">
                        <w:rPr>
                          <w:sz w:val="20"/>
                          <w:szCs w:val="20"/>
                        </w:rPr>
                        <w:t xml:space="preserve"> als inleidend voegwoord</w:t>
                      </w:r>
                      <w:r>
                        <w:rPr>
                          <w:sz w:val="20"/>
                          <w:szCs w:val="20"/>
                        </w:rPr>
                        <w:t>↓</w:t>
                      </w:r>
                      <w:r w:rsidRPr="009E6B99">
                        <w:rPr>
                          <w:sz w:val="20"/>
                          <w:szCs w:val="20"/>
                        </w:rPr>
                        <w:t xml:space="preserve">. Je kunt twee betekenissen van </w:t>
                      </w:r>
                      <w:r w:rsidRPr="009E6B99">
                        <w:rPr>
                          <w:b/>
                          <w:sz w:val="20"/>
                          <w:szCs w:val="20"/>
                        </w:rPr>
                        <w:t>ut</w:t>
                      </w:r>
                      <w:r w:rsidRPr="009E6B99">
                        <w:rPr>
                          <w:sz w:val="20"/>
                          <w:szCs w:val="20"/>
                        </w:rPr>
                        <w:t xml:space="preserve"> met CON (</w:t>
                      </w:r>
                      <w:r w:rsidRPr="009E6B99">
                        <w:rPr>
                          <w:i/>
                          <w:sz w:val="20"/>
                          <w:szCs w:val="20"/>
                        </w:rPr>
                        <w:t>finaal</w:t>
                      </w:r>
                      <w:r w:rsidRPr="009E6B99">
                        <w:rPr>
                          <w:sz w:val="20"/>
                          <w:szCs w:val="20"/>
                        </w:rPr>
                        <w:t xml:space="preserve"> en </w:t>
                      </w:r>
                      <w:r w:rsidRPr="009E6B99">
                        <w:rPr>
                          <w:i/>
                          <w:sz w:val="20"/>
                          <w:szCs w:val="20"/>
                        </w:rPr>
                        <w:t>consecutief</w:t>
                      </w:r>
                      <w:r w:rsidRPr="009E6B99">
                        <w:rPr>
                          <w:sz w:val="20"/>
                          <w:szCs w:val="20"/>
                        </w:rPr>
                        <w:t>) en twee betekenissen van cum met CON (</w:t>
                      </w:r>
                      <w:r w:rsidRPr="009E6B99">
                        <w:rPr>
                          <w:i/>
                          <w:sz w:val="20"/>
                          <w:szCs w:val="20"/>
                        </w:rPr>
                        <w:t>causaal</w:t>
                      </w:r>
                      <w:r w:rsidRPr="009E6B99">
                        <w:rPr>
                          <w:sz w:val="20"/>
                          <w:szCs w:val="20"/>
                        </w:rPr>
                        <w:t xml:space="preserve"> en </w:t>
                      </w:r>
                      <w:r w:rsidRPr="009E6B99">
                        <w:rPr>
                          <w:i/>
                          <w:sz w:val="20"/>
                          <w:szCs w:val="20"/>
                        </w:rPr>
                        <w:t>concessief</w:t>
                      </w:r>
                      <w:r w:rsidRPr="009E6B99">
                        <w:rPr>
                          <w:sz w:val="20"/>
                          <w:szCs w:val="20"/>
                        </w:rPr>
                        <w:t>) gebruiken voor een CON in een betrekkelijke BZ.</w:t>
                      </w:r>
                    </w:p>
                    <w:p w14:paraId="429A46BF" w14:textId="77777777" w:rsidR="00447D28" w:rsidRDefault="00447D28" w:rsidP="00D510AB">
                      <w:pPr>
                        <w:spacing w:after="40" w:line="360" w:lineRule="auto"/>
                        <w:rPr>
                          <w:sz w:val="20"/>
                          <w:szCs w:val="20"/>
                        </w:rPr>
                      </w:pPr>
                    </w:p>
                    <w:p w14:paraId="0362428F" w14:textId="3F100118" w:rsidR="00447D28" w:rsidRPr="009E6B99" w:rsidRDefault="00447D28" w:rsidP="00D510AB">
                      <w:pPr>
                        <w:spacing w:after="40" w:line="360" w:lineRule="auto"/>
                        <w:rPr>
                          <w:sz w:val="20"/>
                          <w:szCs w:val="20"/>
                        </w:rPr>
                      </w:pPr>
                      <w:r w:rsidRPr="009E6B99">
                        <w:rPr>
                          <w:sz w:val="20"/>
                          <w:szCs w:val="20"/>
                        </w:rPr>
                        <w:t xml:space="preserve">Voorbeeldzinnen: 1) servum misit, qui regem </w:t>
                      </w:r>
                      <w:r w:rsidRPr="009E6B99">
                        <w:rPr>
                          <w:b/>
                          <w:sz w:val="20"/>
                          <w:szCs w:val="20"/>
                        </w:rPr>
                        <w:t>necaret</w:t>
                      </w:r>
                      <w:r w:rsidRPr="009E6B99">
                        <w:rPr>
                          <w:sz w:val="20"/>
                          <w:szCs w:val="20"/>
                        </w:rPr>
                        <w:t xml:space="preserve"> (finaal: </w:t>
                      </w:r>
                      <w:r w:rsidRPr="009E6B99">
                        <w:rPr>
                          <w:i/>
                          <w:iCs/>
                          <w:color w:val="FF0000"/>
                          <w:sz w:val="20"/>
                          <w:szCs w:val="20"/>
                        </w:rPr>
                        <w:t>hij stuurde een slaaf die de koning moest doden</w:t>
                      </w:r>
                      <w:r w:rsidRPr="009E6B99">
                        <w:rPr>
                          <w:sz w:val="20"/>
                          <w:szCs w:val="20"/>
                        </w:rPr>
                        <w:t xml:space="preserve">); 2) non is sum, qui id </w:t>
                      </w:r>
                      <w:r w:rsidRPr="009E6B99">
                        <w:rPr>
                          <w:b/>
                          <w:sz w:val="20"/>
                          <w:szCs w:val="20"/>
                        </w:rPr>
                        <w:t>tolerem</w:t>
                      </w:r>
                      <w:r w:rsidRPr="009E6B99">
                        <w:rPr>
                          <w:sz w:val="20"/>
                          <w:szCs w:val="20"/>
                        </w:rPr>
                        <w:t xml:space="preserve"> (consecutief/definiërend: </w:t>
                      </w:r>
                      <w:r w:rsidRPr="009E6B99">
                        <w:rPr>
                          <w:i/>
                          <w:iCs/>
                          <w:color w:val="FF0000"/>
                          <w:sz w:val="20"/>
                          <w:szCs w:val="20"/>
                        </w:rPr>
                        <w:t>ik ben niet zo iemand dat ik dit tolereer</w:t>
                      </w:r>
                      <w:r w:rsidRPr="009E6B99">
                        <w:rPr>
                          <w:sz w:val="20"/>
                          <w:szCs w:val="20"/>
                        </w:rPr>
                        <w:t xml:space="preserve">); 3) uxorem laudavit, quam </w:t>
                      </w:r>
                      <w:r w:rsidRPr="009E6B99">
                        <w:rPr>
                          <w:b/>
                          <w:sz w:val="20"/>
                          <w:szCs w:val="20"/>
                        </w:rPr>
                        <w:t>amaret</w:t>
                      </w:r>
                      <w:r w:rsidRPr="009E6B99">
                        <w:rPr>
                          <w:sz w:val="20"/>
                          <w:szCs w:val="20"/>
                        </w:rPr>
                        <w:t xml:space="preserve"> (causaal: </w:t>
                      </w:r>
                      <w:r w:rsidRPr="009E6B99">
                        <w:rPr>
                          <w:i/>
                          <w:iCs/>
                          <w:color w:val="FF0000"/>
                          <w:sz w:val="20"/>
                          <w:szCs w:val="20"/>
                        </w:rPr>
                        <w:t>hij prees zijn vrouw, van wie hij immers hield</w:t>
                      </w:r>
                      <w:r w:rsidRPr="009E6B99">
                        <w:rPr>
                          <w:sz w:val="20"/>
                          <w:szCs w:val="20"/>
                        </w:rPr>
                        <w:t xml:space="preserve">); 4) uxorem necavit, quam </w:t>
                      </w:r>
                      <w:r w:rsidRPr="009E6B99">
                        <w:rPr>
                          <w:b/>
                          <w:sz w:val="20"/>
                          <w:szCs w:val="20"/>
                        </w:rPr>
                        <w:t>amaret</w:t>
                      </w:r>
                      <w:r w:rsidRPr="009E6B99">
                        <w:rPr>
                          <w:sz w:val="20"/>
                          <w:szCs w:val="20"/>
                        </w:rPr>
                        <w:t xml:space="preserve"> (concessief: </w:t>
                      </w:r>
                      <w:r w:rsidRPr="009E6B99">
                        <w:rPr>
                          <w:i/>
                          <w:iCs/>
                          <w:color w:val="FF0000"/>
                          <w:sz w:val="20"/>
                          <w:szCs w:val="20"/>
                        </w:rPr>
                        <w:t>hij doodde zijn vrouw, hoewel hij van haar hield</w:t>
                      </w:r>
                      <w:r w:rsidRPr="009E6B99">
                        <w:rPr>
                          <w:sz w:val="20"/>
                          <w:szCs w:val="20"/>
                        </w:rPr>
                        <w:t xml:space="preserve">). Je kunt dus in mijn terminologie een CON in een betrekkelijke bijzin tegenkomen met een causale “bijsmaak”. Van de CON zelf merk je niet veel in de vertaling. Er is wel sprake van een toegevoegd voegwoord of werkwoord, dat het betekenisverschil met een betrekkelijke </w:t>
                      </w:r>
                      <w:r>
                        <w:rPr>
                          <w:sz w:val="20"/>
                          <w:szCs w:val="20"/>
                        </w:rPr>
                        <w:t>BZ</w:t>
                      </w:r>
                      <w:r w:rsidRPr="009E6B99">
                        <w:rPr>
                          <w:sz w:val="20"/>
                          <w:szCs w:val="20"/>
                        </w:rPr>
                        <w:t xml:space="preserve"> in de indicativus duidelijk moet maken. Goed voorbeeld is de eerste zin.</w:t>
                      </w:r>
                    </w:p>
                    <w:p w14:paraId="6BA02D08" w14:textId="4A9160F7" w:rsidR="00447D28" w:rsidRPr="009E6B99" w:rsidRDefault="00447D28" w:rsidP="00D510AB">
                      <w:pPr>
                        <w:spacing w:after="40" w:line="360" w:lineRule="auto"/>
                        <w:rPr>
                          <w:sz w:val="20"/>
                          <w:szCs w:val="20"/>
                        </w:rPr>
                      </w:pPr>
                      <w:r w:rsidRPr="009E6B99">
                        <w:rPr>
                          <w:sz w:val="20"/>
                          <w:szCs w:val="20"/>
                        </w:rPr>
                        <w:t xml:space="preserve">servum misit, qui regem </w:t>
                      </w:r>
                      <w:r w:rsidRPr="009E6B99">
                        <w:rPr>
                          <w:b/>
                          <w:sz w:val="20"/>
                          <w:szCs w:val="20"/>
                        </w:rPr>
                        <w:t>necaret</w:t>
                      </w:r>
                      <w:r w:rsidRPr="009E6B99">
                        <w:rPr>
                          <w:sz w:val="20"/>
                          <w:szCs w:val="20"/>
                        </w:rPr>
                        <w:t xml:space="preserve"> (CON): </w:t>
                      </w:r>
                      <w:r w:rsidRPr="009E6B99">
                        <w:rPr>
                          <w:i/>
                          <w:iCs/>
                          <w:color w:val="FF0000"/>
                          <w:sz w:val="20"/>
                          <w:szCs w:val="20"/>
                        </w:rPr>
                        <w:t>hij stuurde een slaaf die de koning moest doden</w:t>
                      </w:r>
                      <w:r w:rsidRPr="009E6B99">
                        <w:rPr>
                          <w:sz w:val="20"/>
                          <w:szCs w:val="20"/>
                        </w:rPr>
                        <w:t>/</w:t>
                      </w:r>
                      <w:r w:rsidRPr="009E6B99">
                        <w:rPr>
                          <w:i/>
                          <w:iCs/>
                          <w:color w:val="FF0000"/>
                          <w:sz w:val="20"/>
                          <w:szCs w:val="20"/>
                        </w:rPr>
                        <w:t>om de koning te doden</w:t>
                      </w:r>
                      <w:r w:rsidRPr="009E6B99">
                        <w:rPr>
                          <w:sz w:val="20"/>
                          <w:szCs w:val="20"/>
                        </w:rPr>
                        <w:t xml:space="preserve">. </w:t>
                      </w:r>
                      <w:r w:rsidRPr="009E6B99">
                        <w:rPr>
                          <w:sz w:val="20"/>
                          <w:szCs w:val="20"/>
                          <w:u w:val="single"/>
                        </w:rPr>
                        <w:t>Maar</w:t>
                      </w:r>
                      <w:r w:rsidRPr="009E6B99">
                        <w:rPr>
                          <w:sz w:val="20"/>
                          <w:szCs w:val="20"/>
                        </w:rPr>
                        <w:t xml:space="preserve">: servum misit, qui regem necabat (IND)= </w:t>
                      </w:r>
                      <w:r w:rsidRPr="009E6B99">
                        <w:rPr>
                          <w:i/>
                          <w:iCs/>
                          <w:color w:val="FF0000"/>
                          <w:sz w:val="20"/>
                          <w:szCs w:val="20"/>
                        </w:rPr>
                        <w:t>hij stuurde een slaaf die de koning doodde</w:t>
                      </w:r>
                      <w:r w:rsidRPr="009E6B99">
                        <w:rPr>
                          <w:sz w:val="20"/>
                          <w:szCs w:val="20"/>
                        </w:rPr>
                        <w:t>.</w:t>
                      </w:r>
                      <w:r>
                        <w:rPr>
                          <w:sz w:val="20"/>
                          <w:szCs w:val="20"/>
                        </w:rPr>
                        <w:t xml:space="preserve"> (feit)</w:t>
                      </w:r>
                    </w:p>
                    <w:p w14:paraId="7AEC77E0" w14:textId="77777777" w:rsidR="00447D28" w:rsidRDefault="00447D28" w:rsidP="00D510AB">
                      <w:pPr>
                        <w:spacing w:after="40" w:line="360" w:lineRule="auto"/>
                        <w:rPr>
                          <w:sz w:val="20"/>
                          <w:szCs w:val="20"/>
                        </w:rPr>
                      </w:pPr>
                    </w:p>
                    <w:p w14:paraId="5CBFC2D6" w14:textId="77777777" w:rsidR="00447D28" w:rsidRDefault="00447D28" w:rsidP="00D510AB">
                      <w:pPr>
                        <w:spacing w:after="40" w:line="240" w:lineRule="auto"/>
                        <w:rPr>
                          <w:sz w:val="20"/>
                          <w:szCs w:val="20"/>
                        </w:rPr>
                      </w:pPr>
                      <w:r>
                        <w:rPr>
                          <w:rFonts w:ascii="Wingdings" w:eastAsia="Wingdings" w:hAnsi="Wingdings" w:cs="Wingdings"/>
                          <w:sz w:val="20"/>
                          <w:szCs w:val="20"/>
                        </w:rPr>
                        <w:t>èè</w:t>
                      </w:r>
                      <w:r>
                        <w:rPr>
                          <w:sz w:val="20"/>
                          <w:szCs w:val="20"/>
                        </w:rPr>
                        <w:t>Meer voorbeelden kun je bij superlatijn.nl vinden (downloads/word)</w:t>
                      </w:r>
                    </w:p>
                    <w:p w14:paraId="562824CF" w14:textId="730EDD75" w:rsidR="00447D28" w:rsidRPr="00587915" w:rsidRDefault="00447D28" w:rsidP="00D510AB">
                      <w:pPr>
                        <w:shd w:val="clear" w:color="auto" w:fill="FDE9D9" w:themeFill="accent6" w:themeFillTint="33"/>
                        <w:rPr>
                          <w:sz w:val="23"/>
                          <w:szCs w:val="23"/>
                        </w:rPr>
                      </w:pPr>
                    </w:p>
                  </w:txbxContent>
                </v:textbox>
                <w10:wrap type="square" anchorx="margin"/>
              </v:shape>
            </w:pict>
          </mc:Fallback>
        </mc:AlternateContent>
      </w:r>
      <w:r>
        <w:rPr>
          <w:rFonts w:ascii="Calibri Light" w:hAnsi="Calibri Light"/>
          <w:bCs/>
          <w:sz w:val="26"/>
          <w:szCs w:val="26"/>
          <w:u w:val="single"/>
        </w:rPr>
        <w:br w:type="page"/>
      </w:r>
    </w:p>
    <w:p w14:paraId="0F3EC594" w14:textId="5DC83C0C" w:rsidR="008C7266" w:rsidRDefault="008C7266">
      <w:pPr>
        <w:rPr>
          <w:rFonts w:ascii="Calibri Light" w:hAnsi="Calibri Light"/>
          <w:bCs/>
          <w:sz w:val="26"/>
          <w:szCs w:val="26"/>
          <w:u w:val="single"/>
        </w:rPr>
      </w:pPr>
      <w:r w:rsidRPr="006F18E1">
        <w:rPr>
          <w:b/>
          <w:noProof/>
          <w:sz w:val="32"/>
          <w:lang w:eastAsia="nl-NL"/>
        </w:rPr>
        <w:lastRenderedPageBreak/>
        <mc:AlternateContent>
          <mc:Choice Requires="wps">
            <w:drawing>
              <wp:anchor distT="45720" distB="45720" distL="114300" distR="114300" simplePos="0" relativeHeight="251678764" behindDoc="0" locked="0" layoutInCell="1" allowOverlap="1" wp14:anchorId="65B473EB" wp14:editId="56CFFD39">
                <wp:simplePos x="0" y="0"/>
                <wp:positionH relativeFrom="margin">
                  <wp:posOffset>0</wp:posOffset>
                </wp:positionH>
                <wp:positionV relativeFrom="paragraph">
                  <wp:posOffset>0</wp:posOffset>
                </wp:positionV>
                <wp:extent cx="9939020" cy="6821805"/>
                <wp:effectExtent l="0" t="0" r="24130" b="17145"/>
                <wp:wrapSquare wrapText="bothSides"/>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rgbClr val="00B0F0"/>
                          </a:solidFill>
                          <a:miter lim="800000"/>
                          <a:headEnd/>
                          <a:tailEnd/>
                        </a:ln>
                      </wps:spPr>
                      <wps:txbx>
                        <w:txbxContent>
                          <w:p w14:paraId="6C89AF66" w14:textId="3E44DB0B" w:rsidR="00447D28" w:rsidRPr="001815CD" w:rsidRDefault="00447D28" w:rsidP="008C7266">
                            <w:pPr>
                              <w:spacing w:after="40" w:line="240" w:lineRule="auto"/>
                              <w:rPr>
                                <w:b/>
                                <w:sz w:val="32"/>
                                <w:szCs w:val="20"/>
                              </w:rPr>
                            </w:pPr>
                            <w:r>
                              <w:rPr>
                                <w:b/>
                                <w:sz w:val="32"/>
                                <w:szCs w:val="20"/>
                              </w:rPr>
                              <w:t xml:space="preserve">Extra aandacht voor de </w:t>
                            </w:r>
                            <w:proofErr w:type="spellStart"/>
                            <w:r>
                              <w:rPr>
                                <w:b/>
                                <w:sz w:val="32"/>
                                <w:szCs w:val="20"/>
                              </w:rPr>
                              <w:t>coniunctivus</w:t>
                            </w:r>
                            <w:proofErr w:type="spellEnd"/>
                            <w:r>
                              <w:rPr>
                                <w:b/>
                                <w:sz w:val="32"/>
                                <w:szCs w:val="20"/>
                              </w:rPr>
                              <w:t xml:space="preserve"> (CON); 3 </w:t>
                            </w:r>
                            <w:r w:rsidRPr="008C7266">
                              <w:rPr>
                                <w:b/>
                                <w:szCs w:val="10"/>
                              </w:rPr>
                              <w:t>(met dank aan Kees</w:t>
                            </w:r>
                            <w:r>
                              <w:rPr>
                                <w:b/>
                                <w:szCs w:val="10"/>
                              </w:rPr>
                              <w:t xml:space="preserve"> </w:t>
                            </w:r>
                            <w:r w:rsidRPr="008C7266">
                              <w:rPr>
                                <w:b/>
                                <w:szCs w:val="10"/>
                              </w:rPr>
                              <w:t>Jan Rademaker)</w:t>
                            </w:r>
                          </w:p>
                          <w:p w14:paraId="791ABC56" w14:textId="5F2BF281" w:rsidR="00447D28" w:rsidRDefault="00447D28" w:rsidP="008C7266">
                            <w:pPr>
                              <w:spacing w:after="40" w:line="240" w:lineRule="auto"/>
                              <w:rPr>
                                <w:sz w:val="20"/>
                                <w:szCs w:val="20"/>
                              </w:rPr>
                            </w:pPr>
                            <w:r>
                              <w:rPr>
                                <w:noProof/>
                              </w:rPr>
                              <w:drawing>
                                <wp:inline distT="0" distB="0" distL="0" distR="0" wp14:anchorId="34032537" wp14:editId="3FE02A8F">
                                  <wp:extent cx="9736232" cy="6437376"/>
                                  <wp:effectExtent l="0" t="0" r="0" b="190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747900" cy="6445090"/>
                                          </a:xfrm>
                                          <a:prstGeom prst="rect">
                                            <a:avLst/>
                                          </a:prstGeom>
                                        </pic:spPr>
                                      </pic:pic>
                                    </a:graphicData>
                                  </a:graphic>
                                </wp:inline>
                              </w:drawing>
                            </w:r>
                          </w:p>
                          <w:p w14:paraId="5B5AB802" w14:textId="2C36D040" w:rsidR="00447D28" w:rsidRPr="00587915" w:rsidRDefault="00447D28" w:rsidP="008C7266">
                            <w:pPr>
                              <w:shd w:val="clear" w:color="auto" w:fill="FDE9D9" w:themeFill="accent6" w:themeFillTint="33"/>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473EB" id="Tekstvak 25" o:spid="_x0000_s1032" type="#_x0000_t202" style="position:absolute;margin-left:0;margin-top:0;width:782.6pt;height:537.15pt;z-index:2516787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" filled="f" strokecolor="#00b0f0" strokeweight="1.5pt">
                <v:textbox>
                  <w:txbxContent>
                    <w:p w14:paraId="6C89AF66" w14:textId="3E44DB0B" w:rsidR="00447D28" w:rsidRPr="001815CD" w:rsidRDefault="00447D28" w:rsidP="008C7266">
                      <w:pPr>
                        <w:spacing w:after="40" w:line="240" w:lineRule="auto"/>
                        <w:rPr>
                          <w:b/>
                          <w:sz w:val="32"/>
                          <w:szCs w:val="20"/>
                        </w:rPr>
                      </w:pPr>
                      <w:r>
                        <w:rPr>
                          <w:b/>
                          <w:sz w:val="32"/>
                          <w:szCs w:val="20"/>
                        </w:rPr>
                        <w:t xml:space="preserve">Extra aandacht voor de </w:t>
                      </w:r>
                      <w:proofErr w:type="spellStart"/>
                      <w:r>
                        <w:rPr>
                          <w:b/>
                          <w:sz w:val="32"/>
                          <w:szCs w:val="20"/>
                        </w:rPr>
                        <w:t>coniunctivus</w:t>
                      </w:r>
                      <w:proofErr w:type="spellEnd"/>
                      <w:r>
                        <w:rPr>
                          <w:b/>
                          <w:sz w:val="32"/>
                          <w:szCs w:val="20"/>
                        </w:rPr>
                        <w:t xml:space="preserve"> (CON); 3 </w:t>
                      </w:r>
                      <w:r w:rsidRPr="008C7266">
                        <w:rPr>
                          <w:b/>
                          <w:szCs w:val="10"/>
                        </w:rPr>
                        <w:t>(met dank aan Kees</w:t>
                      </w:r>
                      <w:r>
                        <w:rPr>
                          <w:b/>
                          <w:szCs w:val="10"/>
                        </w:rPr>
                        <w:t xml:space="preserve"> </w:t>
                      </w:r>
                      <w:r w:rsidRPr="008C7266">
                        <w:rPr>
                          <w:b/>
                          <w:szCs w:val="10"/>
                        </w:rPr>
                        <w:t>Jan Rademaker)</w:t>
                      </w:r>
                    </w:p>
                    <w:p w14:paraId="791ABC56" w14:textId="5F2BF281" w:rsidR="00447D28" w:rsidRDefault="00447D28" w:rsidP="008C7266">
                      <w:pPr>
                        <w:spacing w:after="40" w:line="240" w:lineRule="auto"/>
                        <w:rPr>
                          <w:sz w:val="20"/>
                          <w:szCs w:val="20"/>
                        </w:rPr>
                      </w:pPr>
                      <w:r>
                        <w:rPr>
                          <w:noProof/>
                        </w:rPr>
                        <w:drawing>
                          <wp:inline distT="0" distB="0" distL="0" distR="0" wp14:anchorId="34032537" wp14:editId="3FE02A8F">
                            <wp:extent cx="9736232" cy="6437376"/>
                            <wp:effectExtent l="0" t="0" r="0" b="190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747900" cy="6445090"/>
                                    </a:xfrm>
                                    <a:prstGeom prst="rect">
                                      <a:avLst/>
                                    </a:prstGeom>
                                  </pic:spPr>
                                </pic:pic>
                              </a:graphicData>
                            </a:graphic>
                          </wp:inline>
                        </w:drawing>
                      </w:r>
                    </w:p>
                    <w:p w14:paraId="5B5AB802" w14:textId="2C36D040" w:rsidR="00447D28" w:rsidRPr="00587915" w:rsidRDefault="00447D28" w:rsidP="008C7266">
                      <w:pPr>
                        <w:shd w:val="clear" w:color="auto" w:fill="FDE9D9" w:themeFill="accent6" w:themeFillTint="33"/>
                        <w:rPr>
                          <w:sz w:val="23"/>
                          <w:szCs w:val="23"/>
                        </w:rPr>
                      </w:pPr>
                    </w:p>
                  </w:txbxContent>
                </v:textbox>
                <w10:wrap type="square" anchorx="margin"/>
              </v:shape>
            </w:pict>
          </mc:Fallback>
        </mc:AlternateContent>
      </w:r>
      <w:r>
        <w:rPr>
          <w:rFonts w:ascii="Calibri Light" w:hAnsi="Calibri Light"/>
          <w:bCs/>
          <w:sz w:val="26"/>
          <w:szCs w:val="26"/>
          <w:u w:val="single"/>
        </w:rPr>
        <w:br w:type="page"/>
      </w:r>
    </w:p>
    <w:p w14:paraId="278D960A" w14:textId="29DD65F9" w:rsidR="009436B5" w:rsidRDefault="009436B5">
      <w:pPr>
        <w:rPr>
          <w:rFonts w:ascii="Calibri Light" w:hAnsi="Calibri Light"/>
          <w:bCs/>
          <w:sz w:val="26"/>
          <w:szCs w:val="26"/>
          <w:u w:val="single"/>
        </w:rPr>
      </w:pPr>
      <w:r w:rsidRPr="006F18E1">
        <w:rPr>
          <w:b/>
          <w:noProof/>
          <w:sz w:val="32"/>
          <w:lang w:eastAsia="nl-NL"/>
        </w:rPr>
        <w:lastRenderedPageBreak/>
        <mc:AlternateContent>
          <mc:Choice Requires="wps">
            <w:drawing>
              <wp:anchor distT="45720" distB="45720" distL="114300" distR="114300" simplePos="0" relativeHeight="251680812" behindDoc="0" locked="0" layoutInCell="1" allowOverlap="1" wp14:anchorId="2D9DBD40" wp14:editId="17721825">
                <wp:simplePos x="0" y="0"/>
                <wp:positionH relativeFrom="margin">
                  <wp:posOffset>0</wp:posOffset>
                </wp:positionH>
                <wp:positionV relativeFrom="paragraph">
                  <wp:posOffset>0</wp:posOffset>
                </wp:positionV>
                <wp:extent cx="9939020" cy="6821805"/>
                <wp:effectExtent l="0" t="0" r="24130" b="17145"/>
                <wp:wrapSquare wrapText="bothSides"/>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rgbClr val="00B0F0"/>
                          </a:solidFill>
                          <a:miter lim="800000"/>
                          <a:headEnd/>
                          <a:tailEnd/>
                        </a:ln>
                      </wps:spPr>
                      <wps:txbx>
                        <w:txbxContent>
                          <w:p w14:paraId="5E96EC73" w14:textId="7704FCE1" w:rsidR="00447D28" w:rsidRPr="001815CD" w:rsidRDefault="00447D28" w:rsidP="009436B5">
                            <w:pPr>
                              <w:spacing w:after="40" w:line="240" w:lineRule="auto"/>
                              <w:rPr>
                                <w:b/>
                                <w:sz w:val="32"/>
                                <w:szCs w:val="20"/>
                              </w:rPr>
                            </w:pPr>
                            <w:r>
                              <w:rPr>
                                <w:b/>
                                <w:sz w:val="32"/>
                                <w:szCs w:val="20"/>
                              </w:rPr>
                              <w:t xml:space="preserve">Extra aandacht voor de </w:t>
                            </w:r>
                            <w:proofErr w:type="spellStart"/>
                            <w:r>
                              <w:rPr>
                                <w:b/>
                                <w:sz w:val="32"/>
                                <w:szCs w:val="20"/>
                              </w:rPr>
                              <w:t>coniunctivus</w:t>
                            </w:r>
                            <w:proofErr w:type="spellEnd"/>
                            <w:r>
                              <w:rPr>
                                <w:b/>
                                <w:sz w:val="32"/>
                                <w:szCs w:val="20"/>
                              </w:rPr>
                              <w:t xml:space="preserve"> (CON); 4 </w:t>
                            </w:r>
                            <w:r w:rsidRPr="008C7266">
                              <w:rPr>
                                <w:b/>
                                <w:szCs w:val="10"/>
                              </w:rPr>
                              <w:t>(met dank aan Kees</w:t>
                            </w:r>
                            <w:r>
                              <w:rPr>
                                <w:b/>
                                <w:szCs w:val="10"/>
                              </w:rPr>
                              <w:t xml:space="preserve"> </w:t>
                            </w:r>
                            <w:r w:rsidRPr="008C7266">
                              <w:rPr>
                                <w:b/>
                                <w:szCs w:val="10"/>
                              </w:rPr>
                              <w:t>Jan Rademaker)</w:t>
                            </w:r>
                          </w:p>
                          <w:p w14:paraId="5EF9DF7A" w14:textId="783F5C6E" w:rsidR="00447D28" w:rsidRDefault="00447D28" w:rsidP="009436B5">
                            <w:pPr>
                              <w:spacing w:after="40" w:line="240" w:lineRule="auto"/>
                              <w:rPr>
                                <w:sz w:val="20"/>
                                <w:szCs w:val="20"/>
                              </w:rPr>
                            </w:pPr>
                            <w:r>
                              <w:rPr>
                                <w:noProof/>
                              </w:rPr>
                              <w:drawing>
                                <wp:inline distT="0" distB="0" distL="0" distR="0" wp14:anchorId="31C9D3EF" wp14:editId="7A250BB4">
                                  <wp:extent cx="9808931" cy="6455664"/>
                                  <wp:effectExtent l="0" t="0" r="1905" b="254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63"/>
                                          <a:stretch/>
                                        </pic:blipFill>
                                        <pic:spPr bwMode="auto">
                                          <a:xfrm>
                                            <a:off x="0" y="0"/>
                                            <a:ext cx="9825254" cy="6466407"/>
                                          </a:xfrm>
                                          <a:prstGeom prst="rect">
                                            <a:avLst/>
                                          </a:prstGeom>
                                          <a:ln>
                                            <a:noFill/>
                                          </a:ln>
                                          <a:extLst>
                                            <a:ext uri="{53640926-AAD7-44D8-BBD7-CCE9431645EC}">
                                              <a14:shadowObscured xmlns:a14="http://schemas.microsoft.com/office/drawing/2010/main"/>
                                            </a:ext>
                                          </a:extLst>
                                        </pic:spPr>
                                      </pic:pic>
                                    </a:graphicData>
                                  </a:graphic>
                                </wp:inline>
                              </w:drawing>
                            </w:r>
                          </w:p>
                          <w:p w14:paraId="32FF3425" w14:textId="77777777" w:rsidR="00447D28" w:rsidRPr="00587915" w:rsidRDefault="00447D28" w:rsidP="009436B5">
                            <w:pPr>
                              <w:shd w:val="clear" w:color="auto" w:fill="FDE9D9" w:themeFill="accent6" w:themeFillTint="33"/>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DBD40" id="Tekstvak 27" o:spid="_x0000_s1033" type="#_x0000_t202" style="position:absolute;margin-left:0;margin-top:0;width:782.6pt;height:537.15pt;z-index:2516808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" filled="f" strokecolor="#00b0f0" strokeweight="1.5pt">
                <v:textbox>
                  <w:txbxContent>
                    <w:p w14:paraId="5E96EC73" w14:textId="7704FCE1" w:rsidR="00447D28" w:rsidRPr="001815CD" w:rsidRDefault="00447D28" w:rsidP="009436B5">
                      <w:pPr>
                        <w:spacing w:after="40" w:line="240" w:lineRule="auto"/>
                        <w:rPr>
                          <w:b/>
                          <w:sz w:val="32"/>
                          <w:szCs w:val="20"/>
                        </w:rPr>
                      </w:pPr>
                      <w:r>
                        <w:rPr>
                          <w:b/>
                          <w:sz w:val="32"/>
                          <w:szCs w:val="20"/>
                        </w:rPr>
                        <w:t xml:space="preserve">Extra aandacht voor de </w:t>
                      </w:r>
                      <w:proofErr w:type="spellStart"/>
                      <w:r>
                        <w:rPr>
                          <w:b/>
                          <w:sz w:val="32"/>
                          <w:szCs w:val="20"/>
                        </w:rPr>
                        <w:t>coniunctivus</w:t>
                      </w:r>
                      <w:proofErr w:type="spellEnd"/>
                      <w:r>
                        <w:rPr>
                          <w:b/>
                          <w:sz w:val="32"/>
                          <w:szCs w:val="20"/>
                        </w:rPr>
                        <w:t xml:space="preserve"> (CON); 4 </w:t>
                      </w:r>
                      <w:r w:rsidRPr="008C7266">
                        <w:rPr>
                          <w:b/>
                          <w:szCs w:val="10"/>
                        </w:rPr>
                        <w:t>(met dank aan Kees</w:t>
                      </w:r>
                      <w:r>
                        <w:rPr>
                          <w:b/>
                          <w:szCs w:val="10"/>
                        </w:rPr>
                        <w:t xml:space="preserve"> </w:t>
                      </w:r>
                      <w:r w:rsidRPr="008C7266">
                        <w:rPr>
                          <w:b/>
                          <w:szCs w:val="10"/>
                        </w:rPr>
                        <w:t>Jan Rademaker)</w:t>
                      </w:r>
                    </w:p>
                    <w:p w14:paraId="5EF9DF7A" w14:textId="783F5C6E" w:rsidR="00447D28" w:rsidRDefault="00447D28" w:rsidP="009436B5">
                      <w:pPr>
                        <w:spacing w:after="40" w:line="240" w:lineRule="auto"/>
                        <w:rPr>
                          <w:sz w:val="20"/>
                          <w:szCs w:val="20"/>
                        </w:rPr>
                      </w:pPr>
                      <w:r>
                        <w:rPr>
                          <w:noProof/>
                        </w:rPr>
                        <w:drawing>
                          <wp:inline distT="0" distB="0" distL="0" distR="0" wp14:anchorId="31C9D3EF" wp14:editId="7A250BB4">
                            <wp:extent cx="9808931" cy="6455664"/>
                            <wp:effectExtent l="0" t="0" r="1905" b="254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63"/>
                                    <a:stretch/>
                                  </pic:blipFill>
                                  <pic:spPr bwMode="auto">
                                    <a:xfrm>
                                      <a:off x="0" y="0"/>
                                      <a:ext cx="9825254" cy="6466407"/>
                                    </a:xfrm>
                                    <a:prstGeom prst="rect">
                                      <a:avLst/>
                                    </a:prstGeom>
                                    <a:ln>
                                      <a:noFill/>
                                    </a:ln>
                                    <a:extLst>
                                      <a:ext uri="{53640926-AAD7-44D8-BBD7-CCE9431645EC}">
                                        <a14:shadowObscured xmlns:a14="http://schemas.microsoft.com/office/drawing/2010/main"/>
                                      </a:ext>
                                    </a:extLst>
                                  </pic:spPr>
                                </pic:pic>
                              </a:graphicData>
                            </a:graphic>
                          </wp:inline>
                        </w:drawing>
                      </w:r>
                    </w:p>
                    <w:p w14:paraId="32FF3425" w14:textId="77777777" w:rsidR="00447D28" w:rsidRPr="00587915" w:rsidRDefault="00447D28" w:rsidP="009436B5">
                      <w:pPr>
                        <w:shd w:val="clear" w:color="auto" w:fill="FDE9D9" w:themeFill="accent6" w:themeFillTint="33"/>
                        <w:rPr>
                          <w:sz w:val="23"/>
                          <w:szCs w:val="23"/>
                        </w:rPr>
                      </w:pPr>
                    </w:p>
                  </w:txbxContent>
                </v:textbox>
                <w10:wrap type="square" anchorx="margin"/>
              </v:shape>
            </w:pict>
          </mc:Fallback>
        </mc:AlternateContent>
      </w:r>
      <w:r>
        <w:rPr>
          <w:rFonts w:ascii="Calibri Light" w:hAnsi="Calibri Light"/>
          <w:bCs/>
          <w:sz w:val="26"/>
          <w:szCs w:val="26"/>
          <w:u w:val="single"/>
        </w:rPr>
        <w:br w:type="page"/>
      </w:r>
    </w:p>
    <w:p w14:paraId="4EDB2199" w14:textId="31D3DB37" w:rsidR="00D510AB" w:rsidRDefault="00006748">
      <w:pPr>
        <w:rPr>
          <w:rFonts w:ascii="Calibri Light" w:hAnsi="Calibri Light"/>
          <w:bCs/>
          <w:sz w:val="26"/>
          <w:szCs w:val="26"/>
          <w:u w:val="single"/>
        </w:rPr>
      </w:pPr>
      <w:r>
        <w:rPr>
          <w:b/>
          <w:noProof/>
          <w:sz w:val="32"/>
          <w:lang w:eastAsia="nl-NL"/>
        </w:rPr>
        <w:lastRenderedPageBreak/>
        <mc:AlternateContent>
          <mc:Choice Requires="wps">
            <w:drawing>
              <wp:anchor distT="0" distB="0" distL="114300" distR="114300" simplePos="0" relativeHeight="251658249" behindDoc="0" locked="0" layoutInCell="1" allowOverlap="1" wp14:anchorId="789C16A1" wp14:editId="159958C2">
                <wp:simplePos x="0" y="0"/>
                <wp:positionH relativeFrom="column">
                  <wp:posOffset>2027697</wp:posOffset>
                </wp:positionH>
                <wp:positionV relativeFrom="paragraph">
                  <wp:posOffset>5610614</wp:posOffset>
                </wp:positionV>
                <wp:extent cx="1821976" cy="463882"/>
                <wp:effectExtent l="0" t="0" r="0" b="0"/>
                <wp:wrapNone/>
                <wp:docPr id="20" name="Tekstvak 20"/>
                <wp:cNvGraphicFramePr/>
                <a:graphic xmlns:a="http://schemas.openxmlformats.org/drawingml/2006/main">
                  <a:graphicData uri="http://schemas.microsoft.com/office/word/2010/wordprocessingShape">
                    <wps:wsp>
                      <wps:cNvSpPr txBox="1"/>
                      <wps:spPr>
                        <a:xfrm>
                          <a:off x="0" y="0"/>
                          <a:ext cx="1821976" cy="463882"/>
                        </a:xfrm>
                        <a:prstGeom prst="rect">
                          <a:avLst/>
                        </a:prstGeom>
                        <a:noFill/>
                        <a:ln w="6350">
                          <a:noFill/>
                        </a:ln>
                      </wps:spPr>
                      <wps:txbx>
                        <w:txbxContent>
                          <w:p w14:paraId="44D1B9B7" w14:textId="7529E346" w:rsidR="00447D28" w:rsidRPr="00006748" w:rsidRDefault="00447D28">
                            <w:pPr>
                              <w:rPr>
                                <w:b/>
                                <w:bCs/>
                                <w:color w:val="FF0000"/>
                                <w:sz w:val="24"/>
                                <w:szCs w:val="24"/>
                              </w:rPr>
                            </w:pPr>
                            <w:r w:rsidRPr="00006748">
                              <w:rPr>
                                <w:b/>
                                <w:bCs/>
                                <w:color w:val="FF0000"/>
                                <w:sz w:val="24"/>
                                <w:szCs w:val="24"/>
                              </w:rPr>
                              <w:t>omdat, daar, aangezien, doordat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9C16A1" id="Tekstvak 20" o:spid="_x0000_s1034" type="#_x0000_t202" style="position:absolute;margin-left:159.65pt;margin-top:441.8pt;width:143.45pt;height:36.55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" filled="f" stroked="f" strokeweight=".5pt">
                <v:textbox>
                  <w:txbxContent>
                    <w:p w14:paraId="44D1B9B7" w14:textId="7529E346" w:rsidR="00447D28" w:rsidRPr="00006748" w:rsidRDefault="00447D28">
                      <w:pPr>
                        <w:rPr>
                          <w:b/>
                          <w:bCs/>
                          <w:color w:val="FF0000"/>
                          <w:sz w:val="24"/>
                          <w:szCs w:val="24"/>
                        </w:rPr>
                      </w:pPr>
                      <w:r w:rsidRPr="00006748">
                        <w:rPr>
                          <w:b/>
                          <w:bCs/>
                          <w:color w:val="FF0000"/>
                          <w:sz w:val="24"/>
                          <w:szCs w:val="24"/>
                        </w:rPr>
                        <w:t>omdat, daar, aangezien, doordat</w:t>
                      </w:r>
                    </w:p>
                  </w:txbxContent>
                </v:textbox>
              </v:shape>
            </w:pict>
          </mc:Fallback>
        </mc:AlternateContent>
      </w:r>
      <w:r>
        <w:rPr>
          <w:b/>
          <w:noProof/>
          <w:sz w:val="32"/>
          <w:lang w:eastAsia="nl-NL"/>
        </w:rPr>
        <mc:AlternateContent>
          <mc:Choice Requires="wps">
            <w:drawing>
              <wp:anchor distT="0" distB="0" distL="114300" distR="114300" simplePos="0" relativeHeight="251658248" behindDoc="0" locked="0" layoutInCell="1" allowOverlap="1" wp14:anchorId="0FFBB92E" wp14:editId="5ABBDE12">
                <wp:simplePos x="0" y="0"/>
                <wp:positionH relativeFrom="column">
                  <wp:posOffset>6565284</wp:posOffset>
                </wp:positionH>
                <wp:positionV relativeFrom="paragraph">
                  <wp:posOffset>5672189</wp:posOffset>
                </wp:positionV>
                <wp:extent cx="2067447" cy="504967"/>
                <wp:effectExtent l="0" t="0" r="0" b="0"/>
                <wp:wrapNone/>
                <wp:docPr id="19" name="Tekstvak 19"/>
                <wp:cNvGraphicFramePr/>
                <a:graphic xmlns:a="http://schemas.openxmlformats.org/drawingml/2006/main">
                  <a:graphicData uri="http://schemas.microsoft.com/office/word/2010/wordprocessingShape">
                    <wps:wsp>
                      <wps:cNvSpPr txBox="1"/>
                      <wps:spPr>
                        <a:xfrm>
                          <a:off x="0" y="0"/>
                          <a:ext cx="2067447" cy="504967"/>
                        </a:xfrm>
                        <a:prstGeom prst="rect">
                          <a:avLst/>
                        </a:prstGeom>
                        <a:noFill/>
                        <a:ln w="6350">
                          <a:noFill/>
                        </a:ln>
                      </wps:spPr>
                      <wps:txbx>
                        <w:txbxContent>
                          <w:p w14:paraId="106F9091" w14:textId="17E54366" w:rsidR="00447D28" w:rsidRPr="00006748" w:rsidRDefault="00447D28">
                            <w:pPr>
                              <w:rPr>
                                <w:b/>
                                <w:bCs/>
                                <w:color w:val="FF0000"/>
                                <w:sz w:val="24"/>
                                <w:szCs w:val="24"/>
                              </w:rPr>
                            </w:pPr>
                            <w:r w:rsidRPr="00006748">
                              <w:rPr>
                                <w:b/>
                                <w:bCs/>
                                <w:color w:val="FF0000"/>
                                <w:sz w:val="24"/>
                                <w:szCs w:val="24"/>
                              </w:rPr>
                              <w:t>hoewel, ofschoon, terwijl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FBB92E" id="Tekstvak 19" o:spid="_x0000_s1035" type="#_x0000_t202" style="position:absolute;margin-left:516.95pt;margin-top:446.65pt;width:162.8pt;height:39.7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" filled="f" stroked="f" strokeweight=".5pt">
                <v:textbox>
                  <w:txbxContent>
                    <w:p w14:paraId="106F9091" w14:textId="17E54366" w:rsidR="00447D28" w:rsidRPr="00006748" w:rsidRDefault="00447D28">
                      <w:pPr>
                        <w:rPr>
                          <w:b/>
                          <w:bCs/>
                          <w:color w:val="FF0000"/>
                          <w:sz w:val="24"/>
                          <w:szCs w:val="24"/>
                        </w:rPr>
                      </w:pPr>
                      <w:r w:rsidRPr="00006748">
                        <w:rPr>
                          <w:b/>
                          <w:bCs/>
                          <w:color w:val="FF0000"/>
                          <w:sz w:val="24"/>
                          <w:szCs w:val="24"/>
                        </w:rPr>
                        <w:t>hoewel, ofschoon, terwijl</w:t>
                      </w:r>
                    </w:p>
                  </w:txbxContent>
                </v:textbox>
              </v:shape>
            </w:pict>
          </mc:Fallback>
        </mc:AlternateContent>
      </w:r>
      <w:r>
        <w:rPr>
          <w:b/>
          <w:noProof/>
          <w:sz w:val="32"/>
          <w:lang w:eastAsia="nl-NL"/>
        </w:rPr>
        <mc:AlternateContent>
          <mc:Choice Requires="wps">
            <w:drawing>
              <wp:anchor distT="0" distB="0" distL="114300" distR="114300" simplePos="0" relativeHeight="251658250" behindDoc="0" locked="0" layoutInCell="1" allowOverlap="1" wp14:anchorId="4607B100" wp14:editId="67ACFEE3">
                <wp:simplePos x="0" y="0"/>
                <wp:positionH relativeFrom="column">
                  <wp:posOffset>4191294</wp:posOffset>
                </wp:positionH>
                <wp:positionV relativeFrom="paragraph">
                  <wp:posOffset>3085427</wp:posOffset>
                </wp:positionV>
                <wp:extent cx="2115403" cy="641207"/>
                <wp:effectExtent l="0" t="0" r="0" b="6985"/>
                <wp:wrapNone/>
                <wp:docPr id="21" name="Tekstvak 21"/>
                <wp:cNvGraphicFramePr/>
                <a:graphic xmlns:a="http://schemas.openxmlformats.org/drawingml/2006/main">
                  <a:graphicData uri="http://schemas.microsoft.com/office/word/2010/wordprocessingShape">
                    <wps:wsp>
                      <wps:cNvSpPr txBox="1"/>
                      <wps:spPr>
                        <a:xfrm>
                          <a:off x="0" y="0"/>
                          <a:ext cx="2115403" cy="641207"/>
                        </a:xfrm>
                        <a:prstGeom prst="rect">
                          <a:avLst/>
                        </a:prstGeom>
                        <a:noFill/>
                        <a:ln w="6350">
                          <a:noFill/>
                        </a:ln>
                      </wps:spPr>
                      <wps:txbx>
                        <w:txbxContent>
                          <w:p w14:paraId="75CB2D0F" w14:textId="5D0D89EE" w:rsidR="00447D28" w:rsidRPr="00006748" w:rsidRDefault="00447D28">
                            <w:pPr>
                              <w:rPr>
                                <w:b/>
                                <w:bCs/>
                                <w:color w:val="FF0000"/>
                                <w:sz w:val="24"/>
                                <w:szCs w:val="24"/>
                              </w:rPr>
                            </w:pPr>
                            <w:r w:rsidRPr="00006748">
                              <w:rPr>
                                <w:b/>
                                <w:bCs/>
                                <w:color w:val="FF0000"/>
                                <w:sz w:val="24"/>
                                <w:szCs w:val="24"/>
                              </w:rPr>
                              <w:t>terwijl, als, wanneer, zodra, nadat, toen (voortijdig)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07B100" id="Tekstvak 21" o:spid="_x0000_s1036" type="#_x0000_t202" style="position:absolute;margin-left:330pt;margin-top:242.95pt;width:166.55pt;height:50.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" filled="f" stroked="f" strokeweight=".5pt">
                <v:textbox>
                  <w:txbxContent>
                    <w:p w14:paraId="75CB2D0F" w14:textId="5D0D89EE" w:rsidR="00447D28" w:rsidRPr="00006748" w:rsidRDefault="00447D28">
                      <w:pPr>
                        <w:rPr>
                          <w:b/>
                          <w:bCs/>
                          <w:color w:val="FF0000"/>
                          <w:sz w:val="24"/>
                          <w:szCs w:val="24"/>
                        </w:rPr>
                      </w:pPr>
                      <w:r w:rsidRPr="00006748">
                        <w:rPr>
                          <w:b/>
                          <w:bCs/>
                          <w:color w:val="FF0000"/>
                          <w:sz w:val="24"/>
                          <w:szCs w:val="24"/>
                        </w:rPr>
                        <w:t>terwijl, als, wanneer, zodra, nadat, toen (voortijdig)</w:t>
                      </w:r>
                    </w:p>
                  </w:txbxContent>
                </v:textbox>
              </v:shape>
            </w:pict>
          </mc:Fallback>
        </mc:AlternateContent>
      </w:r>
      <w:r w:rsidR="00D510AB" w:rsidRPr="006F18E1">
        <w:rPr>
          <w:b/>
          <w:noProof/>
          <w:sz w:val="32"/>
          <w:lang w:eastAsia="nl-NL"/>
        </w:rPr>
        <mc:AlternateContent>
          <mc:Choice Requires="wps">
            <w:drawing>
              <wp:anchor distT="45720" distB="45720" distL="114300" distR="114300" simplePos="0" relativeHeight="251658245" behindDoc="0" locked="0" layoutInCell="1" allowOverlap="1" wp14:anchorId="6A7FF98D" wp14:editId="0B01C2CA">
                <wp:simplePos x="0" y="0"/>
                <wp:positionH relativeFrom="margin">
                  <wp:posOffset>0</wp:posOffset>
                </wp:positionH>
                <wp:positionV relativeFrom="paragraph">
                  <wp:posOffset>0</wp:posOffset>
                </wp:positionV>
                <wp:extent cx="9939020" cy="6821805"/>
                <wp:effectExtent l="0" t="0" r="24130" b="17145"/>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rgbClr val="7030A0"/>
                          </a:solidFill>
                          <a:miter lim="800000"/>
                          <a:headEnd/>
                          <a:tailEnd/>
                        </a:ln>
                      </wps:spPr>
                      <wps:txbx>
                        <w:txbxContent>
                          <w:p w14:paraId="3DBBE40C" w14:textId="77777777" w:rsidR="00447D28" w:rsidRPr="001815CD" w:rsidRDefault="00447D28" w:rsidP="00D510AB">
                            <w:pPr>
                              <w:spacing w:after="40" w:line="240" w:lineRule="auto"/>
                              <w:rPr>
                                <w:b/>
                                <w:sz w:val="32"/>
                                <w:szCs w:val="20"/>
                              </w:rPr>
                            </w:pPr>
                            <w:r>
                              <w:rPr>
                                <w:b/>
                                <w:sz w:val="32"/>
                                <w:szCs w:val="20"/>
                              </w:rPr>
                              <w:t xml:space="preserve">De voegwoordendriehoek </w:t>
                            </w:r>
                          </w:p>
                          <w:p w14:paraId="6C286DFC" w14:textId="77777777" w:rsidR="00447D28" w:rsidRDefault="00447D28" w:rsidP="00D510AB">
                            <w:pPr>
                              <w:spacing w:after="40" w:line="240" w:lineRule="auto"/>
                              <w:rPr>
                                <w:sz w:val="20"/>
                                <w:szCs w:val="20"/>
                              </w:rPr>
                            </w:pPr>
                          </w:p>
                          <w:p w14:paraId="66103D47" w14:textId="56C42E0B" w:rsidR="00447D28" w:rsidRDefault="00447D28" w:rsidP="00D510AB">
                            <w:pPr>
                              <w:spacing w:after="40" w:line="360" w:lineRule="auto"/>
                              <w:rPr>
                                <w:sz w:val="20"/>
                                <w:szCs w:val="20"/>
                              </w:rPr>
                            </w:pPr>
                            <w:r>
                              <w:rPr>
                                <w:sz w:val="20"/>
                                <w:szCs w:val="20"/>
                              </w:rPr>
                              <w:t xml:space="preserve">Het vertalen van een PTC wordt vaak lastig gevonden. Het is lang niet altijd mogelijk een Latijns PTC (deelwoord) als een Nederlands deelwoord te vertalen, hoewel het best hier en daar mogelijk is. </w:t>
                            </w:r>
                            <w:r w:rsidRPr="00895C41">
                              <w:rPr>
                                <w:b/>
                                <w:sz w:val="20"/>
                                <w:szCs w:val="20"/>
                              </w:rPr>
                              <w:t>Ridentes servi domum intraverunt</w:t>
                            </w:r>
                            <w:r>
                              <w:rPr>
                                <w:sz w:val="20"/>
                                <w:szCs w:val="20"/>
                              </w:rPr>
                              <w:t xml:space="preserve"> is heel eenvoudig weer te geven als 1. </w:t>
                            </w:r>
                            <w:r w:rsidRPr="00852C0D">
                              <w:rPr>
                                <w:i/>
                                <w:iCs/>
                                <w:color w:val="FF0000"/>
                                <w:sz w:val="20"/>
                                <w:szCs w:val="20"/>
                              </w:rPr>
                              <w:t>de lachende slaven kwamen het huis binnen</w:t>
                            </w:r>
                            <w:r>
                              <w:rPr>
                                <w:sz w:val="20"/>
                                <w:szCs w:val="20"/>
                              </w:rPr>
                              <w:t xml:space="preserve"> of 2. </w:t>
                            </w:r>
                            <w:r w:rsidRPr="00852C0D">
                              <w:rPr>
                                <w:i/>
                                <w:iCs/>
                                <w:color w:val="FF0000"/>
                                <w:sz w:val="20"/>
                                <w:szCs w:val="20"/>
                              </w:rPr>
                              <w:t>Lachend kwamen de slaven het huis binnen</w:t>
                            </w:r>
                            <w:r>
                              <w:rPr>
                                <w:sz w:val="20"/>
                                <w:szCs w:val="20"/>
                              </w:rPr>
                              <w:t xml:space="preserve">. Je kunt wel een BZ maken met 3. </w:t>
                            </w:r>
                            <w:r>
                              <w:rPr>
                                <w:i/>
                                <w:iCs/>
                                <w:color w:val="FF0000"/>
                                <w:sz w:val="20"/>
                                <w:szCs w:val="20"/>
                              </w:rPr>
                              <w:t>T</w:t>
                            </w:r>
                            <w:r w:rsidRPr="00852C0D">
                              <w:rPr>
                                <w:i/>
                                <w:iCs/>
                                <w:color w:val="FF0000"/>
                                <w:sz w:val="20"/>
                                <w:szCs w:val="20"/>
                              </w:rPr>
                              <w:t>erwijl de slaven lachten kwamen ze het huis binnen</w:t>
                            </w:r>
                            <w:r>
                              <w:rPr>
                                <w:sz w:val="20"/>
                                <w:szCs w:val="20"/>
                              </w:rPr>
                              <w:t>. Maar dat geeft weer een extra BZ. Bovendien moet je rekening houden met de tijd van de persoonsvorm in de BZ die je zelf maakt. Dat probleem heb je niet als je een Nederlandse deelwoord gebruikt als een bijwoordelijke bepaling.</w:t>
                            </w:r>
                          </w:p>
                          <w:p w14:paraId="180BB9D1" w14:textId="477024AB" w:rsidR="00447D28" w:rsidRDefault="00447D28" w:rsidP="00D510AB">
                            <w:pPr>
                              <w:spacing w:after="40" w:line="360" w:lineRule="auto"/>
                              <w:rPr>
                                <w:sz w:val="20"/>
                                <w:szCs w:val="20"/>
                              </w:rPr>
                            </w:pPr>
                            <w:r>
                              <w:rPr>
                                <w:sz w:val="20"/>
                                <w:szCs w:val="20"/>
                              </w:rPr>
                              <w:t xml:space="preserve">Worden de zinsdelen die aan een PTC “hangen” te lang, dan móet je wel overschakelen naar een BZ. Dan moet je een keuze maken tussen een paar mogelijke onderschikkende voegwoorden↓. Dezelfde keuze moet je maken als er al een BZ staat die wordt ingeleid door het voegwoord↓ </w:t>
                            </w:r>
                            <w:r w:rsidRPr="00895C41">
                              <w:rPr>
                                <w:b/>
                                <w:sz w:val="20"/>
                                <w:szCs w:val="20"/>
                              </w:rPr>
                              <w:t>cum</w:t>
                            </w:r>
                            <w:r>
                              <w:rPr>
                                <w:sz w:val="20"/>
                                <w:szCs w:val="20"/>
                              </w:rPr>
                              <w:t>. Onderstaande driehoek kun je in beide gevallen als hulpmiddel gebruiken (met een plaatje kun je beter visualiseren en dus onthouden).</w:t>
                            </w:r>
                          </w:p>
                          <w:p w14:paraId="14E4456B" w14:textId="343B984D" w:rsidR="00447D28" w:rsidRDefault="00447D28" w:rsidP="00D510AB">
                            <w:pPr>
                              <w:spacing w:after="40" w:line="360" w:lineRule="auto"/>
                              <w:rPr>
                                <w:sz w:val="20"/>
                                <w:szCs w:val="20"/>
                              </w:rPr>
                            </w:pPr>
                            <w:r>
                              <w:rPr>
                                <w:sz w:val="20"/>
                                <w:szCs w:val="20"/>
                              </w:rPr>
                              <w:t xml:space="preserve">Zoals boven gezegd komt het neer op een keuze tussen een paar, een drietal voegwoorden↓. Het gaat om een BZ die 1. een tijdsrelatie heeft met de HZ (een </w:t>
                            </w:r>
                            <w:r w:rsidRPr="00720BA3">
                              <w:rPr>
                                <w:i/>
                                <w:sz w:val="20"/>
                                <w:szCs w:val="20"/>
                              </w:rPr>
                              <w:t>temporele</w:t>
                            </w:r>
                            <w:r>
                              <w:rPr>
                                <w:sz w:val="20"/>
                                <w:szCs w:val="20"/>
                              </w:rPr>
                              <w:t xml:space="preserve"> BZ) of 2. een reden geeft voor de mededeling in de HZ (een </w:t>
                            </w:r>
                            <w:r w:rsidRPr="00720BA3">
                              <w:rPr>
                                <w:i/>
                                <w:sz w:val="20"/>
                                <w:szCs w:val="20"/>
                              </w:rPr>
                              <w:t>causale</w:t>
                            </w:r>
                            <w:r>
                              <w:rPr>
                                <w:sz w:val="20"/>
                                <w:szCs w:val="20"/>
                              </w:rPr>
                              <w:t xml:space="preserve"> BZ) of 3. in tegenstelling is met de mededeling in de HZ, beter gezegd toegeeft aan de mededeling in de HZ (een </w:t>
                            </w:r>
                            <w:r w:rsidRPr="00720BA3">
                              <w:rPr>
                                <w:i/>
                                <w:sz w:val="20"/>
                                <w:szCs w:val="20"/>
                              </w:rPr>
                              <w:t>concessieve</w:t>
                            </w:r>
                            <w:r>
                              <w:rPr>
                                <w:sz w:val="20"/>
                                <w:szCs w:val="20"/>
                              </w:rPr>
                              <w:t xml:space="preserve"> BZ) </w:t>
                            </w:r>
                          </w:p>
                          <w:p w14:paraId="1447E015" w14:textId="6D4E9631" w:rsidR="00447D28" w:rsidRDefault="00447D28" w:rsidP="00D510AB">
                            <w:pPr>
                              <w:spacing w:after="40" w:line="360" w:lineRule="auto"/>
                              <w:rPr>
                                <w:noProof/>
                                <w:sz w:val="20"/>
                                <w:szCs w:val="20"/>
                                <w:lang w:eastAsia="nl-NL"/>
                              </w:rPr>
                            </w:pPr>
                            <w:r>
                              <w:rPr>
                                <w:sz w:val="20"/>
                                <w:szCs w:val="20"/>
                              </w:rPr>
                              <w:t xml:space="preserve">De voegwoorden↓ zoals bedoeld in BZ van het type 1 noemen we </w:t>
                            </w:r>
                            <w:r w:rsidRPr="00720BA3">
                              <w:rPr>
                                <w:i/>
                                <w:sz w:val="20"/>
                                <w:szCs w:val="20"/>
                              </w:rPr>
                              <w:t>temporele</w:t>
                            </w:r>
                            <w:r>
                              <w:rPr>
                                <w:sz w:val="20"/>
                                <w:szCs w:val="20"/>
                              </w:rPr>
                              <w:t xml:space="preserve"> voegwoorden. Die van type 2 noemen we </w:t>
                            </w:r>
                            <w:r w:rsidRPr="00720BA3">
                              <w:rPr>
                                <w:i/>
                                <w:sz w:val="20"/>
                                <w:szCs w:val="20"/>
                              </w:rPr>
                              <w:t>causale</w:t>
                            </w:r>
                            <w:r>
                              <w:rPr>
                                <w:sz w:val="20"/>
                                <w:szCs w:val="20"/>
                              </w:rPr>
                              <w:t xml:space="preserve"> voegwoorden en die van type 3 </w:t>
                            </w:r>
                            <w:r w:rsidRPr="00720BA3">
                              <w:rPr>
                                <w:i/>
                                <w:sz w:val="20"/>
                                <w:szCs w:val="20"/>
                              </w:rPr>
                              <w:t>concessieve</w:t>
                            </w:r>
                            <w:r>
                              <w:rPr>
                                <w:sz w:val="20"/>
                                <w:szCs w:val="20"/>
                              </w:rPr>
                              <w:t xml:space="preserve"> voegwoorden.</w:t>
                            </w:r>
                            <w:r w:rsidRPr="00A114A8">
                              <w:rPr>
                                <w:noProof/>
                                <w:sz w:val="20"/>
                                <w:szCs w:val="20"/>
                                <w:lang w:eastAsia="nl-NL"/>
                              </w:rPr>
                              <w:t xml:space="preserve"> </w:t>
                            </w:r>
                          </w:p>
                          <w:p w14:paraId="606777FB" w14:textId="5435D2ED" w:rsidR="00447D28" w:rsidRPr="00587915" w:rsidRDefault="00447D28" w:rsidP="00D510AB">
                            <w:pPr>
                              <w:rPr>
                                <w:noProof/>
                                <w:sz w:val="23"/>
                                <w:szCs w:val="23"/>
                              </w:rPr>
                            </w:pPr>
                            <w:r w:rsidRPr="00587915">
                              <w:rPr>
                                <w:noProof/>
                                <w:sz w:val="23"/>
                                <w:szCs w:val="23"/>
                              </w:rPr>
                              <w:tab/>
                            </w:r>
                          </w:p>
                          <w:p w14:paraId="2FE9AC22" w14:textId="77777777" w:rsidR="00447D28" w:rsidRPr="00587915" w:rsidRDefault="00447D28" w:rsidP="00D510AB">
                            <w:pPr>
                              <w:rPr>
                                <w:noProof/>
                                <w:sz w:val="23"/>
                                <w:szCs w:val="23"/>
                              </w:rPr>
                            </w:pPr>
                          </w:p>
                          <w:p w14:paraId="54FC7AE8" w14:textId="38C5AECD" w:rsidR="00447D28" w:rsidRDefault="00447D28" w:rsidP="00D510AB">
                            <w:pPr>
                              <w:rPr>
                                <w:noProof/>
                                <w:sz w:val="23"/>
                                <w:szCs w:val="23"/>
                                <w:lang w:val="en-US"/>
                              </w:rPr>
                            </w:pPr>
                            <w:r w:rsidRPr="00587915">
                              <w:rPr>
                                <w:noProof/>
                                <w:sz w:val="23"/>
                                <w:szCs w:val="23"/>
                              </w:rPr>
                              <w:t xml:space="preserve">                      </w:t>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006748">
                              <w:rPr>
                                <w:noProof/>
                                <w:sz w:val="23"/>
                                <w:szCs w:val="23"/>
                                <w:lang w:val="en-US"/>
                              </w:rPr>
                              <w:drawing>
                                <wp:inline distT="0" distB="0" distL="0" distR="0" wp14:anchorId="4324A202" wp14:editId="714F6C16">
                                  <wp:extent cx="2927350" cy="2190750"/>
                                  <wp:effectExtent l="0" t="0" r="635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0" cy="2190750"/>
                                          </a:xfrm>
                                          <a:prstGeom prst="rect">
                                            <a:avLst/>
                                          </a:prstGeom>
                                          <a:noFill/>
                                          <a:ln>
                                            <a:noFill/>
                                          </a:ln>
                                        </pic:spPr>
                                      </pic:pic>
                                    </a:graphicData>
                                  </a:graphic>
                                </wp:inline>
                              </w:drawing>
                            </w:r>
                          </w:p>
                          <w:p w14:paraId="69FD97E0" w14:textId="77777777" w:rsidR="00447D28" w:rsidRPr="00332F34" w:rsidRDefault="00447D28" w:rsidP="00D510AB">
                            <w:pPr>
                              <w:rPr>
                                <w:sz w:val="23"/>
                                <w:szCs w:val="23"/>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FF98D" id="Tekstvak 6" o:spid="_x0000_s1037" type="#_x0000_t202" style="position:absolute;margin-left:0;margin-top:0;width:782.6pt;height:537.1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" filled="f" strokecolor="#7030a0" strokeweight="1.5pt">
                <v:textbox>
                  <w:txbxContent>
                    <w:p w14:paraId="3DBBE40C" w14:textId="77777777" w:rsidR="00447D28" w:rsidRPr="001815CD" w:rsidRDefault="00447D28" w:rsidP="00D510AB">
                      <w:pPr>
                        <w:spacing w:after="40" w:line="240" w:lineRule="auto"/>
                        <w:rPr>
                          <w:b/>
                          <w:sz w:val="32"/>
                          <w:szCs w:val="20"/>
                        </w:rPr>
                      </w:pPr>
                      <w:r>
                        <w:rPr>
                          <w:b/>
                          <w:sz w:val="32"/>
                          <w:szCs w:val="20"/>
                        </w:rPr>
                        <w:t xml:space="preserve">De voegwoordendriehoek </w:t>
                      </w:r>
                    </w:p>
                    <w:p w14:paraId="6C286DFC" w14:textId="77777777" w:rsidR="00447D28" w:rsidRDefault="00447D28" w:rsidP="00D510AB">
                      <w:pPr>
                        <w:spacing w:after="40" w:line="240" w:lineRule="auto"/>
                        <w:rPr>
                          <w:sz w:val="20"/>
                          <w:szCs w:val="20"/>
                        </w:rPr>
                      </w:pPr>
                    </w:p>
                    <w:p w14:paraId="66103D47" w14:textId="56C42E0B" w:rsidR="00447D28" w:rsidRDefault="00447D28" w:rsidP="00D510AB">
                      <w:pPr>
                        <w:spacing w:after="40" w:line="360" w:lineRule="auto"/>
                        <w:rPr>
                          <w:sz w:val="20"/>
                          <w:szCs w:val="20"/>
                        </w:rPr>
                      </w:pPr>
                      <w:r>
                        <w:rPr>
                          <w:sz w:val="20"/>
                          <w:szCs w:val="20"/>
                        </w:rPr>
                        <w:t xml:space="preserve">Het vertalen van een PTC wordt vaak lastig gevonden. Het is lang niet altijd mogelijk een Latijns PTC (deelwoord) als een Nederlands deelwoord te vertalen, hoewel het best hier en daar mogelijk is. </w:t>
                      </w:r>
                      <w:r w:rsidRPr="00895C41">
                        <w:rPr>
                          <w:b/>
                          <w:sz w:val="20"/>
                          <w:szCs w:val="20"/>
                        </w:rPr>
                        <w:t>Ridentes servi domum intraverunt</w:t>
                      </w:r>
                      <w:r>
                        <w:rPr>
                          <w:sz w:val="20"/>
                          <w:szCs w:val="20"/>
                        </w:rPr>
                        <w:t xml:space="preserve"> is heel eenvoudig weer te geven als 1. </w:t>
                      </w:r>
                      <w:r w:rsidRPr="00852C0D">
                        <w:rPr>
                          <w:i/>
                          <w:iCs/>
                          <w:color w:val="FF0000"/>
                          <w:sz w:val="20"/>
                          <w:szCs w:val="20"/>
                        </w:rPr>
                        <w:t>de lachende slaven kwamen het huis binnen</w:t>
                      </w:r>
                      <w:r>
                        <w:rPr>
                          <w:sz w:val="20"/>
                          <w:szCs w:val="20"/>
                        </w:rPr>
                        <w:t xml:space="preserve"> of 2. </w:t>
                      </w:r>
                      <w:r w:rsidRPr="00852C0D">
                        <w:rPr>
                          <w:i/>
                          <w:iCs/>
                          <w:color w:val="FF0000"/>
                          <w:sz w:val="20"/>
                          <w:szCs w:val="20"/>
                        </w:rPr>
                        <w:t>Lachend kwamen de slaven het huis binnen</w:t>
                      </w:r>
                      <w:r>
                        <w:rPr>
                          <w:sz w:val="20"/>
                          <w:szCs w:val="20"/>
                        </w:rPr>
                        <w:t xml:space="preserve">. Je kunt wel een BZ maken met 3. </w:t>
                      </w:r>
                      <w:r>
                        <w:rPr>
                          <w:i/>
                          <w:iCs/>
                          <w:color w:val="FF0000"/>
                          <w:sz w:val="20"/>
                          <w:szCs w:val="20"/>
                        </w:rPr>
                        <w:t>T</w:t>
                      </w:r>
                      <w:r w:rsidRPr="00852C0D">
                        <w:rPr>
                          <w:i/>
                          <w:iCs/>
                          <w:color w:val="FF0000"/>
                          <w:sz w:val="20"/>
                          <w:szCs w:val="20"/>
                        </w:rPr>
                        <w:t>erwijl de slaven lachten kwamen ze het huis binnen</w:t>
                      </w:r>
                      <w:r>
                        <w:rPr>
                          <w:sz w:val="20"/>
                          <w:szCs w:val="20"/>
                        </w:rPr>
                        <w:t>. Maar dat geeft weer een extra BZ. Bovendien moet je rekening houden met de tijd van de persoonsvorm in de BZ die je zelf maakt. Dat probleem heb je niet als je een Nederlandse deelwoord gebruikt als een bijwoordelijke bepaling.</w:t>
                      </w:r>
                    </w:p>
                    <w:p w14:paraId="180BB9D1" w14:textId="477024AB" w:rsidR="00447D28" w:rsidRDefault="00447D28" w:rsidP="00D510AB">
                      <w:pPr>
                        <w:spacing w:after="40" w:line="360" w:lineRule="auto"/>
                        <w:rPr>
                          <w:sz w:val="20"/>
                          <w:szCs w:val="20"/>
                        </w:rPr>
                      </w:pPr>
                      <w:r>
                        <w:rPr>
                          <w:sz w:val="20"/>
                          <w:szCs w:val="20"/>
                        </w:rPr>
                        <w:t xml:space="preserve">Worden de zinsdelen die aan een PTC “hangen” te lang, dan móet je wel overschakelen naar een BZ. Dan moet je een keuze maken tussen een paar mogelijke onderschikkende voegwoorden↓. Dezelfde keuze moet je maken als er al een BZ staat die wordt ingeleid door het voegwoord↓ </w:t>
                      </w:r>
                      <w:r w:rsidRPr="00895C41">
                        <w:rPr>
                          <w:b/>
                          <w:sz w:val="20"/>
                          <w:szCs w:val="20"/>
                        </w:rPr>
                        <w:t>cum</w:t>
                      </w:r>
                      <w:r>
                        <w:rPr>
                          <w:sz w:val="20"/>
                          <w:szCs w:val="20"/>
                        </w:rPr>
                        <w:t>. Onderstaande driehoek kun je in beide gevallen als hulpmiddel gebruiken (met een plaatje kun je beter visualiseren en dus onthouden).</w:t>
                      </w:r>
                    </w:p>
                    <w:p w14:paraId="14E4456B" w14:textId="343B984D" w:rsidR="00447D28" w:rsidRDefault="00447D28" w:rsidP="00D510AB">
                      <w:pPr>
                        <w:spacing w:after="40" w:line="360" w:lineRule="auto"/>
                        <w:rPr>
                          <w:sz w:val="20"/>
                          <w:szCs w:val="20"/>
                        </w:rPr>
                      </w:pPr>
                      <w:r>
                        <w:rPr>
                          <w:sz w:val="20"/>
                          <w:szCs w:val="20"/>
                        </w:rPr>
                        <w:t xml:space="preserve">Zoals boven gezegd komt het neer op een keuze tussen een paar, een drietal voegwoorden↓. Het gaat om een BZ die 1. een tijdsrelatie heeft met de HZ (een </w:t>
                      </w:r>
                      <w:r w:rsidRPr="00720BA3">
                        <w:rPr>
                          <w:i/>
                          <w:sz w:val="20"/>
                          <w:szCs w:val="20"/>
                        </w:rPr>
                        <w:t>temporele</w:t>
                      </w:r>
                      <w:r>
                        <w:rPr>
                          <w:sz w:val="20"/>
                          <w:szCs w:val="20"/>
                        </w:rPr>
                        <w:t xml:space="preserve"> BZ) of 2. een reden geeft voor de mededeling in de HZ (een </w:t>
                      </w:r>
                      <w:r w:rsidRPr="00720BA3">
                        <w:rPr>
                          <w:i/>
                          <w:sz w:val="20"/>
                          <w:szCs w:val="20"/>
                        </w:rPr>
                        <w:t>causale</w:t>
                      </w:r>
                      <w:r>
                        <w:rPr>
                          <w:sz w:val="20"/>
                          <w:szCs w:val="20"/>
                        </w:rPr>
                        <w:t xml:space="preserve"> BZ) of 3. in tegenstelling is met de mededeling in de HZ, beter gezegd toegeeft aan de mededeling in de HZ (een </w:t>
                      </w:r>
                      <w:r w:rsidRPr="00720BA3">
                        <w:rPr>
                          <w:i/>
                          <w:sz w:val="20"/>
                          <w:szCs w:val="20"/>
                        </w:rPr>
                        <w:t>concessieve</w:t>
                      </w:r>
                      <w:r>
                        <w:rPr>
                          <w:sz w:val="20"/>
                          <w:szCs w:val="20"/>
                        </w:rPr>
                        <w:t xml:space="preserve"> BZ) </w:t>
                      </w:r>
                    </w:p>
                    <w:p w14:paraId="1447E015" w14:textId="6D4E9631" w:rsidR="00447D28" w:rsidRDefault="00447D28" w:rsidP="00D510AB">
                      <w:pPr>
                        <w:spacing w:after="40" w:line="360" w:lineRule="auto"/>
                        <w:rPr>
                          <w:noProof/>
                          <w:sz w:val="20"/>
                          <w:szCs w:val="20"/>
                          <w:lang w:eastAsia="nl-NL"/>
                        </w:rPr>
                      </w:pPr>
                      <w:r>
                        <w:rPr>
                          <w:sz w:val="20"/>
                          <w:szCs w:val="20"/>
                        </w:rPr>
                        <w:t xml:space="preserve">De voegwoorden↓ zoals bedoeld in BZ van het type 1 noemen we </w:t>
                      </w:r>
                      <w:r w:rsidRPr="00720BA3">
                        <w:rPr>
                          <w:i/>
                          <w:sz w:val="20"/>
                          <w:szCs w:val="20"/>
                        </w:rPr>
                        <w:t>temporele</w:t>
                      </w:r>
                      <w:r>
                        <w:rPr>
                          <w:sz w:val="20"/>
                          <w:szCs w:val="20"/>
                        </w:rPr>
                        <w:t xml:space="preserve"> voegwoorden. Die van type 2 noemen we </w:t>
                      </w:r>
                      <w:r w:rsidRPr="00720BA3">
                        <w:rPr>
                          <w:i/>
                          <w:sz w:val="20"/>
                          <w:szCs w:val="20"/>
                        </w:rPr>
                        <w:t>causale</w:t>
                      </w:r>
                      <w:r>
                        <w:rPr>
                          <w:sz w:val="20"/>
                          <w:szCs w:val="20"/>
                        </w:rPr>
                        <w:t xml:space="preserve"> voegwoorden en die van type 3 </w:t>
                      </w:r>
                      <w:r w:rsidRPr="00720BA3">
                        <w:rPr>
                          <w:i/>
                          <w:sz w:val="20"/>
                          <w:szCs w:val="20"/>
                        </w:rPr>
                        <w:t>concessieve</w:t>
                      </w:r>
                      <w:r>
                        <w:rPr>
                          <w:sz w:val="20"/>
                          <w:szCs w:val="20"/>
                        </w:rPr>
                        <w:t xml:space="preserve"> voegwoorden.</w:t>
                      </w:r>
                      <w:r w:rsidRPr="00A114A8">
                        <w:rPr>
                          <w:noProof/>
                          <w:sz w:val="20"/>
                          <w:szCs w:val="20"/>
                          <w:lang w:eastAsia="nl-NL"/>
                        </w:rPr>
                        <w:t xml:space="preserve"> </w:t>
                      </w:r>
                    </w:p>
                    <w:p w14:paraId="606777FB" w14:textId="5435D2ED" w:rsidR="00447D28" w:rsidRPr="00587915" w:rsidRDefault="00447D28" w:rsidP="00D510AB">
                      <w:pPr>
                        <w:rPr>
                          <w:noProof/>
                          <w:sz w:val="23"/>
                          <w:szCs w:val="23"/>
                        </w:rPr>
                      </w:pPr>
                      <w:r w:rsidRPr="00587915">
                        <w:rPr>
                          <w:noProof/>
                          <w:sz w:val="23"/>
                          <w:szCs w:val="23"/>
                        </w:rPr>
                        <w:tab/>
                      </w:r>
                    </w:p>
                    <w:p w14:paraId="2FE9AC22" w14:textId="77777777" w:rsidR="00447D28" w:rsidRPr="00587915" w:rsidRDefault="00447D28" w:rsidP="00D510AB">
                      <w:pPr>
                        <w:rPr>
                          <w:noProof/>
                          <w:sz w:val="23"/>
                          <w:szCs w:val="23"/>
                        </w:rPr>
                      </w:pPr>
                    </w:p>
                    <w:p w14:paraId="54FC7AE8" w14:textId="38C5AECD" w:rsidR="00447D28" w:rsidRDefault="00447D28" w:rsidP="00D510AB">
                      <w:pPr>
                        <w:rPr>
                          <w:noProof/>
                          <w:sz w:val="23"/>
                          <w:szCs w:val="23"/>
                          <w:lang w:val="en-US"/>
                        </w:rPr>
                      </w:pPr>
                      <w:r w:rsidRPr="00587915">
                        <w:rPr>
                          <w:noProof/>
                          <w:sz w:val="23"/>
                          <w:szCs w:val="23"/>
                        </w:rPr>
                        <w:t xml:space="preserve">                      </w:t>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006748">
                        <w:rPr>
                          <w:noProof/>
                          <w:sz w:val="23"/>
                          <w:szCs w:val="23"/>
                          <w:lang w:val="en-US"/>
                        </w:rPr>
                        <w:drawing>
                          <wp:inline distT="0" distB="0" distL="0" distR="0" wp14:anchorId="4324A202" wp14:editId="714F6C16">
                            <wp:extent cx="2927350" cy="2190750"/>
                            <wp:effectExtent l="0" t="0" r="635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0" cy="2190750"/>
                                    </a:xfrm>
                                    <a:prstGeom prst="rect">
                                      <a:avLst/>
                                    </a:prstGeom>
                                    <a:noFill/>
                                    <a:ln>
                                      <a:noFill/>
                                    </a:ln>
                                  </pic:spPr>
                                </pic:pic>
                              </a:graphicData>
                            </a:graphic>
                          </wp:inline>
                        </w:drawing>
                      </w:r>
                    </w:p>
                    <w:p w14:paraId="69FD97E0" w14:textId="77777777" w:rsidR="00447D28" w:rsidRPr="00332F34" w:rsidRDefault="00447D28" w:rsidP="00D510AB">
                      <w:pPr>
                        <w:rPr>
                          <w:sz w:val="23"/>
                          <w:szCs w:val="23"/>
                          <w:lang w:val="en-US"/>
                        </w:rPr>
                      </w:pPr>
                    </w:p>
                  </w:txbxContent>
                </v:textbox>
                <w10:wrap type="square" anchorx="margin"/>
              </v:shape>
            </w:pict>
          </mc:Fallback>
        </mc:AlternateContent>
      </w:r>
      <w:r w:rsidR="00D510AB">
        <w:rPr>
          <w:rFonts w:ascii="Calibri Light" w:hAnsi="Calibri Light"/>
          <w:bCs/>
          <w:sz w:val="26"/>
          <w:szCs w:val="26"/>
          <w:u w:val="single"/>
        </w:rPr>
        <w:br w:type="page"/>
      </w:r>
    </w:p>
    <w:p w14:paraId="745B31F1" w14:textId="5098E756" w:rsidR="00D66784" w:rsidRDefault="00D66784">
      <w:pPr>
        <w:rPr>
          <w:rFonts w:ascii="Calibri Light" w:hAnsi="Calibri Light"/>
          <w:bCs/>
          <w:sz w:val="26"/>
          <w:szCs w:val="26"/>
          <w:u w:val="single"/>
        </w:rPr>
      </w:pPr>
      <w:r w:rsidRPr="006F18E1">
        <w:rPr>
          <w:b/>
          <w:noProof/>
          <w:sz w:val="32"/>
          <w:lang w:eastAsia="nl-NL"/>
        </w:rPr>
        <w:lastRenderedPageBreak/>
        <mc:AlternateContent>
          <mc:Choice Requires="wps">
            <w:drawing>
              <wp:anchor distT="45720" distB="45720" distL="114300" distR="114300" simplePos="0" relativeHeight="251658284" behindDoc="0" locked="0" layoutInCell="1" allowOverlap="1" wp14:anchorId="14EFBFC3" wp14:editId="64C1BED2">
                <wp:simplePos x="0" y="0"/>
                <wp:positionH relativeFrom="margin">
                  <wp:posOffset>0</wp:posOffset>
                </wp:positionH>
                <wp:positionV relativeFrom="paragraph">
                  <wp:posOffset>0</wp:posOffset>
                </wp:positionV>
                <wp:extent cx="9939020" cy="6821805"/>
                <wp:effectExtent l="0" t="0" r="24130" b="17145"/>
                <wp:wrapSquare wrapText="bothSides"/>
                <wp:docPr id="35" name="Tekstvak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rgbClr val="00B050"/>
                          </a:solidFill>
                          <a:miter lim="800000"/>
                          <a:headEnd/>
                          <a:tailEnd/>
                        </a:ln>
                      </wps:spPr>
                      <wps:txbx>
                        <w:txbxContent>
                          <w:p w14:paraId="1FB2EA6E" w14:textId="5F73125D" w:rsidR="00447D28" w:rsidRPr="001815CD" w:rsidRDefault="00447D28" w:rsidP="00D66784">
                            <w:pPr>
                              <w:spacing w:after="40" w:line="240" w:lineRule="auto"/>
                              <w:rPr>
                                <w:b/>
                                <w:sz w:val="32"/>
                                <w:szCs w:val="20"/>
                              </w:rPr>
                            </w:pPr>
                            <w:r>
                              <w:rPr>
                                <w:b/>
                                <w:sz w:val="32"/>
                                <w:szCs w:val="20"/>
                              </w:rPr>
                              <w:t>De qu- woorden: wat een ***-woorden ook altijd!</w:t>
                            </w:r>
                          </w:p>
                          <w:p w14:paraId="2DD84DB0" w14:textId="77777777" w:rsidR="00447D28" w:rsidRDefault="00447D28" w:rsidP="00D66784">
                            <w:pPr>
                              <w:spacing w:after="40" w:line="240" w:lineRule="auto"/>
                              <w:rPr>
                                <w:sz w:val="20"/>
                                <w:szCs w:val="20"/>
                              </w:rPr>
                            </w:pPr>
                          </w:p>
                          <w:p w14:paraId="20CFD909" w14:textId="5941A0E3" w:rsidR="00447D28" w:rsidRDefault="00447D28" w:rsidP="00D66784">
                            <w:pPr>
                              <w:rPr>
                                <w:sz w:val="20"/>
                                <w:szCs w:val="20"/>
                              </w:rPr>
                            </w:pPr>
                            <w:r>
                              <w:rPr>
                                <w:sz w:val="20"/>
                                <w:szCs w:val="20"/>
                              </w:rPr>
                              <w:t>De Latijnse woordjes die beginnen met qu- worden lastig gevonden. Daarom worden ze vaak opgezocht in het woordenboek. Onterecht. Zoals het aanleren van een basisvocabulaire je bij ‘gewone’ woorden helpt, zo werkt dat ook bij de qu- woordjes. Je verstand gebruiken en het woordenboek zo weinig mogelijk.</w:t>
                            </w:r>
                          </w:p>
                          <w:p w14:paraId="5DDA3BC7" w14:textId="6DAB350F" w:rsidR="00447D28" w:rsidRDefault="00447D28" w:rsidP="00D66784">
                            <w:pPr>
                              <w:rPr>
                                <w:sz w:val="20"/>
                                <w:szCs w:val="20"/>
                              </w:rPr>
                            </w:pPr>
                            <w:r>
                              <w:rPr>
                                <w:sz w:val="20"/>
                                <w:szCs w:val="20"/>
                              </w:rPr>
                              <w:t xml:space="preserve">Precies zoals bij alle andere voornaamwoorden (PRON) is het verschil tussen “zelfstandig gebruikt” en “bijvoeglijk gebruikt” heel belangrijk. Een voorbeeld geven is misschien het handigst. Neem bijvoorbeeld het woordje </w:t>
                            </w:r>
                            <w:r w:rsidRPr="003020FA">
                              <w:rPr>
                                <w:b/>
                                <w:bCs/>
                                <w:sz w:val="20"/>
                                <w:szCs w:val="20"/>
                              </w:rPr>
                              <w:t>qui</w:t>
                            </w:r>
                            <w:r>
                              <w:rPr>
                                <w:sz w:val="20"/>
                                <w:szCs w:val="20"/>
                              </w:rPr>
                              <w:t xml:space="preserve">. Als dat een vragend voornaamwoord is (in een directe vraag) zul je een vraagteken zien staan. </w:t>
                            </w:r>
                            <w:r w:rsidRPr="003020FA">
                              <w:rPr>
                                <w:b/>
                                <w:bCs/>
                                <w:sz w:val="20"/>
                                <w:szCs w:val="20"/>
                              </w:rPr>
                              <w:t>qui adest?</w:t>
                            </w:r>
                            <w:r>
                              <w:rPr>
                                <w:sz w:val="20"/>
                                <w:szCs w:val="20"/>
                              </w:rPr>
                              <w:t xml:space="preserve"> </w:t>
                            </w:r>
                            <w:r w:rsidRPr="003020FA">
                              <w:rPr>
                                <w:i/>
                                <w:iCs/>
                                <w:color w:val="FF0000"/>
                                <w:sz w:val="20"/>
                                <w:szCs w:val="20"/>
                              </w:rPr>
                              <w:t>Wie is daar?</w:t>
                            </w:r>
                            <w:r>
                              <w:rPr>
                                <w:sz w:val="20"/>
                                <w:szCs w:val="20"/>
                              </w:rPr>
                              <w:t xml:space="preserve"> </w:t>
                            </w:r>
                            <w:r w:rsidRPr="003020FA">
                              <w:rPr>
                                <w:b/>
                                <w:bCs/>
                                <w:sz w:val="20"/>
                                <w:szCs w:val="20"/>
                              </w:rPr>
                              <w:t>qui</w:t>
                            </w:r>
                            <w:r>
                              <w:rPr>
                                <w:sz w:val="20"/>
                                <w:szCs w:val="20"/>
                              </w:rPr>
                              <w:t xml:space="preserve"> functioneert geheel </w:t>
                            </w:r>
                            <w:r w:rsidRPr="003020FA">
                              <w:rPr>
                                <w:sz w:val="20"/>
                                <w:szCs w:val="20"/>
                                <w:u w:val="single"/>
                              </w:rPr>
                              <w:t>zelfstandig</w:t>
                            </w:r>
                            <w:r>
                              <w:rPr>
                                <w:sz w:val="20"/>
                                <w:szCs w:val="20"/>
                              </w:rPr>
                              <w:t xml:space="preserve"> als onderwerp van </w:t>
                            </w:r>
                            <w:r w:rsidRPr="003020FA">
                              <w:rPr>
                                <w:b/>
                                <w:bCs/>
                                <w:sz w:val="20"/>
                                <w:szCs w:val="20"/>
                              </w:rPr>
                              <w:t>adest</w:t>
                            </w:r>
                            <w:r>
                              <w:rPr>
                                <w:sz w:val="20"/>
                                <w:szCs w:val="20"/>
                              </w:rPr>
                              <w:t xml:space="preserve"> en is dus </w:t>
                            </w:r>
                            <w:r w:rsidRPr="003020FA">
                              <w:rPr>
                                <w:sz w:val="20"/>
                                <w:szCs w:val="20"/>
                                <w:u w:val="single"/>
                              </w:rPr>
                              <w:t>zelfstandig</w:t>
                            </w:r>
                            <w:r>
                              <w:rPr>
                                <w:sz w:val="20"/>
                                <w:szCs w:val="20"/>
                              </w:rPr>
                              <w:t xml:space="preserve"> gebruikt. Maar bij </w:t>
                            </w:r>
                            <w:r w:rsidRPr="003020FA">
                              <w:rPr>
                                <w:b/>
                                <w:bCs/>
                                <w:sz w:val="20"/>
                                <w:szCs w:val="20"/>
                              </w:rPr>
                              <w:t>qui vir adest?</w:t>
                            </w:r>
                            <w:r>
                              <w:rPr>
                                <w:sz w:val="20"/>
                                <w:szCs w:val="20"/>
                              </w:rPr>
                              <w:t xml:space="preserve"> </w:t>
                            </w:r>
                            <w:r w:rsidRPr="003020FA">
                              <w:rPr>
                                <w:i/>
                                <w:iCs/>
                                <w:color w:val="FF0000"/>
                                <w:sz w:val="20"/>
                                <w:szCs w:val="20"/>
                              </w:rPr>
                              <w:t>Welke man is daar?</w:t>
                            </w:r>
                            <w:r>
                              <w:rPr>
                                <w:sz w:val="20"/>
                                <w:szCs w:val="20"/>
                              </w:rPr>
                              <w:t xml:space="preserve"> is </w:t>
                            </w:r>
                            <w:r w:rsidRPr="003020FA">
                              <w:rPr>
                                <w:b/>
                                <w:bCs/>
                                <w:sz w:val="20"/>
                                <w:szCs w:val="20"/>
                              </w:rPr>
                              <w:t>qui</w:t>
                            </w:r>
                            <w:r>
                              <w:rPr>
                                <w:sz w:val="20"/>
                                <w:szCs w:val="20"/>
                              </w:rPr>
                              <w:t xml:space="preserve"> </w:t>
                            </w:r>
                            <w:r w:rsidRPr="003020FA">
                              <w:rPr>
                                <w:sz w:val="20"/>
                                <w:szCs w:val="20"/>
                                <w:u w:val="single"/>
                              </w:rPr>
                              <w:t>bijvoeglijk</w:t>
                            </w:r>
                            <w:r>
                              <w:rPr>
                                <w:sz w:val="20"/>
                                <w:szCs w:val="20"/>
                              </w:rPr>
                              <w:t xml:space="preserve"> gebruikt bij het zelfstandig naamwoord </w:t>
                            </w:r>
                            <w:r w:rsidRPr="007C5DDC">
                              <w:rPr>
                                <w:b/>
                                <w:bCs/>
                                <w:sz w:val="20"/>
                                <w:szCs w:val="20"/>
                              </w:rPr>
                              <w:t>vir</w:t>
                            </w:r>
                            <w:r>
                              <w:rPr>
                                <w:sz w:val="20"/>
                                <w:szCs w:val="20"/>
                              </w:rPr>
                              <w:t>. Als een soort bijvoeglijk naamwoord. Nogmaals, alle andere voornaamwoorden kunnen zelfstandig én bijvoeglijk gebruikt worden. Maar denk ook aan bijvoeglijke naamwoorden, participia en gerundiva.</w:t>
                            </w:r>
                          </w:p>
                          <w:p w14:paraId="45C61BC0" w14:textId="34D4AC14" w:rsidR="00447D28" w:rsidRDefault="00447D28" w:rsidP="00D66784">
                            <w:pPr>
                              <w:rPr>
                                <w:sz w:val="20"/>
                                <w:szCs w:val="20"/>
                              </w:rPr>
                            </w:pPr>
                            <w:r w:rsidRPr="001D459E">
                              <w:rPr>
                                <w:color w:val="943634" w:themeColor="accent2" w:themeShade="BF"/>
                                <w:sz w:val="20"/>
                                <w:szCs w:val="20"/>
                                <w:highlight w:val="yellow"/>
                              </w:rPr>
                              <w:t>De vuistregel is: bepalen ze een zelfstandig naamwoord/eigennaam dan zijn ze bijvoeglijk; bepalen ze geen zelfstandig naamwoord/eigennaam dan zijn ze zelfstandig.</w:t>
                            </w:r>
                          </w:p>
                          <w:p w14:paraId="571B41F2" w14:textId="07177CCE" w:rsidR="00447D28" w:rsidRDefault="00447D28" w:rsidP="00D66784">
                            <w:pPr>
                              <w:rPr>
                                <w:sz w:val="20"/>
                                <w:szCs w:val="20"/>
                              </w:rPr>
                            </w:pPr>
                            <w:r>
                              <w:rPr>
                                <w:sz w:val="20"/>
                                <w:szCs w:val="20"/>
                              </w:rPr>
                              <w:t xml:space="preserve">Welke voornaamwoorden beginnen nou met die vermaledijde </w:t>
                            </w:r>
                            <w:r w:rsidRPr="00FA5693">
                              <w:rPr>
                                <w:b/>
                                <w:bCs/>
                                <w:sz w:val="20"/>
                                <w:szCs w:val="20"/>
                              </w:rPr>
                              <w:t>qu</w:t>
                            </w:r>
                            <w:r>
                              <w:rPr>
                                <w:sz w:val="20"/>
                                <w:szCs w:val="20"/>
                              </w:rPr>
                              <w:t xml:space="preserve">- ? De bekendste zijn het betrekkelijk voornaamwoord en het vragend voornaamwoord: die worden ook hetzelfde verbogen!). Soms begint ook een onbepaald voornaamwoord met </w:t>
                            </w:r>
                            <w:r w:rsidRPr="00FA5693">
                              <w:rPr>
                                <w:b/>
                                <w:bCs/>
                                <w:sz w:val="20"/>
                                <w:szCs w:val="20"/>
                              </w:rPr>
                              <w:t>qu</w:t>
                            </w:r>
                            <w:r>
                              <w:rPr>
                                <w:sz w:val="20"/>
                                <w:szCs w:val="20"/>
                              </w:rPr>
                              <w:t xml:space="preserve">-. Denk aan </w:t>
                            </w:r>
                            <w:r w:rsidRPr="003020FA">
                              <w:rPr>
                                <w:b/>
                                <w:bCs/>
                                <w:sz w:val="20"/>
                                <w:szCs w:val="20"/>
                              </w:rPr>
                              <w:t>quidam</w:t>
                            </w:r>
                            <w:r>
                              <w:rPr>
                                <w:b/>
                                <w:bCs/>
                                <w:sz w:val="20"/>
                                <w:szCs w:val="20"/>
                              </w:rPr>
                              <w:t xml:space="preserve"> </w:t>
                            </w:r>
                            <w:r w:rsidRPr="00FA5693">
                              <w:rPr>
                                <w:sz w:val="20"/>
                                <w:szCs w:val="20"/>
                              </w:rPr>
                              <w:t xml:space="preserve">(gen. </w:t>
                            </w:r>
                            <w:r w:rsidRPr="00FA5693">
                              <w:rPr>
                                <w:b/>
                                <w:bCs/>
                                <w:sz w:val="20"/>
                                <w:szCs w:val="20"/>
                              </w:rPr>
                              <w:t>cuiusdam</w:t>
                            </w:r>
                            <w:r w:rsidRPr="00FA5693">
                              <w:rPr>
                                <w:sz w:val="20"/>
                                <w:szCs w:val="20"/>
                              </w:rPr>
                              <w:t>)</w:t>
                            </w:r>
                            <w:r>
                              <w:rPr>
                                <w:sz w:val="20"/>
                                <w:szCs w:val="20"/>
                              </w:rPr>
                              <w:t xml:space="preserve"> </w:t>
                            </w:r>
                            <w:r w:rsidRPr="007C5DDC">
                              <w:rPr>
                                <w:i/>
                                <w:iCs/>
                                <w:color w:val="FF0000"/>
                                <w:sz w:val="20"/>
                                <w:szCs w:val="20"/>
                              </w:rPr>
                              <w:t>iemand</w:t>
                            </w:r>
                            <w:r>
                              <w:rPr>
                                <w:sz w:val="20"/>
                                <w:szCs w:val="20"/>
                              </w:rPr>
                              <w:t xml:space="preserve">/ </w:t>
                            </w:r>
                            <w:r w:rsidRPr="007C5DDC">
                              <w:rPr>
                                <w:i/>
                                <w:iCs/>
                                <w:color w:val="FF0000"/>
                                <w:sz w:val="20"/>
                                <w:szCs w:val="20"/>
                              </w:rPr>
                              <w:t>een of ander</w:t>
                            </w:r>
                            <w:r>
                              <w:rPr>
                                <w:sz w:val="20"/>
                                <w:szCs w:val="20"/>
                              </w:rPr>
                              <w:t xml:space="preserve"> of </w:t>
                            </w:r>
                            <w:r w:rsidRPr="003020FA">
                              <w:rPr>
                                <w:b/>
                                <w:bCs/>
                                <w:sz w:val="20"/>
                                <w:szCs w:val="20"/>
                              </w:rPr>
                              <w:t>quisquam</w:t>
                            </w:r>
                            <w:r>
                              <w:rPr>
                                <w:b/>
                                <w:bCs/>
                                <w:sz w:val="20"/>
                                <w:szCs w:val="20"/>
                              </w:rPr>
                              <w:t xml:space="preserve"> </w:t>
                            </w:r>
                            <w:r w:rsidRPr="00FA5693">
                              <w:rPr>
                                <w:sz w:val="20"/>
                                <w:szCs w:val="20"/>
                              </w:rPr>
                              <w:t xml:space="preserve">(gen. </w:t>
                            </w:r>
                            <w:r w:rsidRPr="00FA5693">
                              <w:rPr>
                                <w:b/>
                                <w:bCs/>
                                <w:sz w:val="20"/>
                                <w:szCs w:val="20"/>
                              </w:rPr>
                              <w:t>cuiusquam</w:t>
                            </w:r>
                            <w:r w:rsidRPr="00FA5693">
                              <w:rPr>
                                <w:sz w:val="20"/>
                                <w:szCs w:val="20"/>
                              </w:rPr>
                              <w:t>)</w:t>
                            </w:r>
                            <w:r>
                              <w:rPr>
                                <w:b/>
                                <w:bCs/>
                                <w:sz w:val="20"/>
                                <w:szCs w:val="20"/>
                              </w:rPr>
                              <w:t xml:space="preserve"> </w:t>
                            </w:r>
                            <w:r w:rsidRPr="007C5DDC">
                              <w:rPr>
                                <w:i/>
                                <w:iCs/>
                                <w:color w:val="FF0000"/>
                                <w:sz w:val="20"/>
                                <w:szCs w:val="20"/>
                              </w:rPr>
                              <w:t>iemand</w:t>
                            </w:r>
                            <w:r>
                              <w:rPr>
                                <w:sz w:val="20"/>
                                <w:szCs w:val="20"/>
                              </w:rPr>
                              <w:t xml:space="preserve">. </w:t>
                            </w:r>
                            <w:r w:rsidRPr="003020FA">
                              <w:rPr>
                                <w:b/>
                                <w:bCs/>
                                <w:sz w:val="20"/>
                                <w:szCs w:val="20"/>
                              </w:rPr>
                              <w:t>Quisque</w:t>
                            </w:r>
                            <w:r>
                              <w:rPr>
                                <w:b/>
                                <w:bCs/>
                                <w:sz w:val="20"/>
                                <w:szCs w:val="20"/>
                              </w:rPr>
                              <w:t xml:space="preserve"> </w:t>
                            </w:r>
                            <w:r w:rsidRPr="00FA5693">
                              <w:rPr>
                                <w:sz w:val="20"/>
                                <w:szCs w:val="20"/>
                              </w:rPr>
                              <w:t xml:space="preserve">(gen. </w:t>
                            </w:r>
                            <w:r w:rsidRPr="00FA5693">
                              <w:rPr>
                                <w:b/>
                                <w:bCs/>
                                <w:sz w:val="20"/>
                                <w:szCs w:val="20"/>
                              </w:rPr>
                              <w:t>cuiusque</w:t>
                            </w:r>
                            <w:r w:rsidRPr="00FA5693">
                              <w:rPr>
                                <w:sz w:val="20"/>
                                <w:szCs w:val="20"/>
                              </w:rPr>
                              <w:t>)</w:t>
                            </w:r>
                            <w:r>
                              <w:rPr>
                                <w:sz w:val="20"/>
                                <w:szCs w:val="20"/>
                              </w:rPr>
                              <w:t xml:space="preserve"> </w:t>
                            </w:r>
                            <w:r w:rsidRPr="003020FA">
                              <w:rPr>
                                <w:rStyle w:val="vertaling"/>
                                <w:sz w:val="20"/>
                                <w:szCs w:val="20"/>
                              </w:rPr>
                              <w:t>ieder</w:t>
                            </w:r>
                            <w:r>
                              <w:rPr>
                                <w:sz w:val="20"/>
                                <w:szCs w:val="20"/>
                              </w:rPr>
                              <w:t xml:space="preserve"> vormt daar een aparte categorie van. Onder de relativa vallen woorden als </w:t>
                            </w:r>
                            <w:r w:rsidRPr="00FA5693">
                              <w:rPr>
                                <w:b/>
                                <w:bCs/>
                                <w:sz w:val="20"/>
                                <w:szCs w:val="20"/>
                              </w:rPr>
                              <w:t>quisquis</w:t>
                            </w:r>
                            <w:r>
                              <w:rPr>
                                <w:sz w:val="20"/>
                                <w:szCs w:val="20"/>
                              </w:rPr>
                              <w:t xml:space="preserve"> (abl. </w:t>
                            </w:r>
                            <w:r w:rsidRPr="00FA5693">
                              <w:rPr>
                                <w:b/>
                                <w:bCs/>
                                <w:sz w:val="20"/>
                                <w:szCs w:val="20"/>
                              </w:rPr>
                              <w:t>quoquo</w:t>
                            </w:r>
                            <w:r>
                              <w:rPr>
                                <w:sz w:val="20"/>
                                <w:szCs w:val="20"/>
                              </w:rPr>
                              <w:t xml:space="preserve">) </w:t>
                            </w:r>
                            <w:r w:rsidRPr="00FA5693">
                              <w:rPr>
                                <w:i/>
                                <w:iCs/>
                                <w:color w:val="FF0000"/>
                                <w:sz w:val="20"/>
                                <w:szCs w:val="20"/>
                              </w:rPr>
                              <w:t>alwie</w:t>
                            </w:r>
                            <w:r>
                              <w:rPr>
                                <w:sz w:val="20"/>
                                <w:szCs w:val="20"/>
                              </w:rPr>
                              <w:t xml:space="preserve"> en </w:t>
                            </w:r>
                            <w:r w:rsidRPr="00FA5693">
                              <w:rPr>
                                <w:b/>
                                <w:bCs/>
                                <w:sz w:val="20"/>
                                <w:szCs w:val="20"/>
                              </w:rPr>
                              <w:t>quicumque</w:t>
                            </w:r>
                            <w:r>
                              <w:rPr>
                                <w:b/>
                                <w:bCs/>
                                <w:sz w:val="20"/>
                                <w:szCs w:val="20"/>
                              </w:rPr>
                              <w:t xml:space="preserve"> </w:t>
                            </w:r>
                            <w:r w:rsidRPr="00FA5693">
                              <w:rPr>
                                <w:sz w:val="20"/>
                                <w:szCs w:val="20"/>
                              </w:rPr>
                              <w:t>(gen.</w:t>
                            </w:r>
                            <w:r>
                              <w:rPr>
                                <w:b/>
                                <w:bCs/>
                                <w:sz w:val="20"/>
                                <w:szCs w:val="20"/>
                              </w:rPr>
                              <w:t xml:space="preserve"> cuiuscumque</w:t>
                            </w:r>
                            <w:r w:rsidRPr="00FA5693">
                              <w:rPr>
                                <w:sz w:val="20"/>
                                <w:szCs w:val="20"/>
                              </w:rPr>
                              <w:t>)</w:t>
                            </w:r>
                            <w:r>
                              <w:rPr>
                                <w:sz w:val="20"/>
                                <w:szCs w:val="20"/>
                              </w:rPr>
                              <w:t xml:space="preserve"> </w:t>
                            </w:r>
                            <w:r w:rsidRPr="00FA5693">
                              <w:rPr>
                                <w:i/>
                                <w:iCs/>
                                <w:color w:val="FF0000"/>
                                <w:sz w:val="20"/>
                                <w:szCs w:val="20"/>
                              </w:rPr>
                              <w:t>wie ook maar</w:t>
                            </w:r>
                            <w:r>
                              <w:rPr>
                                <w:sz w:val="20"/>
                                <w:szCs w:val="20"/>
                              </w:rPr>
                              <w:t>.</w:t>
                            </w:r>
                          </w:p>
                          <w:p w14:paraId="6E54BD9F" w14:textId="77777777" w:rsidR="00447D28" w:rsidRDefault="00447D28" w:rsidP="00463FE2">
                            <w:pPr>
                              <w:rPr>
                                <w:sz w:val="20"/>
                                <w:szCs w:val="20"/>
                              </w:rPr>
                            </w:pPr>
                            <w:r>
                              <w:rPr>
                                <w:sz w:val="20"/>
                                <w:szCs w:val="20"/>
                              </w:rPr>
                              <w:t xml:space="preserve">We hebben ook nog PRON correlativa in de aanbieding. Dat zijn steeds duo’s van woorden die beginnen met een </w:t>
                            </w:r>
                            <w:r w:rsidRPr="00C658A9">
                              <w:rPr>
                                <w:b/>
                                <w:bCs/>
                                <w:sz w:val="20"/>
                                <w:szCs w:val="20"/>
                              </w:rPr>
                              <w:t>t</w:t>
                            </w:r>
                            <w:r>
                              <w:rPr>
                                <w:sz w:val="20"/>
                                <w:szCs w:val="20"/>
                              </w:rPr>
                              <w:t xml:space="preserve">- en met </w:t>
                            </w:r>
                            <w:r w:rsidRPr="00C658A9">
                              <w:rPr>
                                <w:b/>
                                <w:bCs/>
                                <w:sz w:val="20"/>
                                <w:szCs w:val="20"/>
                              </w:rPr>
                              <w:t>qu</w:t>
                            </w:r>
                            <w:r>
                              <w:rPr>
                                <w:sz w:val="20"/>
                                <w:szCs w:val="20"/>
                              </w:rPr>
                              <w:t xml:space="preserve">-. We kennen </w:t>
                            </w:r>
                            <w:r w:rsidRPr="00C658A9">
                              <w:rPr>
                                <w:b/>
                                <w:bCs/>
                                <w:sz w:val="20"/>
                                <w:szCs w:val="20"/>
                              </w:rPr>
                              <w:t>tantus</w:t>
                            </w:r>
                            <w:r>
                              <w:rPr>
                                <w:sz w:val="20"/>
                                <w:szCs w:val="20"/>
                              </w:rPr>
                              <w:t xml:space="preserve"> … </w:t>
                            </w:r>
                            <w:r w:rsidRPr="00C658A9">
                              <w:rPr>
                                <w:b/>
                                <w:bCs/>
                                <w:sz w:val="20"/>
                                <w:szCs w:val="20"/>
                              </w:rPr>
                              <w:t>quantus</w:t>
                            </w:r>
                            <w:r>
                              <w:rPr>
                                <w:sz w:val="20"/>
                                <w:szCs w:val="20"/>
                              </w:rPr>
                              <w:t xml:space="preserve">, </w:t>
                            </w:r>
                            <w:r w:rsidRPr="00C658A9">
                              <w:rPr>
                                <w:b/>
                                <w:bCs/>
                                <w:sz w:val="20"/>
                                <w:szCs w:val="20"/>
                              </w:rPr>
                              <w:t>tot</w:t>
                            </w:r>
                            <w:r>
                              <w:rPr>
                                <w:sz w:val="20"/>
                                <w:szCs w:val="20"/>
                              </w:rPr>
                              <w:t xml:space="preserve"> … </w:t>
                            </w:r>
                            <w:r w:rsidRPr="00C658A9">
                              <w:rPr>
                                <w:b/>
                                <w:bCs/>
                                <w:sz w:val="20"/>
                                <w:szCs w:val="20"/>
                              </w:rPr>
                              <w:t>quot</w:t>
                            </w:r>
                            <w:r>
                              <w:rPr>
                                <w:sz w:val="20"/>
                                <w:szCs w:val="20"/>
                              </w:rPr>
                              <w:t xml:space="preserve">, </w:t>
                            </w:r>
                            <w:r w:rsidRPr="00C658A9">
                              <w:rPr>
                                <w:b/>
                                <w:bCs/>
                                <w:sz w:val="20"/>
                                <w:szCs w:val="20"/>
                              </w:rPr>
                              <w:t>talis</w:t>
                            </w:r>
                            <w:r>
                              <w:rPr>
                                <w:sz w:val="20"/>
                                <w:szCs w:val="20"/>
                              </w:rPr>
                              <w:t xml:space="preserve"> … </w:t>
                            </w:r>
                            <w:r w:rsidRPr="00C658A9">
                              <w:rPr>
                                <w:b/>
                                <w:bCs/>
                                <w:sz w:val="20"/>
                                <w:szCs w:val="20"/>
                              </w:rPr>
                              <w:t>qualis</w:t>
                            </w:r>
                            <w:r>
                              <w:rPr>
                                <w:sz w:val="20"/>
                                <w:szCs w:val="20"/>
                              </w:rPr>
                              <w:t xml:space="preserve">, </w:t>
                            </w:r>
                            <w:r w:rsidRPr="00C658A9">
                              <w:rPr>
                                <w:b/>
                                <w:bCs/>
                                <w:sz w:val="20"/>
                                <w:szCs w:val="20"/>
                              </w:rPr>
                              <w:t>totiens</w:t>
                            </w:r>
                            <w:r>
                              <w:rPr>
                                <w:sz w:val="20"/>
                                <w:szCs w:val="20"/>
                              </w:rPr>
                              <w:t xml:space="preserve"> … </w:t>
                            </w:r>
                            <w:r w:rsidRPr="00C658A9">
                              <w:rPr>
                                <w:b/>
                                <w:bCs/>
                                <w:sz w:val="20"/>
                                <w:szCs w:val="20"/>
                              </w:rPr>
                              <w:t>quotiens</w:t>
                            </w:r>
                            <w:r>
                              <w:rPr>
                                <w:sz w:val="20"/>
                                <w:szCs w:val="20"/>
                              </w:rPr>
                              <w:t xml:space="preserve">. Het woord met </w:t>
                            </w:r>
                            <w:r w:rsidRPr="00C658A9">
                              <w:rPr>
                                <w:b/>
                                <w:bCs/>
                                <w:sz w:val="20"/>
                                <w:szCs w:val="20"/>
                              </w:rPr>
                              <w:t>qu</w:t>
                            </w:r>
                            <w:r>
                              <w:rPr>
                                <w:sz w:val="20"/>
                                <w:szCs w:val="20"/>
                              </w:rPr>
                              <w:t xml:space="preserve">- kan vragend zijn. </w:t>
                            </w:r>
                            <w:r w:rsidRPr="00C658A9">
                              <w:rPr>
                                <w:b/>
                                <w:bCs/>
                                <w:sz w:val="20"/>
                                <w:szCs w:val="20"/>
                              </w:rPr>
                              <w:t>Quantus</w:t>
                            </w:r>
                            <w:r>
                              <w:rPr>
                                <w:b/>
                                <w:bCs/>
                                <w:sz w:val="20"/>
                                <w:szCs w:val="20"/>
                              </w:rPr>
                              <w:t>?</w:t>
                            </w:r>
                            <w:r>
                              <w:rPr>
                                <w:sz w:val="20"/>
                                <w:szCs w:val="20"/>
                              </w:rPr>
                              <w:t xml:space="preserve"> </w:t>
                            </w:r>
                            <w:r w:rsidRPr="00C658A9">
                              <w:rPr>
                                <w:i/>
                                <w:iCs/>
                                <w:color w:val="FF0000"/>
                                <w:sz w:val="20"/>
                                <w:szCs w:val="20"/>
                              </w:rPr>
                              <w:t>Hoe groot?</w:t>
                            </w:r>
                            <w:r>
                              <w:rPr>
                                <w:sz w:val="20"/>
                                <w:szCs w:val="20"/>
                              </w:rPr>
                              <w:t xml:space="preserve">  </w:t>
                            </w:r>
                            <w:r w:rsidRPr="00C658A9">
                              <w:rPr>
                                <w:b/>
                                <w:bCs/>
                                <w:sz w:val="20"/>
                                <w:szCs w:val="20"/>
                              </w:rPr>
                              <w:t>tantus</w:t>
                            </w:r>
                            <w:r>
                              <w:rPr>
                                <w:sz w:val="20"/>
                                <w:szCs w:val="20"/>
                              </w:rPr>
                              <w:t xml:space="preserve"> </w:t>
                            </w:r>
                            <w:r w:rsidRPr="00C658A9">
                              <w:rPr>
                                <w:i/>
                                <w:iCs/>
                                <w:color w:val="FF0000"/>
                                <w:sz w:val="20"/>
                                <w:szCs w:val="20"/>
                              </w:rPr>
                              <w:t>zo groot</w:t>
                            </w:r>
                            <w:r>
                              <w:rPr>
                                <w:sz w:val="20"/>
                                <w:szCs w:val="20"/>
                              </w:rPr>
                              <w:t xml:space="preserve"> &gt; </w:t>
                            </w:r>
                            <w:r w:rsidRPr="00C658A9">
                              <w:rPr>
                                <w:b/>
                                <w:bCs/>
                                <w:sz w:val="20"/>
                                <w:szCs w:val="20"/>
                              </w:rPr>
                              <w:t>tantus</w:t>
                            </w:r>
                            <w:r>
                              <w:rPr>
                                <w:sz w:val="20"/>
                                <w:szCs w:val="20"/>
                              </w:rPr>
                              <w:t xml:space="preserve"> … </w:t>
                            </w:r>
                            <w:r w:rsidRPr="00C658A9">
                              <w:rPr>
                                <w:b/>
                                <w:bCs/>
                                <w:sz w:val="20"/>
                                <w:szCs w:val="20"/>
                              </w:rPr>
                              <w:t>quantus</w:t>
                            </w:r>
                            <w:r>
                              <w:rPr>
                                <w:sz w:val="20"/>
                                <w:szCs w:val="20"/>
                              </w:rPr>
                              <w:t xml:space="preserve"> </w:t>
                            </w:r>
                            <w:r w:rsidRPr="00C658A9">
                              <w:rPr>
                                <w:i/>
                                <w:iCs/>
                                <w:color w:val="FF0000"/>
                                <w:sz w:val="20"/>
                                <w:szCs w:val="20"/>
                              </w:rPr>
                              <w:t>zo groot</w:t>
                            </w:r>
                            <w:r>
                              <w:rPr>
                                <w:sz w:val="20"/>
                                <w:szCs w:val="20"/>
                              </w:rPr>
                              <w:t xml:space="preserve"> … </w:t>
                            </w:r>
                            <w:r w:rsidRPr="00C658A9">
                              <w:rPr>
                                <w:i/>
                                <w:iCs/>
                                <w:color w:val="FF0000"/>
                                <w:sz w:val="20"/>
                                <w:szCs w:val="20"/>
                              </w:rPr>
                              <w:t>als</w:t>
                            </w:r>
                            <w:r>
                              <w:rPr>
                                <w:sz w:val="20"/>
                                <w:szCs w:val="20"/>
                              </w:rPr>
                              <w:t xml:space="preserve">. </w:t>
                            </w:r>
                            <w:r w:rsidRPr="00C658A9">
                              <w:rPr>
                                <w:b/>
                                <w:bCs/>
                                <w:sz w:val="20"/>
                                <w:szCs w:val="20"/>
                              </w:rPr>
                              <w:t>Quot</w:t>
                            </w:r>
                            <w:r>
                              <w:rPr>
                                <w:sz w:val="20"/>
                                <w:szCs w:val="20"/>
                              </w:rPr>
                              <w:t xml:space="preserve">? </w:t>
                            </w:r>
                            <w:r w:rsidRPr="00C658A9">
                              <w:rPr>
                                <w:i/>
                                <w:iCs/>
                                <w:color w:val="FF0000"/>
                                <w:sz w:val="20"/>
                                <w:szCs w:val="20"/>
                              </w:rPr>
                              <w:t>Hoeveel</w:t>
                            </w:r>
                            <w:r>
                              <w:rPr>
                                <w:sz w:val="20"/>
                                <w:szCs w:val="20"/>
                              </w:rPr>
                              <w:t xml:space="preserve">? </w:t>
                            </w:r>
                            <w:r w:rsidRPr="00C658A9">
                              <w:rPr>
                                <w:b/>
                                <w:bCs/>
                                <w:sz w:val="20"/>
                                <w:szCs w:val="20"/>
                              </w:rPr>
                              <w:t>tot</w:t>
                            </w:r>
                            <w:r>
                              <w:rPr>
                                <w:sz w:val="20"/>
                                <w:szCs w:val="20"/>
                              </w:rPr>
                              <w:t xml:space="preserve"> </w:t>
                            </w:r>
                            <w:r w:rsidRPr="00C658A9">
                              <w:rPr>
                                <w:i/>
                                <w:iCs/>
                                <w:color w:val="FF0000"/>
                                <w:sz w:val="20"/>
                                <w:szCs w:val="20"/>
                              </w:rPr>
                              <w:t>zoveel</w:t>
                            </w:r>
                            <w:r>
                              <w:rPr>
                                <w:sz w:val="20"/>
                                <w:szCs w:val="20"/>
                              </w:rPr>
                              <w:t xml:space="preserve">. </w:t>
                            </w:r>
                            <w:r w:rsidRPr="00C658A9">
                              <w:rPr>
                                <w:b/>
                                <w:bCs/>
                                <w:sz w:val="20"/>
                                <w:szCs w:val="20"/>
                              </w:rPr>
                              <w:t>tot</w:t>
                            </w:r>
                            <w:r>
                              <w:rPr>
                                <w:sz w:val="20"/>
                                <w:szCs w:val="20"/>
                              </w:rPr>
                              <w:t xml:space="preserve"> … </w:t>
                            </w:r>
                            <w:r w:rsidRPr="00C658A9">
                              <w:rPr>
                                <w:b/>
                                <w:bCs/>
                                <w:sz w:val="20"/>
                                <w:szCs w:val="20"/>
                              </w:rPr>
                              <w:t>quot</w:t>
                            </w:r>
                            <w:r>
                              <w:rPr>
                                <w:sz w:val="20"/>
                                <w:szCs w:val="20"/>
                              </w:rPr>
                              <w:t xml:space="preserve"> </w:t>
                            </w:r>
                            <w:r w:rsidRPr="00C658A9">
                              <w:rPr>
                                <w:i/>
                                <w:iCs/>
                                <w:color w:val="FF0000"/>
                                <w:sz w:val="20"/>
                                <w:szCs w:val="20"/>
                              </w:rPr>
                              <w:t>zo veel</w:t>
                            </w:r>
                            <w:r>
                              <w:rPr>
                                <w:sz w:val="20"/>
                                <w:szCs w:val="20"/>
                              </w:rPr>
                              <w:t xml:space="preserve"> … </w:t>
                            </w:r>
                            <w:r w:rsidRPr="00C658A9">
                              <w:rPr>
                                <w:i/>
                                <w:iCs/>
                                <w:color w:val="FF0000"/>
                                <w:sz w:val="20"/>
                                <w:szCs w:val="20"/>
                              </w:rPr>
                              <w:t>als</w:t>
                            </w:r>
                            <w:r>
                              <w:rPr>
                                <w:sz w:val="20"/>
                                <w:szCs w:val="20"/>
                              </w:rPr>
                              <w:t xml:space="preserve">. </w:t>
                            </w:r>
                            <w:r w:rsidRPr="00C658A9">
                              <w:rPr>
                                <w:b/>
                                <w:bCs/>
                                <w:sz w:val="20"/>
                                <w:szCs w:val="20"/>
                              </w:rPr>
                              <w:t>Qualis</w:t>
                            </w:r>
                            <w:r>
                              <w:rPr>
                                <w:b/>
                                <w:bCs/>
                                <w:sz w:val="20"/>
                                <w:szCs w:val="20"/>
                              </w:rPr>
                              <w:t>?</w:t>
                            </w:r>
                            <w:r>
                              <w:rPr>
                                <w:sz w:val="20"/>
                                <w:szCs w:val="20"/>
                              </w:rPr>
                              <w:t xml:space="preserve"> </w:t>
                            </w:r>
                            <w:r w:rsidRPr="00C658A9">
                              <w:rPr>
                                <w:i/>
                                <w:iCs/>
                                <w:color w:val="FF0000"/>
                                <w:sz w:val="20"/>
                                <w:szCs w:val="20"/>
                              </w:rPr>
                              <w:t>Hoedanig</w:t>
                            </w:r>
                            <w:r>
                              <w:rPr>
                                <w:sz w:val="20"/>
                                <w:szCs w:val="20"/>
                              </w:rPr>
                              <w:t xml:space="preserve">? </w:t>
                            </w:r>
                            <w:r w:rsidRPr="00C658A9">
                              <w:rPr>
                                <w:b/>
                                <w:bCs/>
                                <w:sz w:val="20"/>
                                <w:szCs w:val="20"/>
                              </w:rPr>
                              <w:t>talis</w:t>
                            </w:r>
                            <w:r>
                              <w:rPr>
                                <w:sz w:val="20"/>
                                <w:szCs w:val="20"/>
                              </w:rPr>
                              <w:t xml:space="preserve"> </w:t>
                            </w:r>
                            <w:r w:rsidRPr="00C658A9">
                              <w:rPr>
                                <w:i/>
                                <w:iCs/>
                                <w:color w:val="FF0000"/>
                                <w:sz w:val="20"/>
                                <w:szCs w:val="20"/>
                              </w:rPr>
                              <w:t>zodanig</w:t>
                            </w:r>
                            <w:r>
                              <w:rPr>
                                <w:sz w:val="20"/>
                                <w:szCs w:val="20"/>
                              </w:rPr>
                              <w:t xml:space="preserve"> </w:t>
                            </w:r>
                            <w:r w:rsidRPr="00C658A9">
                              <w:rPr>
                                <w:b/>
                                <w:bCs/>
                                <w:sz w:val="20"/>
                                <w:szCs w:val="20"/>
                              </w:rPr>
                              <w:t>talis</w:t>
                            </w:r>
                            <w:r>
                              <w:rPr>
                                <w:sz w:val="20"/>
                                <w:szCs w:val="20"/>
                              </w:rPr>
                              <w:t xml:space="preserve"> … </w:t>
                            </w:r>
                            <w:r w:rsidRPr="00C658A9">
                              <w:rPr>
                                <w:b/>
                                <w:bCs/>
                                <w:sz w:val="20"/>
                                <w:szCs w:val="20"/>
                              </w:rPr>
                              <w:t>qualis</w:t>
                            </w:r>
                            <w:r>
                              <w:rPr>
                                <w:sz w:val="20"/>
                                <w:szCs w:val="20"/>
                              </w:rPr>
                              <w:t xml:space="preserve"> </w:t>
                            </w:r>
                            <w:r w:rsidRPr="00C658A9">
                              <w:rPr>
                                <w:i/>
                                <w:iCs/>
                                <w:color w:val="FF0000"/>
                                <w:sz w:val="20"/>
                                <w:szCs w:val="20"/>
                              </w:rPr>
                              <w:t>zodanig</w:t>
                            </w:r>
                            <w:r>
                              <w:rPr>
                                <w:sz w:val="20"/>
                                <w:szCs w:val="20"/>
                              </w:rPr>
                              <w:t xml:space="preserve"> … </w:t>
                            </w:r>
                            <w:r w:rsidRPr="00C658A9">
                              <w:rPr>
                                <w:i/>
                                <w:iCs/>
                                <w:color w:val="FF0000"/>
                                <w:sz w:val="20"/>
                                <w:szCs w:val="20"/>
                              </w:rPr>
                              <w:t>als</w:t>
                            </w:r>
                            <w:r>
                              <w:rPr>
                                <w:sz w:val="20"/>
                                <w:szCs w:val="20"/>
                              </w:rPr>
                              <w:t xml:space="preserve">. </w:t>
                            </w:r>
                          </w:p>
                          <w:p w14:paraId="43FB7519" w14:textId="77777777" w:rsidR="00447D28" w:rsidRDefault="00447D28" w:rsidP="00463FE2">
                            <w:pPr>
                              <w:rPr>
                                <w:sz w:val="20"/>
                                <w:szCs w:val="20"/>
                              </w:rPr>
                            </w:pPr>
                            <w:r>
                              <w:rPr>
                                <w:sz w:val="20"/>
                                <w:szCs w:val="20"/>
                              </w:rPr>
                              <w:t xml:space="preserve">Los spul: </w:t>
                            </w:r>
                            <w:r>
                              <w:rPr>
                                <w:b/>
                                <w:bCs/>
                                <w:sz w:val="20"/>
                                <w:szCs w:val="20"/>
                              </w:rPr>
                              <w:t>Q</w:t>
                            </w:r>
                            <w:r w:rsidRPr="00AF11D2">
                              <w:rPr>
                                <w:b/>
                                <w:bCs/>
                                <w:sz w:val="20"/>
                                <w:szCs w:val="20"/>
                              </w:rPr>
                              <w:t>ua</w:t>
                            </w:r>
                            <w:r w:rsidRPr="00AF11D2">
                              <w:rPr>
                                <w:sz w:val="20"/>
                                <w:szCs w:val="20"/>
                              </w:rPr>
                              <w:t>(?)</w:t>
                            </w:r>
                            <w:r>
                              <w:rPr>
                                <w:sz w:val="20"/>
                                <w:szCs w:val="20"/>
                              </w:rPr>
                              <w:t xml:space="preserve"> </w:t>
                            </w:r>
                            <w:r w:rsidRPr="00E94C38">
                              <w:rPr>
                                <w:i/>
                                <w:iCs/>
                                <w:color w:val="FF0000"/>
                                <w:sz w:val="20"/>
                                <w:szCs w:val="20"/>
                              </w:rPr>
                              <w:t>waarlangs</w:t>
                            </w:r>
                            <w:r>
                              <w:rPr>
                                <w:sz w:val="20"/>
                                <w:szCs w:val="20"/>
                              </w:rPr>
                              <w:t xml:space="preserve">(?) </w:t>
                            </w:r>
                            <w:r>
                              <w:rPr>
                                <w:b/>
                                <w:bCs/>
                                <w:sz w:val="20"/>
                                <w:szCs w:val="20"/>
                              </w:rPr>
                              <w:t>Q</w:t>
                            </w:r>
                            <w:r w:rsidRPr="00AF11D2">
                              <w:rPr>
                                <w:b/>
                                <w:bCs/>
                                <w:sz w:val="20"/>
                                <w:szCs w:val="20"/>
                              </w:rPr>
                              <w:t>uo</w:t>
                            </w:r>
                            <w:r w:rsidRPr="00AF11D2">
                              <w:rPr>
                                <w:sz w:val="20"/>
                                <w:szCs w:val="20"/>
                              </w:rPr>
                              <w:t>(</w:t>
                            </w:r>
                            <w:r>
                              <w:rPr>
                                <w:sz w:val="20"/>
                                <w:szCs w:val="20"/>
                              </w:rPr>
                              <w:t xml:space="preserve">?) </w:t>
                            </w:r>
                            <w:r w:rsidRPr="00E94C38">
                              <w:rPr>
                                <w:i/>
                                <w:iCs/>
                                <w:color w:val="FF0000"/>
                                <w:sz w:val="20"/>
                                <w:szCs w:val="20"/>
                              </w:rPr>
                              <w:t>Waarheen</w:t>
                            </w:r>
                            <w:r>
                              <w:rPr>
                                <w:sz w:val="20"/>
                                <w:szCs w:val="20"/>
                              </w:rPr>
                              <w:t xml:space="preserve">(?) </w:t>
                            </w:r>
                            <w:r>
                              <w:rPr>
                                <w:b/>
                                <w:bCs/>
                                <w:sz w:val="20"/>
                                <w:szCs w:val="20"/>
                              </w:rPr>
                              <w:t>Q</w:t>
                            </w:r>
                            <w:r w:rsidRPr="00AF11D2">
                              <w:rPr>
                                <w:b/>
                                <w:bCs/>
                                <w:sz w:val="20"/>
                                <w:szCs w:val="20"/>
                              </w:rPr>
                              <w:t>uam</w:t>
                            </w:r>
                            <w:r w:rsidRPr="00AF11D2">
                              <w:rPr>
                                <w:sz w:val="20"/>
                                <w:szCs w:val="20"/>
                              </w:rPr>
                              <w:t>(</w:t>
                            </w:r>
                            <w:r>
                              <w:rPr>
                                <w:sz w:val="20"/>
                                <w:szCs w:val="20"/>
                              </w:rPr>
                              <w:t xml:space="preserve">?) </w:t>
                            </w:r>
                            <w:r w:rsidRPr="00E94C38">
                              <w:rPr>
                                <w:i/>
                                <w:iCs/>
                                <w:color w:val="FF0000"/>
                                <w:sz w:val="20"/>
                                <w:szCs w:val="20"/>
                              </w:rPr>
                              <w:t>Hoe</w:t>
                            </w:r>
                            <w:r>
                              <w:rPr>
                                <w:sz w:val="20"/>
                                <w:szCs w:val="20"/>
                              </w:rPr>
                              <w:t xml:space="preserve">(?) </w:t>
                            </w:r>
                            <w:r w:rsidRPr="00AF11D2">
                              <w:rPr>
                                <w:b/>
                                <w:bCs/>
                                <w:sz w:val="20"/>
                                <w:szCs w:val="20"/>
                              </w:rPr>
                              <w:t>Quamdiu</w:t>
                            </w:r>
                            <w:r w:rsidRPr="00AF11D2">
                              <w:rPr>
                                <w:sz w:val="20"/>
                                <w:szCs w:val="20"/>
                              </w:rPr>
                              <w:t>(</w:t>
                            </w:r>
                            <w:r>
                              <w:rPr>
                                <w:sz w:val="20"/>
                                <w:szCs w:val="20"/>
                              </w:rPr>
                              <w:t xml:space="preserve">?) </w:t>
                            </w:r>
                            <w:r w:rsidRPr="00E94C38">
                              <w:rPr>
                                <w:i/>
                                <w:iCs/>
                                <w:color w:val="FF0000"/>
                                <w:sz w:val="20"/>
                                <w:szCs w:val="20"/>
                              </w:rPr>
                              <w:t>Hoe lang</w:t>
                            </w:r>
                            <w:r>
                              <w:rPr>
                                <w:sz w:val="20"/>
                                <w:szCs w:val="20"/>
                              </w:rPr>
                              <w:t xml:space="preserve">(?) </w:t>
                            </w:r>
                            <w:r w:rsidRPr="00AF11D2">
                              <w:rPr>
                                <w:b/>
                                <w:bCs/>
                                <w:sz w:val="20"/>
                                <w:szCs w:val="20"/>
                              </w:rPr>
                              <w:t>Quare</w:t>
                            </w:r>
                            <w:r w:rsidRPr="00AF11D2">
                              <w:rPr>
                                <w:sz w:val="20"/>
                                <w:szCs w:val="20"/>
                              </w:rPr>
                              <w:t>(</w:t>
                            </w:r>
                            <w:r>
                              <w:rPr>
                                <w:sz w:val="20"/>
                                <w:szCs w:val="20"/>
                              </w:rPr>
                              <w:t xml:space="preserve">?) </w:t>
                            </w:r>
                            <w:r w:rsidRPr="00E94C38">
                              <w:rPr>
                                <w:i/>
                                <w:iCs/>
                                <w:color w:val="FF0000"/>
                                <w:sz w:val="20"/>
                                <w:szCs w:val="20"/>
                              </w:rPr>
                              <w:t>Waarom</w:t>
                            </w:r>
                            <w:r>
                              <w:rPr>
                                <w:sz w:val="20"/>
                                <w:szCs w:val="20"/>
                              </w:rPr>
                              <w:t>(?). De haakjes omdat er ook sprake kan zijn van afhankelijke vraagzinnen.</w:t>
                            </w:r>
                          </w:p>
                          <w:p w14:paraId="44E2BDF1" w14:textId="0E1C26EB" w:rsidR="00447D28" w:rsidRDefault="00447D28" w:rsidP="00FA5693">
                            <w:pPr>
                              <w:spacing w:after="0" w:line="240" w:lineRule="auto"/>
                              <w:rPr>
                                <w:sz w:val="20"/>
                                <w:szCs w:val="20"/>
                              </w:rPr>
                            </w:pPr>
                            <w:r>
                              <w:rPr>
                                <w:sz w:val="20"/>
                                <w:szCs w:val="20"/>
                              </w:rPr>
                              <w:t xml:space="preserve">Stel nu, je komt </w:t>
                            </w:r>
                            <w:r w:rsidRPr="007C5DDC">
                              <w:rPr>
                                <w:b/>
                                <w:bCs/>
                                <w:sz w:val="20"/>
                                <w:szCs w:val="20"/>
                              </w:rPr>
                              <w:t>qui</w:t>
                            </w:r>
                            <w:r>
                              <w:rPr>
                                <w:sz w:val="20"/>
                                <w:szCs w:val="20"/>
                              </w:rPr>
                              <w:t xml:space="preserve"> tegen (in een tekst, niet op straat). Wel, </w:t>
                            </w:r>
                            <w:r w:rsidRPr="007C5DDC">
                              <w:rPr>
                                <w:b/>
                                <w:bCs/>
                                <w:sz w:val="20"/>
                                <w:szCs w:val="20"/>
                              </w:rPr>
                              <w:t>qui</w:t>
                            </w:r>
                            <w:r w:rsidRPr="00D66784">
                              <w:rPr>
                                <w:sz w:val="20"/>
                                <w:szCs w:val="20"/>
                              </w:rPr>
                              <w:t xml:space="preserve"> is ofwel </w:t>
                            </w:r>
                          </w:p>
                          <w:p w14:paraId="4B5DF522" w14:textId="289D5E75" w:rsidR="00447D28" w:rsidRPr="00D66784" w:rsidRDefault="00447D28" w:rsidP="00FA5693">
                            <w:pPr>
                              <w:spacing w:after="0" w:line="240" w:lineRule="auto"/>
                              <w:rPr>
                                <w:sz w:val="20"/>
                                <w:szCs w:val="20"/>
                              </w:rPr>
                            </w:pPr>
                            <w:r w:rsidRPr="00D66784">
                              <w:rPr>
                                <w:sz w:val="20"/>
                                <w:szCs w:val="20"/>
                              </w:rPr>
                              <w:t>1) betrekkelijk voornaamwoord</w:t>
                            </w:r>
                            <w:r>
                              <w:rPr>
                                <w:sz w:val="20"/>
                                <w:szCs w:val="20"/>
                              </w:rPr>
                              <w:t xml:space="preserve">/PRON relativum </w:t>
                            </w:r>
                            <w:r w:rsidRPr="00D66784">
                              <w:rPr>
                                <w:sz w:val="20"/>
                                <w:szCs w:val="20"/>
                              </w:rPr>
                              <w:t>(met een antecedent er vlak voor</w:t>
                            </w:r>
                            <w:r>
                              <w:rPr>
                                <w:sz w:val="20"/>
                                <w:szCs w:val="20"/>
                              </w:rPr>
                              <w:t xml:space="preserve">; antecedent en relativum </w:t>
                            </w:r>
                            <w:r w:rsidRPr="00D66784">
                              <w:rPr>
                                <w:sz w:val="20"/>
                                <w:szCs w:val="20"/>
                              </w:rPr>
                              <w:t>vaak van elkaar gescheiden door een komma), ofwel</w:t>
                            </w:r>
                          </w:p>
                          <w:p w14:paraId="6E91EF24" w14:textId="3BA6112A" w:rsidR="00447D28" w:rsidRPr="00D66784" w:rsidRDefault="00447D28" w:rsidP="00FA5693">
                            <w:pPr>
                              <w:spacing w:after="0" w:line="240" w:lineRule="auto"/>
                              <w:rPr>
                                <w:sz w:val="20"/>
                                <w:szCs w:val="20"/>
                              </w:rPr>
                            </w:pPr>
                            <w:r w:rsidRPr="00D66784">
                              <w:rPr>
                                <w:sz w:val="20"/>
                                <w:szCs w:val="20"/>
                              </w:rPr>
                              <w:t xml:space="preserve">2) relatieve aansluiting (zelfde idee, maar dan met het antecedent in de vorige zin: lees </w:t>
                            </w:r>
                            <w:r w:rsidRPr="00DB65D0">
                              <w:rPr>
                                <w:b/>
                                <w:bCs/>
                                <w:sz w:val="20"/>
                                <w:szCs w:val="20"/>
                              </w:rPr>
                              <w:t>sed</w:t>
                            </w:r>
                            <w:r w:rsidRPr="00D66784">
                              <w:rPr>
                                <w:sz w:val="20"/>
                                <w:szCs w:val="20"/>
                              </w:rPr>
                              <w:t>/</w:t>
                            </w:r>
                            <w:r w:rsidRPr="00DB65D0">
                              <w:rPr>
                                <w:b/>
                                <w:bCs/>
                                <w:sz w:val="20"/>
                                <w:szCs w:val="20"/>
                              </w:rPr>
                              <w:t>et</w:t>
                            </w:r>
                            <w:r w:rsidRPr="00D66784">
                              <w:rPr>
                                <w:sz w:val="20"/>
                                <w:szCs w:val="20"/>
                              </w:rPr>
                              <w:t xml:space="preserve"> + verwijzend voornaamwoord</w:t>
                            </w:r>
                            <w:r>
                              <w:rPr>
                                <w:sz w:val="20"/>
                                <w:szCs w:val="20"/>
                              </w:rPr>
                              <w:t xml:space="preserve"> </w:t>
                            </w:r>
                            <w:r w:rsidRPr="00AF11D2">
                              <w:rPr>
                                <w:b/>
                                <w:bCs/>
                                <w:sz w:val="20"/>
                                <w:szCs w:val="20"/>
                              </w:rPr>
                              <w:t>is</w:t>
                            </w:r>
                            <w:r>
                              <w:rPr>
                                <w:sz w:val="20"/>
                                <w:szCs w:val="20"/>
                              </w:rPr>
                              <w:t xml:space="preserve">, </w:t>
                            </w:r>
                            <w:r w:rsidRPr="00AF11D2">
                              <w:rPr>
                                <w:b/>
                                <w:bCs/>
                                <w:sz w:val="20"/>
                                <w:szCs w:val="20"/>
                              </w:rPr>
                              <w:t>ea</w:t>
                            </w:r>
                            <w:r>
                              <w:rPr>
                                <w:sz w:val="20"/>
                                <w:szCs w:val="20"/>
                              </w:rPr>
                              <w:t xml:space="preserve">, </w:t>
                            </w:r>
                            <w:r w:rsidRPr="00AF11D2">
                              <w:rPr>
                                <w:b/>
                                <w:bCs/>
                                <w:sz w:val="20"/>
                                <w:szCs w:val="20"/>
                              </w:rPr>
                              <w:t>id</w:t>
                            </w:r>
                            <w:r w:rsidRPr="00D66784">
                              <w:rPr>
                                <w:sz w:val="20"/>
                                <w:szCs w:val="20"/>
                              </w:rPr>
                              <w:t xml:space="preserve">) ofwel   </w:t>
                            </w:r>
                          </w:p>
                          <w:p w14:paraId="30353B96" w14:textId="0603F12B" w:rsidR="00447D28" w:rsidRDefault="00447D28" w:rsidP="00FA5693">
                            <w:pPr>
                              <w:spacing w:after="0" w:line="240" w:lineRule="auto"/>
                              <w:rPr>
                                <w:sz w:val="20"/>
                                <w:szCs w:val="20"/>
                              </w:rPr>
                            </w:pPr>
                            <w:r w:rsidRPr="00D66784">
                              <w:rPr>
                                <w:sz w:val="20"/>
                                <w:szCs w:val="20"/>
                              </w:rPr>
                              <w:t>3) vragend voornaamwoord</w:t>
                            </w:r>
                            <w:r>
                              <w:rPr>
                                <w:sz w:val="20"/>
                                <w:szCs w:val="20"/>
                              </w:rPr>
                              <w:t>/PRON interrogativum</w:t>
                            </w:r>
                            <w:r w:rsidRPr="00D66784">
                              <w:rPr>
                                <w:sz w:val="20"/>
                                <w:szCs w:val="20"/>
                              </w:rPr>
                              <w:t xml:space="preserve"> (in een directe vraag &gt; mét vraagteken, in een indirecte vraag &gt; zonder vraagteken)</w:t>
                            </w:r>
                            <w:r>
                              <w:rPr>
                                <w:sz w:val="20"/>
                                <w:szCs w:val="20"/>
                              </w:rPr>
                              <w:t>, zelfstandig of bijvoeglijk gebruikt.</w:t>
                            </w:r>
                          </w:p>
                          <w:p w14:paraId="6047C161" w14:textId="4CA76673" w:rsidR="00447D28" w:rsidRDefault="00447D28" w:rsidP="00FA5693">
                            <w:pPr>
                              <w:spacing w:after="0" w:line="240" w:lineRule="auto"/>
                              <w:rPr>
                                <w:sz w:val="20"/>
                                <w:szCs w:val="20"/>
                              </w:rPr>
                            </w:pPr>
                            <w:r>
                              <w:rPr>
                                <w:sz w:val="20"/>
                                <w:szCs w:val="20"/>
                              </w:rPr>
                              <w:t>4) onbepaald voornaamwoord/PRON indefinitum (alleen bijvoeglijk gebruikt)</w:t>
                            </w:r>
                          </w:p>
                          <w:p w14:paraId="43FEEC9A" w14:textId="77777777" w:rsidR="00447D28" w:rsidRDefault="00447D28" w:rsidP="008C2E30">
                            <w:pPr>
                              <w:spacing w:after="0" w:line="240" w:lineRule="auto"/>
                              <w:rPr>
                                <w:sz w:val="20"/>
                                <w:szCs w:val="20"/>
                              </w:rPr>
                            </w:pPr>
                            <w:r>
                              <w:rPr>
                                <w:sz w:val="20"/>
                                <w:szCs w:val="20"/>
                              </w:rPr>
                              <w:t>Voorbeelden:</w:t>
                            </w:r>
                          </w:p>
                          <w:p w14:paraId="3B88816C" w14:textId="4420D2D2" w:rsidR="00447D28" w:rsidRDefault="00447D28" w:rsidP="008C2E30">
                            <w:pPr>
                              <w:spacing w:after="0" w:line="240" w:lineRule="auto"/>
                              <w:rPr>
                                <w:noProof/>
                                <w:sz w:val="20"/>
                                <w:szCs w:val="20"/>
                              </w:rPr>
                            </w:pPr>
                            <w:r w:rsidRPr="008C2E30">
                              <w:rPr>
                                <w:sz w:val="20"/>
                                <w:szCs w:val="20"/>
                              </w:rPr>
                              <w:t>1</w:t>
                            </w:r>
                            <w:r w:rsidRPr="008C2E30">
                              <w:rPr>
                                <w:sz w:val="20"/>
                                <w:szCs w:val="20"/>
                              </w:rPr>
                              <w:tab/>
                            </w:r>
                            <w:r w:rsidRPr="00631C49">
                              <w:rPr>
                                <w:b/>
                                <w:bCs/>
                                <w:sz w:val="20"/>
                                <w:szCs w:val="20"/>
                              </w:rPr>
                              <w:t>Rogo, qui vir ibi sit.</w:t>
                            </w:r>
                            <w:r w:rsidRPr="008C2E30">
                              <w:rPr>
                                <w:sz w:val="20"/>
                                <w:szCs w:val="20"/>
                              </w:rPr>
                              <w:t xml:space="preserve"> (</w:t>
                            </w:r>
                            <w:r w:rsidRPr="00631C49">
                              <w:rPr>
                                <w:i/>
                                <w:iCs/>
                                <w:color w:val="FF0000"/>
                                <w:sz w:val="20"/>
                                <w:szCs w:val="20"/>
                              </w:rPr>
                              <w:t>ik vraag welke man daar is.</w:t>
                            </w:r>
                            <w:r w:rsidRPr="008C2E30">
                              <w:rPr>
                                <w:sz w:val="20"/>
                                <w:szCs w:val="20"/>
                              </w:rPr>
                              <w:t xml:space="preserve"> </w:t>
                            </w:r>
                            <w:r w:rsidRPr="00631C49">
                              <w:rPr>
                                <w:b/>
                                <w:bCs/>
                                <w:sz w:val="20"/>
                                <w:szCs w:val="20"/>
                              </w:rPr>
                              <w:t>qui</w:t>
                            </w:r>
                            <w:r w:rsidRPr="008C2E30">
                              <w:rPr>
                                <w:sz w:val="20"/>
                                <w:szCs w:val="20"/>
                              </w:rPr>
                              <w:t xml:space="preserve"> is </w:t>
                            </w:r>
                            <w:r w:rsidRPr="00631C49">
                              <w:rPr>
                                <w:color w:val="0070C0"/>
                                <w:sz w:val="20"/>
                                <w:szCs w:val="20"/>
                              </w:rPr>
                              <w:t>vragend voornaamwoord</w:t>
                            </w:r>
                            <w:r w:rsidRPr="008C2E30">
                              <w:rPr>
                                <w:sz w:val="20"/>
                                <w:szCs w:val="20"/>
                              </w:rPr>
                              <w:t xml:space="preserve">, </w:t>
                            </w:r>
                            <w:r w:rsidRPr="00631C49">
                              <w:rPr>
                                <w:sz w:val="20"/>
                                <w:szCs w:val="20"/>
                                <w:u w:val="single"/>
                              </w:rPr>
                              <w:t>bijvoeglijk</w:t>
                            </w:r>
                            <w:r w:rsidRPr="008C2E30">
                              <w:rPr>
                                <w:sz w:val="20"/>
                                <w:szCs w:val="20"/>
                              </w:rPr>
                              <w:t xml:space="preserve"> gebruikt</w:t>
                            </w:r>
                            <w:r w:rsidRPr="008C2E30">
                              <w:rPr>
                                <w:noProof/>
                                <w:sz w:val="20"/>
                                <w:szCs w:val="20"/>
                              </w:rPr>
                              <w:t xml:space="preserve">, </w:t>
                            </w:r>
                            <w:r w:rsidRPr="00631C49">
                              <w:rPr>
                                <w:i/>
                                <w:iCs/>
                                <w:noProof/>
                                <w:sz w:val="20"/>
                                <w:szCs w:val="20"/>
                              </w:rPr>
                              <w:t>in indirecte vraag &gt; geen vraagteken</w:t>
                            </w:r>
                            <w:r>
                              <w:rPr>
                                <w:noProof/>
                                <w:sz w:val="20"/>
                                <w:szCs w:val="20"/>
                              </w:rPr>
                              <w:t>)</w:t>
                            </w:r>
                          </w:p>
                          <w:p w14:paraId="3085FACB" w14:textId="70AA70D5" w:rsidR="00447D28" w:rsidRDefault="00447D28" w:rsidP="008C2E30">
                            <w:pPr>
                              <w:spacing w:after="0" w:line="240" w:lineRule="auto"/>
                              <w:rPr>
                                <w:noProof/>
                                <w:sz w:val="20"/>
                                <w:szCs w:val="20"/>
                              </w:rPr>
                            </w:pPr>
                            <w:r>
                              <w:rPr>
                                <w:noProof/>
                                <w:sz w:val="20"/>
                                <w:szCs w:val="20"/>
                              </w:rPr>
                              <w:t>2</w:t>
                            </w:r>
                            <w:r>
                              <w:rPr>
                                <w:noProof/>
                                <w:sz w:val="20"/>
                                <w:szCs w:val="20"/>
                              </w:rPr>
                              <w:tab/>
                            </w:r>
                            <w:r w:rsidRPr="00631C49">
                              <w:rPr>
                                <w:b/>
                                <w:bCs/>
                                <w:noProof/>
                                <w:sz w:val="20"/>
                                <w:szCs w:val="20"/>
                              </w:rPr>
                              <w:t>Rogo, qui ibi esset.</w:t>
                            </w:r>
                            <w:r>
                              <w:rPr>
                                <w:noProof/>
                                <w:sz w:val="20"/>
                                <w:szCs w:val="20"/>
                              </w:rPr>
                              <w:t xml:space="preserve"> (</w:t>
                            </w:r>
                            <w:r w:rsidRPr="00631C49">
                              <w:rPr>
                                <w:i/>
                                <w:iCs/>
                                <w:noProof/>
                                <w:color w:val="FF0000"/>
                                <w:sz w:val="20"/>
                                <w:szCs w:val="20"/>
                              </w:rPr>
                              <w:t>ik vraag wie daar was.</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vragend voornaamwoord</w:t>
                            </w:r>
                            <w:r>
                              <w:rPr>
                                <w:noProof/>
                                <w:sz w:val="20"/>
                                <w:szCs w:val="20"/>
                              </w:rPr>
                              <w:t xml:space="preserve">, </w:t>
                            </w:r>
                            <w:r w:rsidRPr="00631C49">
                              <w:rPr>
                                <w:noProof/>
                                <w:sz w:val="20"/>
                                <w:szCs w:val="20"/>
                                <w:u w:val="single"/>
                              </w:rPr>
                              <w:t>zelfstandig</w:t>
                            </w:r>
                            <w:r>
                              <w:rPr>
                                <w:noProof/>
                                <w:sz w:val="20"/>
                                <w:szCs w:val="20"/>
                              </w:rPr>
                              <w:t xml:space="preserve"> gebruikt, </w:t>
                            </w:r>
                            <w:r w:rsidRPr="00631C49">
                              <w:rPr>
                                <w:i/>
                                <w:iCs/>
                                <w:noProof/>
                                <w:sz w:val="20"/>
                                <w:szCs w:val="20"/>
                              </w:rPr>
                              <w:t>in indirecte vraag &gt; geen vraagteken</w:t>
                            </w:r>
                            <w:r>
                              <w:rPr>
                                <w:noProof/>
                                <w:sz w:val="20"/>
                                <w:szCs w:val="20"/>
                              </w:rPr>
                              <w:t>)</w:t>
                            </w:r>
                          </w:p>
                          <w:p w14:paraId="39EC08A6" w14:textId="718A1FF0" w:rsidR="00447D28" w:rsidRDefault="00447D28" w:rsidP="008C2E30">
                            <w:pPr>
                              <w:spacing w:after="0" w:line="240" w:lineRule="auto"/>
                              <w:rPr>
                                <w:noProof/>
                                <w:sz w:val="20"/>
                                <w:szCs w:val="20"/>
                              </w:rPr>
                            </w:pPr>
                            <w:r>
                              <w:rPr>
                                <w:noProof/>
                                <w:sz w:val="20"/>
                                <w:szCs w:val="20"/>
                              </w:rPr>
                              <w:t>3</w:t>
                            </w:r>
                            <w:r>
                              <w:rPr>
                                <w:noProof/>
                                <w:sz w:val="20"/>
                                <w:szCs w:val="20"/>
                              </w:rPr>
                              <w:tab/>
                            </w:r>
                            <w:r w:rsidRPr="00631C49">
                              <w:rPr>
                                <w:b/>
                                <w:bCs/>
                                <w:noProof/>
                                <w:sz w:val="20"/>
                                <w:szCs w:val="20"/>
                              </w:rPr>
                              <w:t>Qui ibi est?</w:t>
                            </w:r>
                            <w:r>
                              <w:rPr>
                                <w:noProof/>
                                <w:sz w:val="20"/>
                                <w:szCs w:val="20"/>
                              </w:rPr>
                              <w:t xml:space="preserve"> (</w:t>
                            </w:r>
                            <w:r w:rsidRPr="00631C49">
                              <w:rPr>
                                <w:i/>
                                <w:iCs/>
                                <w:noProof/>
                                <w:color w:val="FF0000"/>
                                <w:sz w:val="20"/>
                                <w:szCs w:val="20"/>
                              </w:rPr>
                              <w:t>Wie is daar?</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vragend voornaamwoord</w:t>
                            </w:r>
                            <w:r>
                              <w:rPr>
                                <w:noProof/>
                                <w:sz w:val="20"/>
                                <w:szCs w:val="20"/>
                              </w:rPr>
                              <w:t xml:space="preserve">, </w:t>
                            </w:r>
                            <w:r w:rsidRPr="00631C49">
                              <w:rPr>
                                <w:noProof/>
                                <w:sz w:val="20"/>
                                <w:szCs w:val="20"/>
                                <w:u w:val="single"/>
                              </w:rPr>
                              <w:t>zelfstandig</w:t>
                            </w:r>
                            <w:r>
                              <w:rPr>
                                <w:noProof/>
                                <w:sz w:val="20"/>
                                <w:szCs w:val="20"/>
                              </w:rPr>
                              <w:t xml:space="preserve"> gebruikt, </w:t>
                            </w:r>
                            <w:r w:rsidRPr="00631C49">
                              <w:rPr>
                                <w:i/>
                                <w:iCs/>
                                <w:noProof/>
                                <w:sz w:val="20"/>
                                <w:szCs w:val="20"/>
                              </w:rPr>
                              <w:t>in directe vraag &gt; vraagteken</w:t>
                            </w:r>
                            <w:r>
                              <w:rPr>
                                <w:noProof/>
                                <w:sz w:val="20"/>
                                <w:szCs w:val="20"/>
                              </w:rPr>
                              <w:t>)</w:t>
                            </w:r>
                          </w:p>
                          <w:p w14:paraId="5AF82050" w14:textId="745D38B6" w:rsidR="00447D28" w:rsidRDefault="00447D28" w:rsidP="008C2E30">
                            <w:pPr>
                              <w:spacing w:after="0" w:line="240" w:lineRule="auto"/>
                              <w:rPr>
                                <w:noProof/>
                                <w:sz w:val="20"/>
                                <w:szCs w:val="20"/>
                              </w:rPr>
                            </w:pPr>
                            <w:r>
                              <w:rPr>
                                <w:noProof/>
                                <w:sz w:val="20"/>
                                <w:szCs w:val="20"/>
                              </w:rPr>
                              <w:t>4</w:t>
                            </w:r>
                            <w:r>
                              <w:rPr>
                                <w:noProof/>
                                <w:sz w:val="20"/>
                                <w:szCs w:val="20"/>
                              </w:rPr>
                              <w:tab/>
                            </w:r>
                            <w:r w:rsidRPr="00631C49">
                              <w:rPr>
                                <w:b/>
                                <w:bCs/>
                                <w:noProof/>
                                <w:sz w:val="20"/>
                                <w:szCs w:val="20"/>
                              </w:rPr>
                              <w:t>Qui vir ibi est?</w:t>
                            </w:r>
                            <w:r>
                              <w:rPr>
                                <w:noProof/>
                                <w:sz w:val="20"/>
                                <w:szCs w:val="20"/>
                              </w:rPr>
                              <w:t xml:space="preserve"> (</w:t>
                            </w:r>
                            <w:r w:rsidRPr="00631C49">
                              <w:rPr>
                                <w:i/>
                                <w:iCs/>
                                <w:noProof/>
                                <w:color w:val="FF0000"/>
                                <w:sz w:val="20"/>
                                <w:szCs w:val="20"/>
                              </w:rPr>
                              <w:t>Welke man is daar?</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vragend voornaamwoord</w:t>
                            </w:r>
                            <w:r>
                              <w:rPr>
                                <w:noProof/>
                                <w:sz w:val="20"/>
                                <w:szCs w:val="20"/>
                              </w:rPr>
                              <w:t xml:space="preserve">, </w:t>
                            </w:r>
                            <w:r w:rsidRPr="00631C49">
                              <w:rPr>
                                <w:noProof/>
                                <w:sz w:val="20"/>
                                <w:szCs w:val="20"/>
                                <w:u w:val="single"/>
                              </w:rPr>
                              <w:t>bijvoeglijk</w:t>
                            </w:r>
                            <w:r>
                              <w:rPr>
                                <w:noProof/>
                                <w:sz w:val="20"/>
                                <w:szCs w:val="20"/>
                              </w:rPr>
                              <w:t xml:space="preserve"> gebruikt, </w:t>
                            </w:r>
                            <w:r w:rsidRPr="00631C49">
                              <w:rPr>
                                <w:i/>
                                <w:iCs/>
                                <w:noProof/>
                                <w:sz w:val="20"/>
                                <w:szCs w:val="20"/>
                              </w:rPr>
                              <w:t>in directe vraag &gt; vraagteken</w:t>
                            </w:r>
                            <w:r>
                              <w:rPr>
                                <w:noProof/>
                                <w:sz w:val="20"/>
                                <w:szCs w:val="20"/>
                              </w:rPr>
                              <w:t>)</w:t>
                            </w:r>
                          </w:p>
                          <w:p w14:paraId="3ACBE023" w14:textId="5A2F434E" w:rsidR="00447D28" w:rsidRDefault="00447D28" w:rsidP="008C2E30">
                            <w:pPr>
                              <w:spacing w:after="0" w:line="240" w:lineRule="auto"/>
                              <w:rPr>
                                <w:noProof/>
                                <w:sz w:val="20"/>
                                <w:szCs w:val="20"/>
                              </w:rPr>
                            </w:pPr>
                            <w:r w:rsidRPr="001D459E">
                              <w:rPr>
                                <w:noProof/>
                                <w:sz w:val="20"/>
                                <w:szCs w:val="20"/>
                                <w:lang w:val="en-US"/>
                              </w:rPr>
                              <w:t>5</w:t>
                            </w:r>
                            <w:r w:rsidRPr="001D459E">
                              <w:rPr>
                                <w:noProof/>
                                <w:sz w:val="20"/>
                                <w:szCs w:val="20"/>
                                <w:lang w:val="en-US"/>
                              </w:rPr>
                              <w:tab/>
                            </w:r>
                            <w:r w:rsidRPr="001D459E">
                              <w:rPr>
                                <w:b/>
                                <w:bCs/>
                                <w:noProof/>
                                <w:sz w:val="20"/>
                                <w:szCs w:val="20"/>
                                <w:lang w:val="en-US"/>
                              </w:rPr>
                              <w:t>Virum video. Qui hic adest.</w:t>
                            </w:r>
                            <w:r w:rsidRPr="001D459E">
                              <w:rPr>
                                <w:noProof/>
                                <w:sz w:val="20"/>
                                <w:szCs w:val="20"/>
                                <w:lang w:val="en-US"/>
                              </w:rPr>
                              <w:t xml:space="preserve"> </w:t>
                            </w:r>
                            <w:r>
                              <w:rPr>
                                <w:noProof/>
                                <w:sz w:val="20"/>
                                <w:szCs w:val="20"/>
                              </w:rPr>
                              <w:t>(</w:t>
                            </w:r>
                            <w:r w:rsidRPr="00631C49">
                              <w:rPr>
                                <w:i/>
                                <w:iCs/>
                                <w:noProof/>
                                <w:color w:val="FF0000"/>
                                <w:sz w:val="20"/>
                                <w:szCs w:val="20"/>
                              </w:rPr>
                              <w:t>Ik zie een man. (</w:t>
                            </w:r>
                            <w:r>
                              <w:rPr>
                                <w:i/>
                                <w:iCs/>
                                <w:noProof/>
                                <w:color w:val="FF0000"/>
                                <w:sz w:val="20"/>
                                <w:szCs w:val="20"/>
                              </w:rPr>
                              <w:t>E</w:t>
                            </w:r>
                            <w:r w:rsidRPr="00631C49">
                              <w:rPr>
                                <w:i/>
                                <w:iCs/>
                                <w:noProof/>
                                <w:color w:val="FF0000"/>
                                <w:sz w:val="20"/>
                                <w:szCs w:val="20"/>
                              </w:rPr>
                              <w:t>n/maar) hij/d</w:t>
                            </w:r>
                            <w:r>
                              <w:rPr>
                                <w:i/>
                                <w:iCs/>
                                <w:noProof/>
                                <w:color w:val="FF0000"/>
                                <w:sz w:val="20"/>
                                <w:szCs w:val="20"/>
                              </w:rPr>
                              <w:t>eze</w:t>
                            </w:r>
                            <w:r w:rsidRPr="00631C49">
                              <w:rPr>
                                <w:i/>
                                <w:iCs/>
                                <w:noProof/>
                                <w:color w:val="FF0000"/>
                                <w:sz w:val="20"/>
                                <w:szCs w:val="20"/>
                              </w:rPr>
                              <w:t xml:space="preserve"> is hier aanwezig.</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betrekkelijk voornaamwoord</w:t>
                            </w:r>
                            <w:r>
                              <w:rPr>
                                <w:noProof/>
                                <w:sz w:val="20"/>
                                <w:szCs w:val="20"/>
                              </w:rPr>
                              <w:t xml:space="preserve">, </w:t>
                            </w:r>
                            <w:r w:rsidRPr="00631C49">
                              <w:rPr>
                                <w:noProof/>
                                <w:sz w:val="20"/>
                                <w:szCs w:val="20"/>
                                <w:u w:val="single"/>
                              </w:rPr>
                              <w:t>zelfstandig</w:t>
                            </w:r>
                            <w:r>
                              <w:rPr>
                                <w:noProof/>
                                <w:sz w:val="20"/>
                                <w:szCs w:val="20"/>
                              </w:rPr>
                              <w:t xml:space="preserve"> gebruikt, </w:t>
                            </w:r>
                            <w:r w:rsidRPr="00631C49">
                              <w:rPr>
                                <w:i/>
                                <w:iCs/>
                                <w:noProof/>
                                <w:sz w:val="20"/>
                                <w:szCs w:val="20"/>
                              </w:rPr>
                              <w:t>relatieve aansluiting</w:t>
                            </w:r>
                            <w:r>
                              <w:rPr>
                                <w:noProof/>
                                <w:sz w:val="20"/>
                                <w:szCs w:val="20"/>
                              </w:rPr>
                              <w:t>)</w:t>
                            </w:r>
                          </w:p>
                          <w:p w14:paraId="5C82940E" w14:textId="71AC9CB0" w:rsidR="00447D28" w:rsidRDefault="00447D28" w:rsidP="008C2E30">
                            <w:pPr>
                              <w:spacing w:after="0" w:line="240" w:lineRule="auto"/>
                              <w:rPr>
                                <w:noProof/>
                                <w:sz w:val="20"/>
                                <w:szCs w:val="20"/>
                              </w:rPr>
                            </w:pPr>
                            <w:r w:rsidRPr="001D459E">
                              <w:rPr>
                                <w:noProof/>
                                <w:sz w:val="20"/>
                                <w:szCs w:val="20"/>
                                <w:lang w:val="en-US"/>
                              </w:rPr>
                              <w:t>6</w:t>
                            </w:r>
                            <w:r w:rsidRPr="001D459E">
                              <w:rPr>
                                <w:noProof/>
                                <w:sz w:val="20"/>
                                <w:szCs w:val="20"/>
                                <w:lang w:val="en-US"/>
                              </w:rPr>
                              <w:tab/>
                            </w:r>
                            <w:r w:rsidRPr="001D459E">
                              <w:rPr>
                                <w:b/>
                                <w:bCs/>
                                <w:noProof/>
                                <w:sz w:val="20"/>
                                <w:szCs w:val="20"/>
                                <w:lang w:val="en-US"/>
                              </w:rPr>
                              <w:t>Eum video. Qui vir hic adest.</w:t>
                            </w:r>
                            <w:r w:rsidRPr="001D459E">
                              <w:rPr>
                                <w:noProof/>
                                <w:sz w:val="20"/>
                                <w:szCs w:val="20"/>
                                <w:lang w:val="en-US"/>
                              </w:rPr>
                              <w:t xml:space="preserve"> </w:t>
                            </w:r>
                            <w:r>
                              <w:rPr>
                                <w:noProof/>
                                <w:sz w:val="20"/>
                                <w:szCs w:val="20"/>
                              </w:rPr>
                              <w:t>(</w:t>
                            </w:r>
                            <w:r w:rsidRPr="00631C49">
                              <w:rPr>
                                <w:i/>
                                <w:iCs/>
                                <w:noProof/>
                                <w:color w:val="FF0000"/>
                                <w:sz w:val="20"/>
                                <w:szCs w:val="20"/>
                              </w:rPr>
                              <w:t xml:space="preserve">Ik zie hem. </w:t>
                            </w:r>
                            <w:r>
                              <w:rPr>
                                <w:i/>
                                <w:iCs/>
                                <w:noProof/>
                                <w:color w:val="FF0000"/>
                                <w:sz w:val="20"/>
                                <w:szCs w:val="20"/>
                              </w:rPr>
                              <w:t>(E</w:t>
                            </w:r>
                            <w:r w:rsidRPr="00631C49">
                              <w:rPr>
                                <w:i/>
                                <w:iCs/>
                                <w:noProof/>
                                <w:color w:val="FF0000"/>
                                <w:sz w:val="20"/>
                                <w:szCs w:val="20"/>
                              </w:rPr>
                              <w:t>n/maar</w:t>
                            </w:r>
                            <w:r>
                              <w:rPr>
                                <w:i/>
                                <w:iCs/>
                                <w:noProof/>
                                <w:color w:val="FF0000"/>
                                <w:sz w:val="20"/>
                                <w:szCs w:val="20"/>
                              </w:rPr>
                              <w:t>)</w:t>
                            </w:r>
                            <w:r w:rsidRPr="00631C49">
                              <w:rPr>
                                <w:i/>
                                <w:iCs/>
                                <w:noProof/>
                                <w:color w:val="FF0000"/>
                                <w:sz w:val="20"/>
                                <w:szCs w:val="20"/>
                              </w:rPr>
                              <w:t xml:space="preserve"> </w:t>
                            </w:r>
                            <w:r>
                              <w:rPr>
                                <w:i/>
                                <w:iCs/>
                                <w:noProof/>
                                <w:color w:val="FF0000"/>
                                <w:sz w:val="20"/>
                                <w:szCs w:val="20"/>
                              </w:rPr>
                              <w:t>deze man</w:t>
                            </w:r>
                            <w:r w:rsidRPr="00631C49">
                              <w:rPr>
                                <w:i/>
                                <w:iCs/>
                                <w:noProof/>
                                <w:color w:val="FF0000"/>
                                <w:sz w:val="20"/>
                                <w:szCs w:val="20"/>
                              </w:rPr>
                              <w:t xml:space="preserve"> is hier aanwezig.</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betrekkelijk voornaamwoord</w:t>
                            </w:r>
                            <w:r>
                              <w:rPr>
                                <w:noProof/>
                                <w:sz w:val="20"/>
                                <w:szCs w:val="20"/>
                              </w:rPr>
                              <w:t xml:space="preserve">, </w:t>
                            </w:r>
                            <w:r w:rsidRPr="00631C49">
                              <w:rPr>
                                <w:noProof/>
                                <w:sz w:val="20"/>
                                <w:szCs w:val="20"/>
                                <w:u w:val="single"/>
                              </w:rPr>
                              <w:t>bijvoeglijk</w:t>
                            </w:r>
                            <w:r>
                              <w:rPr>
                                <w:noProof/>
                                <w:sz w:val="20"/>
                                <w:szCs w:val="20"/>
                              </w:rPr>
                              <w:t xml:space="preserve"> gebruikt, </w:t>
                            </w:r>
                            <w:r w:rsidRPr="00631C49">
                              <w:rPr>
                                <w:i/>
                                <w:iCs/>
                                <w:noProof/>
                                <w:sz w:val="20"/>
                                <w:szCs w:val="20"/>
                              </w:rPr>
                              <w:t>relatieve aansluiting</w:t>
                            </w:r>
                            <w:r>
                              <w:rPr>
                                <w:noProof/>
                                <w:sz w:val="20"/>
                                <w:szCs w:val="20"/>
                              </w:rPr>
                              <w:t>)</w:t>
                            </w:r>
                          </w:p>
                          <w:p w14:paraId="70B498AF" w14:textId="40DB0317" w:rsidR="00447D28" w:rsidRDefault="00447D28" w:rsidP="008C2E30">
                            <w:pPr>
                              <w:spacing w:after="0" w:line="240" w:lineRule="auto"/>
                              <w:rPr>
                                <w:noProof/>
                                <w:sz w:val="20"/>
                                <w:szCs w:val="20"/>
                              </w:rPr>
                            </w:pPr>
                            <w:r w:rsidRPr="001D459E">
                              <w:rPr>
                                <w:noProof/>
                                <w:sz w:val="20"/>
                                <w:szCs w:val="20"/>
                                <w:lang w:val="en-US"/>
                              </w:rPr>
                              <w:t>7</w:t>
                            </w:r>
                            <w:r w:rsidRPr="001D459E">
                              <w:rPr>
                                <w:noProof/>
                                <w:sz w:val="20"/>
                                <w:szCs w:val="20"/>
                                <w:lang w:val="en-US"/>
                              </w:rPr>
                              <w:tab/>
                            </w:r>
                            <w:r w:rsidRPr="001D459E">
                              <w:rPr>
                                <w:b/>
                                <w:bCs/>
                                <w:noProof/>
                                <w:sz w:val="20"/>
                                <w:szCs w:val="20"/>
                                <w:lang w:val="en-US"/>
                              </w:rPr>
                              <w:t>Virum, qui hic adest, video.</w:t>
                            </w:r>
                            <w:r w:rsidRPr="001D459E">
                              <w:rPr>
                                <w:noProof/>
                                <w:sz w:val="20"/>
                                <w:szCs w:val="20"/>
                                <w:lang w:val="en-US"/>
                              </w:rPr>
                              <w:t xml:space="preserve"> </w:t>
                            </w:r>
                            <w:r>
                              <w:rPr>
                                <w:noProof/>
                                <w:sz w:val="20"/>
                                <w:szCs w:val="20"/>
                              </w:rPr>
                              <w:t>(</w:t>
                            </w:r>
                            <w:r w:rsidRPr="00631C49">
                              <w:rPr>
                                <w:i/>
                                <w:iCs/>
                                <w:noProof/>
                                <w:color w:val="FF0000"/>
                                <w:sz w:val="20"/>
                                <w:szCs w:val="20"/>
                              </w:rPr>
                              <w:t>De man, die hier aanwezig is, zie ik.</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betrekkelijk voornaamwoord</w:t>
                            </w:r>
                            <w:r>
                              <w:rPr>
                                <w:noProof/>
                                <w:sz w:val="20"/>
                                <w:szCs w:val="20"/>
                              </w:rPr>
                              <w:t xml:space="preserve">, </w:t>
                            </w:r>
                            <w:r w:rsidRPr="00631C49">
                              <w:rPr>
                                <w:noProof/>
                                <w:sz w:val="20"/>
                                <w:szCs w:val="20"/>
                                <w:u w:val="single"/>
                              </w:rPr>
                              <w:t>zelfstandig</w:t>
                            </w:r>
                            <w:r>
                              <w:rPr>
                                <w:noProof/>
                                <w:sz w:val="20"/>
                                <w:szCs w:val="20"/>
                              </w:rPr>
                              <w:t xml:space="preserve"> gebruikt, </w:t>
                            </w:r>
                            <w:r w:rsidRPr="00631C49">
                              <w:rPr>
                                <w:i/>
                                <w:iCs/>
                                <w:noProof/>
                                <w:sz w:val="20"/>
                                <w:szCs w:val="20"/>
                              </w:rPr>
                              <w:t>onderwerp in betrekkelijke bijzin</w:t>
                            </w:r>
                            <w:r>
                              <w:rPr>
                                <w:noProof/>
                                <w:sz w:val="20"/>
                                <w:szCs w:val="20"/>
                              </w:rPr>
                              <w:t>)</w:t>
                            </w:r>
                          </w:p>
                          <w:p w14:paraId="2D12672B" w14:textId="0DD3A2CF" w:rsidR="00447D28" w:rsidRDefault="00447D28" w:rsidP="008C2E30">
                            <w:pPr>
                              <w:spacing w:after="0" w:line="240" w:lineRule="auto"/>
                              <w:rPr>
                                <w:noProof/>
                                <w:sz w:val="20"/>
                                <w:szCs w:val="20"/>
                              </w:rPr>
                            </w:pPr>
                            <w:r>
                              <w:rPr>
                                <w:noProof/>
                                <w:sz w:val="20"/>
                                <w:szCs w:val="20"/>
                              </w:rPr>
                              <w:t>8</w:t>
                            </w:r>
                            <w:r>
                              <w:rPr>
                                <w:noProof/>
                                <w:sz w:val="20"/>
                                <w:szCs w:val="20"/>
                              </w:rPr>
                              <w:tab/>
                            </w:r>
                            <w:r w:rsidRPr="00631C49">
                              <w:rPr>
                                <w:b/>
                                <w:bCs/>
                                <w:noProof/>
                                <w:sz w:val="20"/>
                                <w:szCs w:val="20"/>
                              </w:rPr>
                              <w:t>Qui vir hic adest.</w:t>
                            </w:r>
                            <w:r>
                              <w:rPr>
                                <w:noProof/>
                                <w:sz w:val="20"/>
                                <w:szCs w:val="20"/>
                              </w:rPr>
                              <w:t xml:space="preserve"> (</w:t>
                            </w:r>
                            <w:r w:rsidRPr="00631C49">
                              <w:rPr>
                                <w:i/>
                                <w:iCs/>
                                <w:noProof/>
                                <w:color w:val="FF0000"/>
                                <w:sz w:val="20"/>
                                <w:szCs w:val="20"/>
                              </w:rPr>
                              <w:t>Een of andere man is hier aanwezig.</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onbepaald voornaamwoord</w:t>
                            </w:r>
                            <w:r>
                              <w:rPr>
                                <w:noProof/>
                                <w:sz w:val="20"/>
                                <w:szCs w:val="20"/>
                              </w:rPr>
                              <w:t xml:space="preserve">, </w:t>
                            </w:r>
                            <w:r w:rsidRPr="00631C49">
                              <w:rPr>
                                <w:noProof/>
                                <w:sz w:val="20"/>
                                <w:szCs w:val="20"/>
                                <w:u w:val="single"/>
                              </w:rPr>
                              <w:t>bijvoeglijk</w:t>
                            </w:r>
                            <w:r>
                              <w:rPr>
                                <w:noProof/>
                                <w:sz w:val="20"/>
                                <w:szCs w:val="20"/>
                              </w:rPr>
                              <w:t xml:space="preserve"> gebruikt, </w:t>
                            </w:r>
                            <w:r w:rsidRPr="00631C49">
                              <w:rPr>
                                <w:i/>
                                <w:iCs/>
                                <w:noProof/>
                                <w:sz w:val="20"/>
                                <w:szCs w:val="20"/>
                              </w:rPr>
                              <w:t>natuurlijk geen vraagteken</w:t>
                            </w:r>
                            <w:r>
                              <w:rPr>
                                <w:noProof/>
                                <w:sz w:val="20"/>
                                <w:szCs w:val="20"/>
                              </w:rPr>
                              <w:t>)</w:t>
                            </w:r>
                          </w:p>
                          <w:p w14:paraId="0B19AA6E" w14:textId="41E1D314" w:rsidR="00447D28" w:rsidRDefault="00447D28" w:rsidP="008C2E30">
                            <w:pPr>
                              <w:spacing w:after="0" w:line="240" w:lineRule="auto"/>
                              <w:rPr>
                                <w:noProof/>
                                <w:sz w:val="20"/>
                                <w:szCs w:val="20"/>
                              </w:rPr>
                            </w:pPr>
                            <w:r>
                              <w:rPr>
                                <w:noProof/>
                                <w:sz w:val="20"/>
                                <w:szCs w:val="20"/>
                              </w:rPr>
                              <w:t>9</w:t>
                            </w:r>
                            <w:r>
                              <w:rPr>
                                <w:noProof/>
                                <w:sz w:val="20"/>
                                <w:szCs w:val="20"/>
                              </w:rPr>
                              <w:tab/>
                            </w:r>
                            <w:r w:rsidRPr="00802D9D">
                              <w:rPr>
                                <w:b/>
                                <w:bCs/>
                                <w:noProof/>
                                <w:sz w:val="20"/>
                                <w:szCs w:val="20"/>
                              </w:rPr>
                              <w:t>Si qui</w:t>
                            </w:r>
                            <w:r>
                              <w:rPr>
                                <w:b/>
                                <w:bCs/>
                                <w:noProof/>
                                <w:sz w:val="20"/>
                                <w:szCs w:val="20"/>
                              </w:rPr>
                              <w:t>s</w:t>
                            </w:r>
                            <w:r w:rsidRPr="00802D9D">
                              <w:rPr>
                                <w:b/>
                                <w:bCs/>
                                <w:noProof/>
                                <w:sz w:val="20"/>
                                <w:szCs w:val="20"/>
                              </w:rPr>
                              <w:t xml:space="preserve"> adest, eum video.</w:t>
                            </w:r>
                            <w:r>
                              <w:rPr>
                                <w:noProof/>
                                <w:sz w:val="20"/>
                                <w:szCs w:val="20"/>
                              </w:rPr>
                              <w:t xml:space="preserve"> (</w:t>
                            </w:r>
                            <w:r w:rsidRPr="00802D9D">
                              <w:rPr>
                                <w:i/>
                                <w:iCs/>
                                <w:noProof/>
                                <w:color w:val="FF0000"/>
                                <w:sz w:val="20"/>
                                <w:szCs w:val="20"/>
                              </w:rPr>
                              <w:t>Als er iemand aanwezig is, zie ik die/hem</w:t>
                            </w:r>
                            <w:r>
                              <w:rPr>
                                <w:noProof/>
                                <w:sz w:val="20"/>
                                <w:szCs w:val="20"/>
                              </w:rPr>
                              <w:t xml:space="preserve">. </w:t>
                            </w:r>
                            <w:r w:rsidRPr="00802D9D">
                              <w:rPr>
                                <w:b/>
                                <w:bCs/>
                                <w:noProof/>
                                <w:sz w:val="20"/>
                                <w:szCs w:val="20"/>
                              </w:rPr>
                              <w:t>qui</w:t>
                            </w:r>
                            <w:r>
                              <w:rPr>
                                <w:noProof/>
                                <w:sz w:val="20"/>
                                <w:szCs w:val="20"/>
                              </w:rPr>
                              <w:t xml:space="preserve"> is na </w:t>
                            </w:r>
                            <w:r w:rsidRPr="00802D9D">
                              <w:rPr>
                                <w:b/>
                                <w:bCs/>
                                <w:noProof/>
                                <w:sz w:val="20"/>
                                <w:szCs w:val="20"/>
                              </w:rPr>
                              <w:t>si</w:t>
                            </w:r>
                            <w:r>
                              <w:rPr>
                                <w:noProof/>
                                <w:sz w:val="20"/>
                                <w:szCs w:val="20"/>
                              </w:rPr>
                              <w:t xml:space="preserve"> (</w:t>
                            </w:r>
                            <w:r w:rsidRPr="00802D9D">
                              <w:rPr>
                                <w:b/>
                                <w:bCs/>
                                <w:noProof/>
                                <w:sz w:val="20"/>
                                <w:szCs w:val="20"/>
                              </w:rPr>
                              <w:t>si</w:t>
                            </w:r>
                            <w:r>
                              <w:rPr>
                                <w:noProof/>
                                <w:sz w:val="20"/>
                                <w:szCs w:val="20"/>
                              </w:rPr>
                              <w:t xml:space="preserve">, </w:t>
                            </w:r>
                            <w:r w:rsidRPr="00802D9D">
                              <w:rPr>
                                <w:b/>
                                <w:bCs/>
                                <w:noProof/>
                                <w:sz w:val="20"/>
                                <w:szCs w:val="20"/>
                              </w:rPr>
                              <w:t>nisi</w:t>
                            </w:r>
                            <w:r>
                              <w:rPr>
                                <w:noProof/>
                                <w:sz w:val="20"/>
                                <w:szCs w:val="20"/>
                              </w:rPr>
                              <w:t xml:space="preserve">, </w:t>
                            </w:r>
                            <w:r w:rsidRPr="00802D9D">
                              <w:rPr>
                                <w:b/>
                                <w:bCs/>
                                <w:noProof/>
                                <w:sz w:val="20"/>
                                <w:szCs w:val="20"/>
                              </w:rPr>
                              <w:t>num</w:t>
                            </w:r>
                            <w:r>
                              <w:rPr>
                                <w:noProof/>
                                <w:sz w:val="20"/>
                                <w:szCs w:val="20"/>
                              </w:rPr>
                              <w:t xml:space="preserve"> en </w:t>
                            </w:r>
                            <w:r w:rsidRPr="00802D9D">
                              <w:rPr>
                                <w:b/>
                                <w:bCs/>
                                <w:noProof/>
                                <w:sz w:val="20"/>
                                <w:szCs w:val="20"/>
                              </w:rPr>
                              <w:t>ne</w:t>
                            </w:r>
                            <w:r>
                              <w:rPr>
                                <w:noProof/>
                                <w:sz w:val="20"/>
                                <w:szCs w:val="20"/>
                              </w:rPr>
                              <w:t xml:space="preserve"> geen </w:t>
                            </w:r>
                            <w:r w:rsidRPr="00802D9D">
                              <w:rPr>
                                <w:b/>
                                <w:bCs/>
                                <w:noProof/>
                                <w:sz w:val="20"/>
                                <w:szCs w:val="20"/>
                              </w:rPr>
                              <w:t>aliquis</w:t>
                            </w:r>
                            <w:r>
                              <w:rPr>
                                <w:noProof/>
                                <w:sz w:val="20"/>
                                <w:szCs w:val="20"/>
                              </w:rPr>
                              <w:t xml:space="preserve">, maar </w:t>
                            </w:r>
                            <w:r w:rsidRPr="00802D9D">
                              <w:rPr>
                                <w:b/>
                                <w:bCs/>
                                <w:noProof/>
                                <w:sz w:val="20"/>
                                <w:szCs w:val="20"/>
                              </w:rPr>
                              <w:t>quis</w:t>
                            </w:r>
                            <w:r>
                              <w:rPr>
                                <w:noProof/>
                                <w:sz w:val="20"/>
                                <w:szCs w:val="20"/>
                              </w:rPr>
                              <w:t xml:space="preserve">) een </w:t>
                            </w:r>
                            <w:r w:rsidRPr="00802D9D">
                              <w:rPr>
                                <w:noProof/>
                                <w:color w:val="0070C0"/>
                                <w:sz w:val="20"/>
                                <w:szCs w:val="20"/>
                              </w:rPr>
                              <w:t>onbepaald voornaamwoord</w:t>
                            </w:r>
                            <w:r>
                              <w:rPr>
                                <w:noProof/>
                                <w:sz w:val="20"/>
                                <w:szCs w:val="20"/>
                              </w:rPr>
                              <w:t xml:space="preserve">, </w:t>
                            </w:r>
                            <w:r w:rsidRPr="00802D9D">
                              <w:rPr>
                                <w:noProof/>
                                <w:sz w:val="20"/>
                                <w:szCs w:val="20"/>
                                <w:u w:val="single"/>
                              </w:rPr>
                              <w:t>zelfstandig</w:t>
                            </w:r>
                            <w:r>
                              <w:rPr>
                                <w:noProof/>
                                <w:sz w:val="20"/>
                                <w:szCs w:val="20"/>
                              </w:rPr>
                              <w:t xml:space="preserve"> gebruikt)</w:t>
                            </w:r>
                          </w:p>
                          <w:p w14:paraId="38D13759" w14:textId="58781C04" w:rsidR="00447D28" w:rsidRDefault="00447D28" w:rsidP="008C2E30">
                            <w:pPr>
                              <w:spacing w:after="0" w:line="240" w:lineRule="auto"/>
                              <w:rPr>
                                <w:noProof/>
                                <w:sz w:val="20"/>
                                <w:szCs w:val="20"/>
                              </w:rPr>
                            </w:pPr>
                            <w:r>
                              <w:rPr>
                                <w:noProof/>
                                <w:sz w:val="20"/>
                                <w:szCs w:val="20"/>
                              </w:rPr>
                              <w:t>10</w:t>
                            </w:r>
                            <w:r>
                              <w:rPr>
                                <w:noProof/>
                                <w:sz w:val="20"/>
                                <w:szCs w:val="20"/>
                              </w:rPr>
                              <w:tab/>
                            </w:r>
                            <w:r w:rsidRPr="00802D9D">
                              <w:rPr>
                                <w:b/>
                                <w:bCs/>
                                <w:noProof/>
                                <w:sz w:val="20"/>
                                <w:szCs w:val="20"/>
                              </w:rPr>
                              <w:t xml:space="preserve">Si qui </w:t>
                            </w:r>
                            <w:r>
                              <w:rPr>
                                <w:b/>
                                <w:bCs/>
                                <w:noProof/>
                                <w:sz w:val="20"/>
                                <w:szCs w:val="20"/>
                              </w:rPr>
                              <w:t xml:space="preserve">vir </w:t>
                            </w:r>
                            <w:r w:rsidRPr="00802D9D">
                              <w:rPr>
                                <w:b/>
                                <w:bCs/>
                                <w:noProof/>
                                <w:sz w:val="20"/>
                                <w:szCs w:val="20"/>
                              </w:rPr>
                              <w:t>adest, eum video.</w:t>
                            </w:r>
                            <w:r>
                              <w:rPr>
                                <w:noProof/>
                                <w:sz w:val="20"/>
                                <w:szCs w:val="20"/>
                              </w:rPr>
                              <w:t xml:space="preserve"> (</w:t>
                            </w:r>
                            <w:r w:rsidRPr="00802D9D">
                              <w:rPr>
                                <w:i/>
                                <w:iCs/>
                                <w:noProof/>
                                <w:color w:val="FF0000"/>
                                <w:sz w:val="20"/>
                                <w:szCs w:val="20"/>
                              </w:rPr>
                              <w:t xml:space="preserve">Als er </w:t>
                            </w:r>
                            <w:r>
                              <w:rPr>
                                <w:i/>
                                <w:iCs/>
                                <w:noProof/>
                                <w:color w:val="FF0000"/>
                                <w:sz w:val="20"/>
                                <w:szCs w:val="20"/>
                              </w:rPr>
                              <w:t>een of andere man</w:t>
                            </w:r>
                            <w:r w:rsidRPr="00802D9D">
                              <w:rPr>
                                <w:i/>
                                <w:iCs/>
                                <w:noProof/>
                                <w:color w:val="FF0000"/>
                                <w:sz w:val="20"/>
                                <w:szCs w:val="20"/>
                              </w:rPr>
                              <w:t xml:space="preserve"> aanwezig is, zie ik die/hem</w:t>
                            </w:r>
                            <w:r>
                              <w:rPr>
                                <w:noProof/>
                                <w:sz w:val="20"/>
                                <w:szCs w:val="20"/>
                              </w:rPr>
                              <w:t xml:space="preserve">. </w:t>
                            </w:r>
                            <w:r w:rsidRPr="00802D9D">
                              <w:rPr>
                                <w:b/>
                                <w:bCs/>
                                <w:noProof/>
                                <w:sz w:val="20"/>
                                <w:szCs w:val="20"/>
                              </w:rPr>
                              <w:t>qui</w:t>
                            </w:r>
                            <w:r>
                              <w:rPr>
                                <w:noProof/>
                                <w:sz w:val="20"/>
                                <w:szCs w:val="20"/>
                              </w:rPr>
                              <w:t xml:space="preserve"> is na </w:t>
                            </w:r>
                            <w:r w:rsidRPr="00802D9D">
                              <w:rPr>
                                <w:b/>
                                <w:bCs/>
                                <w:noProof/>
                                <w:sz w:val="20"/>
                                <w:szCs w:val="20"/>
                              </w:rPr>
                              <w:t>si</w:t>
                            </w:r>
                            <w:r>
                              <w:rPr>
                                <w:noProof/>
                                <w:sz w:val="20"/>
                                <w:szCs w:val="20"/>
                              </w:rPr>
                              <w:t xml:space="preserve"> (</w:t>
                            </w:r>
                            <w:r w:rsidRPr="00802D9D">
                              <w:rPr>
                                <w:b/>
                                <w:bCs/>
                                <w:noProof/>
                                <w:sz w:val="20"/>
                                <w:szCs w:val="20"/>
                              </w:rPr>
                              <w:t>si</w:t>
                            </w:r>
                            <w:r>
                              <w:rPr>
                                <w:noProof/>
                                <w:sz w:val="20"/>
                                <w:szCs w:val="20"/>
                              </w:rPr>
                              <w:t xml:space="preserve">, </w:t>
                            </w:r>
                            <w:r w:rsidRPr="00802D9D">
                              <w:rPr>
                                <w:b/>
                                <w:bCs/>
                                <w:noProof/>
                                <w:sz w:val="20"/>
                                <w:szCs w:val="20"/>
                              </w:rPr>
                              <w:t>nisi</w:t>
                            </w:r>
                            <w:r>
                              <w:rPr>
                                <w:noProof/>
                                <w:sz w:val="20"/>
                                <w:szCs w:val="20"/>
                              </w:rPr>
                              <w:t xml:space="preserve">, </w:t>
                            </w:r>
                            <w:r w:rsidRPr="00802D9D">
                              <w:rPr>
                                <w:b/>
                                <w:bCs/>
                                <w:noProof/>
                                <w:sz w:val="20"/>
                                <w:szCs w:val="20"/>
                              </w:rPr>
                              <w:t>num</w:t>
                            </w:r>
                            <w:r>
                              <w:rPr>
                                <w:noProof/>
                                <w:sz w:val="20"/>
                                <w:szCs w:val="20"/>
                              </w:rPr>
                              <w:t xml:space="preserve"> en </w:t>
                            </w:r>
                            <w:r w:rsidRPr="00802D9D">
                              <w:rPr>
                                <w:b/>
                                <w:bCs/>
                                <w:noProof/>
                                <w:sz w:val="20"/>
                                <w:szCs w:val="20"/>
                              </w:rPr>
                              <w:t>ne</w:t>
                            </w:r>
                            <w:r>
                              <w:rPr>
                                <w:noProof/>
                                <w:sz w:val="20"/>
                                <w:szCs w:val="20"/>
                              </w:rPr>
                              <w:t xml:space="preserve"> geen </w:t>
                            </w:r>
                            <w:r w:rsidRPr="00802D9D">
                              <w:rPr>
                                <w:b/>
                                <w:bCs/>
                                <w:noProof/>
                                <w:sz w:val="20"/>
                                <w:szCs w:val="20"/>
                              </w:rPr>
                              <w:t>aliquis</w:t>
                            </w:r>
                            <w:r>
                              <w:rPr>
                                <w:noProof/>
                                <w:sz w:val="20"/>
                                <w:szCs w:val="20"/>
                              </w:rPr>
                              <w:t xml:space="preserve">, maar </w:t>
                            </w:r>
                            <w:r w:rsidRPr="00802D9D">
                              <w:rPr>
                                <w:b/>
                                <w:bCs/>
                                <w:noProof/>
                                <w:sz w:val="20"/>
                                <w:szCs w:val="20"/>
                              </w:rPr>
                              <w:t>quis</w:t>
                            </w:r>
                            <w:r>
                              <w:rPr>
                                <w:noProof/>
                                <w:sz w:val="20"/>
                                <w:szCs w:val="20"/>
                              </w:rPr>
                              <w:t xml:space="preserve">) een </w:t>
                            </w:r>
                            <w:r w:rsidRPr="00802D9D">
                              <w:rPr>
                                <w:noProof/>
                                <w:color w:val="0070C0"/>
                                <w:sz w:val="20"/>
                                <w:szCs w:val="20"/>
                              </w:rPr>
                              <w:t>onbepaald voornaamwoord</w:t>
                            </w:r>
                            <w:r>
                              <w:rPr>
                                <w:noProof/>
                                <w:sz w:val="20"/>
                                <w:szCs w:val="20"/>
                              </w:rPr>
                              <w:t xml:space="preserve">, </w:t>
                            </w:r>
                            <w:r>
                              <w:rPr>
                                <w:noProof/>
                                <w:sz w:val="20"/>
                                <w:szCs w:val="20"/>
                              </w:rPr>
                              <w:tab/>
                            </w:r>
                            <w:r w:rsidRPr="00FA5693">
                              <w:rPr>
                                <w:noProof/>
                                <w:sz w:val="20"/>
                                <w:szCs w:val="20"/>
                                <w:u w:val="single"/>
                              </w:rPr>
                              <w:t>bijvoeglijk</w:t>
                            </w:r>
                            <w:r>
                              <w:rPr>
                                <w:noProof/>
                                <w:sz w:val="20"/>
                                <w:szCs w:val="20"/>
                              </w:rPr>
                              <w:t xml:space="preserve"> gebruikt)</w:t>
                            </w:r>
                          </w:p>
                          <w:p w14:paraId="18F4808F" w14:textId="76F4A4DE" w:rsidR="00447D28" w:rsidRDefault="00447D28" w:rsidP="008C2E30">
                            <w:pPr>
                              <w:spacing w:after="0" w:line="240" w:lineRule="auto"/>
                              <w:rPr>
                                <w:noProof/>
                                <w:sz w:val="20"/>
                                <w:szCs w:val="20"/>
                              </w:rPr>
                            </w:pPr>
                          </w:p>
                          <w:p w14:paraId="079EF40F" w14:textId="7F26473B" w:rsidR="00447D28" w:rsidRPr="008C2E30" w:rsidRDefault="00447D28" w:rsidP="008C2E30">
                            <w:pPr>
                              <w:spacing w:after="0" w:line="240" w:lineRule="auto"/>
                              <w:rPr>
                                <w:noProof/>
                                <w:sz w:val="20"/>
                                <w:szCs w:val="20"/>
                              </w:rPr>
                            </w:pPr>
                            <w:r>
                              <w:rPr>
                                <w:noProof/>
                                <w:sz w:val="20"/>
                                <w:szCs w:val="20"/>
                              </w:rPr>
                              <w:t xml:space="preserve">De meeste </w:t>
                            </w:r>
                            <w:r w:rsidRPr="00AF11D2">
                              <w:rPr>
                                <w:b/>
                                <w:bCs/>
                                <w:noProof/>
                                <w:sz w:val="20"/>
                                <w:szCs w:val="20"/>
                              </w:rPr>
                              <w:t>qu</w:t>
                            </w:r>
                            <w:r>
                              <w:rPr>
                                <w:noProof/>
                                <w:sz w:val="20"/>
                                <w:szCs w:val="20"/>
                              </w:rPr>
                              <w:t xml:space="preserve">- woorden (relativa, indefinita, interrogativa) hebben ook nog een paar vormen die met </w:t>
                            </w:r>
                            <w:r w:rsidRPr="00AF11D2">
                              <w:rPr>
                                <w:b/>
                                <w:bCs/>
                                <w:noProof/>
                                <w:sz w:val="20"/>
                                <w:szCs w:val="20"/>
                              </w:rPr>
                              <w:t>c</w:t>
                            </w:r>
                            <w:r>
                              <w:rPr>
                                <w:noProof/>
                                <w:sz w:val="20"/>
                                <w:szCs w:val="20"/>
                              </w:rPr>
                              <w:t xml:space="preserve">- beginnen: de GEN  SG en de  DAT  SG. Denk aan </w:t>
                            </w:r>
                            <w:r w:rsidRPr="00E94C38">
                              <w:rPr>
                                <w:b/>
                                <w:bCs/>
                                <w:noProof/>
                                <w:sz w:val="20"/>
                                <w:szCs w:val="20"/>
                              </w:rPr>
                              <w:t>cuius</w:t>
                            </w:r>
                            <w:r>
                              <w:rPr>
                                <w:noProof/>
                                <w:sz w:val="20"/>
                                <w:szCs w:val="20"/>
                              </w:rPr>
                              <w:t xml:space="preserve"> en </w:t>
                            </w:r>
                            <w:r w:rsidRPr="00E94C38">
                              <w:rPr>
                                <w:b/>
                                <w:bCs/>
                                <w:noProof/>
                                <w:sz w:val="20"/>
                                <w:szCs w:val="20"/>
                              </w:rPr>
                              <w:t>cui</w:t>
                            </w:r>
                            <w:r>
                              <w:rPr>
                                <w:noProof/>
                                <w:sz w:val="20"/>
                                <w:szCs w:val="20"/>
                              </w:rPr>
                              <w:t>.</w:t>
                            </w:r>
                          </w:p>
                          <w:p w14:paraId="7ED9D669" w14:textId="77777777" w:rsidR="00447D28" w:rsidRPr="00587915" w:rsidRDefault="00447D28" w:rsidP="008C2E30">
                            <w:pPr>
                              <w:spacing w:after="0" w:line="240" w:lineRule="auto"/>
                              <w:rPr>
                                <w:noProof/>
                                <w:sz w:val="23"/>
                                <w:szCs w:val="23"/>
                              </w:rPr>
                            </w:pPr>
                          </w:p>
                          <w:p w14:paraId="0603739B" w14:textId="302A92E2" w:rsidR="00447D28" w:rsidRPr="001D459E" w:rsidRDefault="00447D28" w:rsidP="00D66784">
                            <w:pPr>
                              <w:rPr>
                                <w:noProof/>
                                <w:sz w:val="23"/>
                                <w:szCs w:val="23"/>
                              </w:rPr>
                            </w:pPr>
                            <w:r w:rsidRPr="00587915">
                              <w:rPr>
                                <w:noProof/>
                                <w:sz w:val="23"/>
                                <w:szCs w:val="23"/>
                              </w:rPr>
                              <w:t xml:space="preserve">                      </w:t>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p>
                          <w:p w14:paraId="4D76C5B8" w14:textId="77777777" w:rsidR="00447D28" w:rsidRPr="001D459E" w:rsidRDefault="00447D28" w:rsidP="00D66784">
                            <w:pPr>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FBFC3" id="Tekstvak 35" o:spid="_x0000_s1038" type="#_x0000_t202" style="position:absolute;margin-left:0;margin-top:0;width:782.6pt;height:537.15pt;z-index:2516582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" filled="f" strokecolor="#00b050" strokeweight="1.5pt">
                <v:textbox>
                  <w:txbxContent>
                    <w:p w14:paraId="1FB2EA6E" w14:textId="5F73125D" w:rsidR="00447D28" w:rsidRPr="001815CD" w:rsidRDefault="00447D28" w:rsidP="00D66784">
                      <w:pPr>
                        <w:spacing w:after="40" w:line="240" w:lineRule="auto"/>
                        <w:rPr>
                          <w:b/>
                          <w:sz w:val="32"/>
                          <w:szCs w:val="20"/>
                        </w:rPr>
                      </w:pPr>
                      <w:r>
                        <w:rPr>
                          <w:b/>
                          <w:sz w:val="32"/>
                          <w:szCs w:val="20"/>
                        </w:rPr>
                        <w:t>De qu- woorden: wat een ***-woorden ook altijd!</w:t>
                      </w:r>
                    </w:p>
                    <w:p w14:paraId="2DD84DB0" w14:textId="77777777" w:rsidR="00447D28" w:rsidRDefault="00447D28" w:rsidP="00D66784">
                      <w:pPr>
                        <w:spacing w:after="40" w:line="240" w:lineRule="auto"/>
                        <w:rPr>
                          <w:sz w:val="20"/>
                          <w:szCs w:val="20"/>
                        </w:rPr>
                      </w:pPr>
                    </w:p>
                    <w:p w14:paraId="20CFD909" w14:textId="5941A0E3" w:rsidR="00447D28" w:rsidRDefault="00447D28" w:rsidP="00D66784">
                      <w:pPr>
                        <w:rPr>
                          <w:sz w:val="20"/>
                          <w:szCs w:val="20"/>
                        </w:rPr>
                      </w:pPr>
                      <w:r>
                        <w:rPr>
                          <w:sz w:val="20"/>
                          <w:szCs w:val="20"/>
                        </w:rPr>
                        <w:t>De Latijnse woordjes die beginnen met qu- worden lastig gevonden. Daarom worden ze vaak opgezocht in het woordenboek. Onterecht. Zoals het aanleren van een basisvocabulaire je bij ‘gewone’ woorden helpt, zo werkt dat ook bij de qu- woordjes. Je verstand gebruiken en het woordenboek zo weinig mogelijk.</w:t>
                      </w:r>
                    </w:p>
                    <w:p w14:paraId="5DDA3BC7" w14:textId="6DAB350F" w:rsidR="00447D28" w:rsidRDefault="00447D28" w:rsidP="00D66784">
                      <w:pPr>
                        <w:rPr>
                          <w:sz w:val="20"/>
                          <w:szCs w:val="20"/>
                        </w:rPr>
                      </w:pPr>
                      <w:r>
                        <w:rPr>
                          <w:sz w:val="20"/>
                          <w:szCs w:val="20"/>
                        </w:rPr>
                        <w:t xml:space="preserve">Precies zoals bij alle andere voornaamwoorden (PRON) is het verschil tussen “zelfstandig gebruikt” en “bijvoeglijk gebruikt” heel belangrijk. Een voorbeeld geven is misschien het handigst. Neem bijvoorbeeld het woordje </w:t>
                      </w:r>
                      <w:r w:rsidRPr="003020FA">
                        <w:rPr>
                          <w:b/>
                          <w:bCs/>
                          <w:sz w:val="20"/>
                          <w:szCs w:val="20"/>
                        </w:rPr>
                        <w:t>qui</w:t>
                      </w:r>
                      <w:r>
                        <w:rPr>
                          <w:sz w:val="20"/>
                          <w:szCs w:val="20"/>
                        </w:rPr>
                        <w:t xml:space="preserve">. Als dat een vragend voornaamwoord is (in een directe vraag) zul je een vraagteken zien staan. </w:t>
                      </w:r>
                      <w:r w:rsidRPr="003020FA">
                        <w:rPr>
                          <w:b/>
                          <w:bCs/>
                          <w:sz w:val="20"/>
                          <w:szCs w:val="20"/>
                        </w:rPr>
                        <w:t>qui adest?</w:t>
                      </w:r>
                      <w:r>
                        <w:rPr>
                          <w:sz w:val="20"/>
                          <w:szCs w:val="20"/>
                        </w:rPr>
                        <w:t xml:space="preserve"> </w:t>
                      </w:r>
                      <w:r w:rsidRPr="003020FA">
                        <w:rPr>
                          <w:i/>
                          <w:iCs/>
                          <w:color w:val="FF0000"/>
                          <w:sz w:val="20"/>
                          <w:szCs w:val="20"/>
                        </w:rPr>
                        <w:t>Wie is daar?</w:t>
                      </w:r>
                      <w:r>
                        <w:rPr>
                          <w:sz w:val="20"/>
                          <w:szCs w:val="20"/>
                        </w:rPr>
                        <w:t xml:space="preserve"> </w:t>
                      </w:r>
                      <w:r w:rsidRPr="003020FA">
                        <w:rPr>
                          <w:b/>
                          <w:bCs/>
                          <w:sz w:val="20"/>
                          <w:szCs w:val="20"/>
                        </w:rPr>
                        <w:t>qui</w:t>
                      </w:r>
                      <w:r>
                        <w:rPr>
                          <w:sz w:val="20"/>
                          <w:szCs w:val="20"/>
                        </w:rPr>
                        <w:t xml:space="preserve"> functioneert geheel </w:t>
                      </w:r>
                      <w:r w:rsidRPr="003020FA">
                        <w:rPr>
                          <w:sz w:val="20"/>
                          <w:szCs w:val="20"/>
                          <w:u w:val="single"/>
                        </w:rPr>
                        <w:t>zelfstandig</w:t>
                      </w:r>
                      <w:r>
                        <w:rPr>
                          <w:sz w:val="20"/>
                          <w:szCs w:val="20"/>
                        </w:rPr>
                        <w:t xml:space="preserve"> als onderwerp van </w:t>
                      </w:r>
                      <w:r w:rsidRPr="003020FA">
                        <w:rPr>
                          <w:b/>
                          <w:bCs/>
                          <w:sz w:val="20"/>
                          <w:szCs w:val="20"/>
                        </w:rPr>
                        <w:t>adest</w:t>
                      </w:r>
                      <w:r>
                        <w:rPr>
                          <w:sz w:val="20"/>
                          <w:szCs w:val="20"/>
                        </w:rPr>
                        <w:t xml:space="preserve"> en is dus </w:t>
                      </w:r>
                      <w:r w:rsidRPr="003020FA">
                        <w:rPr>
                          <w:sz w:val="20"/>
                          <w:szCs w:val="20"/>
                          <w:u w:val="single"/>
                        </w:rPr>
                        <w:t>zelfstandig</w:t>
                      </w:r>
                      <w:r>
                        <w:rPr>
                          <w:sz w:val="20"/>
                          <w:szCs w:val="20"/>
                        </w:rPr>
                        <w:t xml:space="preserve"> gebruikt. Maar bij </w:t>
                      </w:r>
                      <w:r w:rsidRPr="003020FA">
                        <w:rPr>
                          <w:b/>
                          <w:bCs/>
                          <w:sz w:val="20"/>
                          <w:szCs w:val="20"/>
                        </w:rPr>
                        <w:t>qui vir adest?</w:t>
                      </w:r>
                      <w:r>
                        <w:rPr>
                          <w:sz w:val="20"/>
                          <w:szCs w:val="20"/>
                        </w:rPr>
                        <w:t xml:space="preserve"> </w:t>
                      </w:r>
                      <w:r w:rsidRPr="003020FA">
                        <w:rPr>
                          <w:i/>
                          <w:iCs/>
                          <w:color w:val="FF0000"/>
                          <w:sz w:val="20"/>
                          <w:szCs w:val="20"/>
                        </w:rPr>
                        <w:t>Welke man is daar?</w:t>
                      </w:r>
                      <w:r>
                        <w:rPr>
                          <w:sz w:val="20"/>
                          <w:szCs w:val="20"/>
                        </w:rPr>
                        <w:t xml:space="preserve"> is </w:t>
                      </w:r>
                      <w:r w:rsidRPr="003020FA">
                        <w:rPr>
                          <w:b/>
                          <w:bCs/>
                          <w:sz w:val="20"/>
                          <w:szCs w:val="20"/>
                        </w:rPr>
                        <w:t>qui</w:t>
                      </w:r>
                      <w:r>
                        <w:rPr>
                          <w:sz w:val="20"/>
                          <w:szCs w:val="20"/>
                        </w:rPr>
                        <w:t xml:space="preserve"> </w:t>
                      </w:r>
                      <w:r w:rsidRPr="003020FA">
                        <w:rPr>
                          <w:sz w:val="20"/>
                          <w:szCs w:val="20"/>
                          <w:u w:val="single"/>
                        </w:rPr>
                        <w:t>bijvoeglijk</w:t>
                      </w:r>
                      <w:r>
                        <w:rPr>
                          <w:sz w:val="20"/>
                          <w:szCs w:val="20"/>
                        </w:rPr>
                        <w:t xml:space="preserve"> gebruikt bij het zelfstandig naamwoord </w:t>
                      </w:r>
                      <w:r w:rsidRPr="007C5DDC">
                        <w:rPr>
                          <w:b/>
                          <w:bCs/>
                          <w:sz w:val="20"/>
                          <w:szCs w:val="20"/>
                        </w:rPr>
                        <w:t>vir</w:t>
                      </w:r>
                      <w:r>
                        <w:rPr>
                          <w:sz w:val="20"/>
                          <w:szCs w:val="20"/>
                        </w:rPr>
                        <w:t>. Als een soort bijvoeglijk naamwoord. Nogmaals, alle andere voornaamwoorden kunnen zelfstandig én bijvoeglijk gebruikt worden. Maar denk ook aan bijvoeglijke naamwoorden, participia en gerundiva.</w:t>
                      </w:r>
                    </w:p>
                    <w:p w14:paraId="45C61BC0" w14:textId="34D4AC14" w:rsidR="00447D28" w:rsidRDefault="00447D28" w:rsidP="00D66784">
                      <w:pPr>
                        <w:rPr>
                          <w:sz w:val="20"/>
                          <w:szCs w:val="20"/>
                        </w:rPr>
                      </w:pPr>
                      <w:r w:rsidRPr="001D459E">
                        <w:rPr>
                          <w:color w:val="943634" w:themeColor="accent2" w:themeShade="BF"/>
                          <w:sz w:val="20"/>
                          <w:szCs w:val="20"/>
                          <w:highlight w:val="yellow"/>
                        </w:rPr>
                        <w:t>De vuistregel is: bepalen ze een zelfstandig naamwoord/eigennaam dan zijn ze bijvoeglijk; bepalen ze geen zelfstandig naamwoord/eigennaam dan zijn ze zelfstandig.</w:t>
                      </w:r>
                    </w:p>
                    <w:p w14:paraId="571B41F2" w14:textId="07177CCE" w:rsidR="00447D28" w:rsidRDefault="00447D28" w:rsidP="00D66784">
                      <w:pPr>
                        <w:rPr>
                          <w:sz w:val="20"/>
                          <w:szCs w:val="20"/>
                        </w:rPr>
                      </w:pPr>
                      <w:r>
                        <w:rPr>
                          <w:sz w:val="20"/>
                          <w:szCs w:val="20"/>
                        </w:rPr>
                        <w:t xml:space="preserve">Welke voornaamwoorden beginnen nou met die vermaledijde </w:t>
                      </w:r>
                      <w:r w:rsidRPr="00FA5693">
                        <w:rPr>
                          <w:b/>
                          <w:bCs/>
                          <w:sz w:val="20"/>
                          <w:szCs w:val="20"/>
                        </w:rPr>
                        <w:t>qu</w:t>
                      </w:r>
                      <w:r>
                        <w:rPr>
                          <w:sz w:val="20"/>
                          <w:szCs w:val="20"/>
                        </w:rPr>
                        <w:t xml:space="preserve">- ? De bekendste zijn het betrekkelijk voornaamwoord en het vragend voornaamwoord: die worden ook hetzelfde verbogen!). Soms begint ook een onbepaald voornaamwoord met </w:t>
                      </w:r>
                      <w:r w:rsidRPr="00FA5693">
                        <w:rPr>
                          <w:b/>
                          <w:bCs/>
                          <w:sz w:val="20"/>
                          <w:szCs w:val="20"/>
                        </w:rPr>
                        <w:t>qu</w:t>
                      </w:r>
                      <w:r>
                        <w:rPr>
                          <w:sz w:val="20"/>
                          <w:szCs w:val="20"/>
                        </w:rPr>
                        <w:t xml:space="preserve">-. Denk aan </w:t>
                      </w:r>
                      <w:r w:rsidRPr="003020FA">
                        <w:rPr>
                          <w:b/>
                          <w:bCs/>
                          <w:sz w:val="20"/>
                          <w:szCs w:val="20"/>
                        </w:rPr>
                        <w:t>quidam</w:t>
                      </w:r>
                      <w:r>
                        <w:rPr>
                          <w:b/>
                          <w:bCs/>
                          <w:sz w:val="20"/>
                          <w:szCs w:val="20"/>
                        </w:rPr>
                        <w:t xml:space="preserve"> </w:t>
                      </w:r>
                      <w:r w:rsidRPr="00FA5693">
                        <w:rPr>
                          <w:sz w:val="20"/>
                          <w:szCs w:val="20"/>
                        </w:rPr>
                        <w:t xml:space="preserve">(gen. </w:t>
                      </w:r>
                      <w:r w:rsidRPr="00FA5693">
                        <w:rPr>
                          <w:b/>
                          <w:bCs/>
                          <w:sz w:val="20"/>
                          <w:szCs w:val="20"/>
                        </w:rPr>
                        <w:t>cuiusdam</w:t>
                      </w:r>
                      <w:r w:rsidRPr="00FA5693">
                        <w:rPr>
                          <w:sz w:val="20"/>
                          <w:szCs w:val="20"/>
                        </w:rPr>
                        <w:t>)</w:t>
                      </w:r>
                      <w:r>
                        <w:rPr>
                          <w:sz w:val="20"/>
                          <w:szCs w:val="20"/>
                        </w:rPr>
                        <w:t xml:space="preserve"> </w:t>
                      </w:r>
                      <w:r w:rsidRPr="007C5DDC">
                        <w:rPr>
                          <w:i/>
                          <w:iCs/>
                          <w:color w:val="FF0000"/>
                          <w:sz w:val="20"/>
                          <w:szCs w:val="20"/>
                        </w:rPr>
                        <w:t>iemand</w:t>
                      </w:r>
                      <w:r>
                        <w:rPr>
                          <w:sz w:val="20"/>
                          <w:szCs w:val="20"/>
                        </w:rPr>
                        <w:t xml:space="preserve">/ </w:t>
                      </w:r>
                      <w:r w:rsidRPr="007C5DDC">
                        <w:rPr>
                          <w:i/>
                          <w:iCs/>
                          <w:color w:val="FF0000"/>
                          <w:sz w:val="20"/>
                          <w:szCs w:val="20"/>
                        </w:rPr>
                        <w:t>een of ander</w:t>
                      </w:r>
                      <w:r>
                        <w:rPr>
                          <w:sz w:val="20"/>
                          <w:szCs w:val="20"/>
                        </w:rPr>
                        <w:t xml:space="preserve"> of </w:t>
                      </w:r>
                      <w:r w:rsidRPr="003020FA">
                        <w:rPr>
                          <w:b/>
                          <w:bCs/>
                          <w:sz w:val="20"/>
                          <w:szCs w:val="20"/>
                        </w:rPr>
                        <w:t>quisquam</w:t>
                      </w:r>
                      <w:r>
                        <w:rPr>
                          <w:b/>
                          <w:bCs/>
                          <w:sz w:val="20"/>
                          <w:szCs w:val="20"/>
                        </w:rPr>
                        <w:t xml:space="preserve"> </w:t>
                      </w:r>
                      <w:r w:rsidRPr="00FA5693">
                        <w:rPr>
                          <w:sz w:val="20"/>
                          <w:szCs w:val="20"/>
                        </w:rPr>
                        <w:t xml:space="preserve">(gen. </w:t>
                      </w:r>
                      <w:r w:rsidRPr="00FA5693">
                        <w:rPr>
                          <w:b/>
                          <w:bCs/>
                          <w:sz w:val="20"/>
                          <w:szCs w:val="20"/>
                        </w:rPr>
                        <w:t>cuiusquam</w:t>
                      </w:r>
                      <w:r w:rsidRPr="00FA5693">
                        <w:rPr>
                          <w:sz w:val="20"/>
                          <w:szCs w:val="20"/>
                        </w:rPr>
                        <w:t>)</w:t>
                      </w:r>
                      <w:r>
                        <w:rPr>
                          <w:b/>
                          <w:bCs/>
                          <w:sz w:val="20"/>
                          <w:szCs w:val="20"/>
                        </w:rPr>
                        <w:t xml:space="preserve"> </w:t>
                      </w:r>
                      <w:r w:rsidRPr="007C5DDC">
                        <w:rPr>
                          <w:i/>
                          <w:iCs/>
                          <w:color w:val="FF0000"/>
                          <w:sz w:val="20"/>
                          <w:szCs w:val="20"/>
                        </w:rPr>
                        <w:t>iemand</w:t>
                      </w:r>
                      <w:r>
                        <w:rPr>
                          <w:sz w:val="20"/>
                          <w:szCs w:val="20"/>
                        </w:rPr>
                        <w:t xml:space="preserve">. </w:t>
                      </w:r>
                      <w:r w:rsidRPr="003020FA">
                        <w:rPr>
                          <w:b/>
                          <w:bCs/>
                          <w:sz w:val="20"/>
                          <w:szCs w:val="20"/>
                        </w:rPr>
                        <w:t>Quisque</w:t>
                      </w:r>
                      <w:r>
                        <w:rPr>
                          <w:b/>
                          <w:bCs/>
                          <w:sz w:val="20"/>
                          <w:szCs w:val="20"/>
                        </w:rPr>
                        <w:t xml:space="preserve"> </w:t>
                      </w:r>
                      <w:r w:rsidRPr="00FA5693">
                        <w:rPr>
                          <w:sz w:val="20"/>
                          <w:szCs w:val="20"/>
                        </w:rPr>
                        <w:t xml:space="preserve">(gen. </w:t>
                      </w:r>
                      <w:r w:rsidRPr="00FA5693">
                        <w:rPr>
                          <w:b/>
                          <w:bCs/>
                          <w:sz w:val="20"/>
                          <w:szCs w:val="20"/>
                        </w:rPr>
                        <w:t>cuiusque</w:t>
                      </w:r>
                      <w:r w:rsidRPr="00FA5693">
                        <w:rPr>
                          <w:sz w:val="20"/>
                          <w:szCs w:val="20"/>
                        </w:rPr>
                        <w:t>)</w:t>
                      </w:r>
                      <w:r>
                        <w:rPr>
                          <w:sz w:val="20"/>
                          <w:szCs w:val="20"/>
                        </w:rPr>
                        <w:t xml:space="preserve"> </w:t>
                      </w:r>
                      <w:r w:rsidRPr="003020FA">
                        <w:rPr>
                          <w:rStyle w:val="vertaling"/>
                          <w:sz w:val="20"/>
                          <w:szCs w:val="20"/>
                        </w:rPr>
                        <w:t>ieder</w:t>
                      </w:r>
                      <w:r>
                        <w:rPr>
                          <w:sz w:val="20"/>
                          <w:szCs w:val="20"/>
                        </w:rPr>
                        <w:t xml:space="preserve"> vormt daar een aparte categorie van. Onder de relativa vallen woorden als </w:t>
                      </w:r>
                      <w:r w:rsidRPr="00FA5693">
                        <w:rPr>
                          <w:b/>
                          <w:bCs/>
                          <w:sz w:val="20"/>
                          <w:szCs w:val="20"/>
                        </w:rPr>
                        <w:t>quisquis</w:t>
                      </w:r>
                      <w:r>
                        <w:rPr>
                          <w:sz w:val="20"/>
                          <w:szCs w:val="20"/>
                        </w:rPr>
                        <w:t xml:space="preserve"> (abl. </w:t>
                      </w:r>
                      <w:r w:rsidRPr="00FA5693">
                        <w:rPr>
                          <w:b/>
                          <w:bCs/>
                          <w:sz w:val="20"/>
                          <w:szCs w:val="20"/>
                        </w:rPr>
                        <w:t>quoquo</w:t>
                      </w:r>
                      <w:r>
                        <w:rPr>
                          <w:sz w:val="20"/>
                          <w:szCs w:val="20"/>
                        </w:rPr>
                        <w:t xml:space="preserve">) </w:t>
                      </w:r>
                      <w:r w:rsidRPr="00FA5693">
                        <w:rPr>
                          <w:i/>
                          <w:iCs/>
                          <w:color w:val="FF0000"/>
                          <w:sz w:val="20"/>
                          <w:szCs w:val="20"/>
                        </w:rPr>
                        <w:t>alwie</w:t>
                      </w:r>
                      <w:r>
                        <w:rPr>
                          <w:sz w:val="20"/>
                          <w:szCs w:val="20"/>
                        </w:rPr>
                        <w:t xml:space="preserve"> en </w:t>
                      </w:r>
                      <w:r w:rsidRPr="00FA5693">
                        <w:rPr>
                          <w:b/>
                          <w:bCs/>
                          <w:sz w:val="20"/>
                          <w:szCs w:val="20"/>
                        </w:rPr>
                        <w:t>quicumque</w:t>
                      </w:r>
                      <w:r>
                        <w:rPr>
                          <w:b/>
                          <w:bCs/>
                          <w:sz w:val="20"/>
                          <w:szCs w:val="20"/>
                        </w:rPr>
                        <w:t xml:space="preserve"> </w:t>
                      </w:r>
                      <w:r w:rsidRPr="00FA5693">
                        <w:rPr>
                          <w:sz w:val="20"/>
                          <w:szCs w:val="20"/>
                        </w:rPr>
                        <w:t>(gen.</w:t>
                      </w:r>
                      <w:r>
                        <w:rPr>
                          <w:b/>
                          <w:bCs/>
                          <w:sz w:val="20"/>
                          <w:szCs w:val="20"/>
                        </w:rPr>
                        <w:t xml:space="preserve"> cuiuscumque</w:t>
                      </w:r>
                      <w:r w:rsidRPr="00FA5693">
                        <w:rPr>
                          <w:sz w:val="20"/>
                          <w:szCs w:val="20"/>
                        </w:rPr>
                        <w:t>)</w:t>
                      </w:r>
                      <w:r>
                        <w:rPr>
                          <w:sz w:val="20"/>
                          <w:szCs w:val="20"/>
                        </w:rPr>
                        <w:t xml:space="preserve"> </w:t>
                      </w:r>
                      <w:r w:rsidRPr="00FA5693">
                        <w:rPr>
                          <w:i/>
                          <w:iCs/>
                          <w:color w:val="FF0000"/>
                          <w:sz w:val="20"/>
                          <w:szCs w:val="20"/>
                        </w:rPr>
                        <w:t>wie ook maar</w:t>
                      </w:r>
                      <w:r>
                        <w:rPr>
                          <w:sz w:val="20"/>
                          <w:szCs w:val="20"/>
                        </w:rPr>
                        <w:t>.</w:t>
                      </w:r>
                    </w:p>
                    <w:p w14:paraId="6E54BD9F" w14:textId="77777777" w:rsidR="00447D28" w:rsidRDefault="00447D28" w:rsidP="00463FE2">
                      <w:pPr>
                        <w:rPr>
                          <w:sz w:val="20"/>
                          <w:szCs w:val="20"/>
                        </w:rPr>
                      </w:pPr>
                      <w:r>
                        <w:rPr>
                          <w:sz w:val="20"/>
                          <w:szCs w:val="20"/>
                        </w:rPr>
                        <w:t xml:space="preserve">We hebben ook nog PRON correlativa in de aanbieding. Dat zijn steeds duo’s van woorden die beginnen met een </w:t>
                      </w:r>
                      <w:r w:rsidRPr="00C658A9">
                        <w:rPr>
                          <w:b/>
                          <w:bCs/>
                          <w:sz w:val="20"/>
                          <w:szCs w:val="20"/>
                        </w:rPr>
                        <w:t>t</w:t>
                      </w:r>
                      <w:r>
                        <w:rPr>
                          <w:sz w:val="20"/>
                          <w:szCs w:val="20"/>
                        </w:rPr>
                        <w:t xml:space="preserve">- en met </w:t>
                      </w:r>
                      <w:r w:rsidRPr="00C658A9">
                        <w:rPr>
                          <w:b/>
                          <w:bCs/>
                          <w:sz w:val="20"/>
                          <w:szCs w:val="20"/>
                        </w:rPr>
                        <w:t>qu</w:t>
                      </w:r>
                      <w:r>
                        <w:rPr>
                          <w:sz w:val="20"/>
                          <w:szCs w:val="20"/>
                        </w:rPr>
                        <w:t xml:space="preserve">-. We kennen </w:t>
                      </w:r>
                      <w:r w:rsidRPr="00C658A9">
                        <w:rPr>
                          <w:b/>
                          <w:bCs/>
                          <w:sz w:val="20"/>
                          <w:szCs w:val="20"/>
                        </w:rPr>
                        <w:t>tantus</w:t>
                      </w:r>
                      <w:r>
                        <w:rPr>
                          <w:sz w:val="20"/>
                          <w:szCs w:val="20"/>
                        </w:rPr>
                        <w:t xml:space="preserve"> … </w:t>
                      </w:r>
                      <w:r w:rsidRPr="00C658A9">
                        <w:rPr>
                          <w:b/>
                          <w:bCs/>
                          <w:sz w:val="20"/>
                          <w:szCs w:val="20"/>
                        </w:rPr>
                        <w:t>quantus</w:t>
                      </w:r>
                      <w:r>
                        <w:rPr>
                          <w:sz w:val="20"/>
                          <w:szCs w:val="20"/>
                        </w:rPr>
                        <w:t xml:space="preserve">, </w:t>
                      </w:r>
                      <w:r w:rsidRPr="00C658A9">
                        <w:rPr>
                          <w:b/>
                          <w:bCs/>
                          <w:sz w:val="20"/>
                          <w:szCs w:val="20"/>
                        </w:rPr>
                        <w:t>tot</w:t>
                      </w:r>
                      <w:r>
                        <w:rPr>
                          <w:sz w:val="20"/>
                          <w:szCs w:val="20"/>
                        </w:rPr>
                        <w:t xml:space="preserve"> … </w:t>
                      </w:r>
                      <w:r w:rsidRPr="00C658A9">
                        <w:rPr>
                          <w:b/>
                          <w:bCs/>
                          <w:sz w:val="20"/>
                          <w:szCs w:val="20"/>
                        </w:rPr>
                        <w:t>quot</w:t>
                      </w:r>
                      <w:r>
                        <w:rPr>
                          <w:sz w:val="20"/>
                          <w:szCs w:val="20"/>
                        </w:rPr>
                        <w:t xml:space="preserve">, </w:t>
                      </w:r>
                      <w:r w:rsidRPr="00C658A9">
                        <w:rPr>
                          <w:b/>
                          <w:bCs/>
                          <w:sz w:val="20"/>
                          <w:szCs w:val="20"/>
                        </w:rPr>
                        <w:t>talis</w:t>
                      </w:r>
                      <w:r>
                        <w:rPr>
                          <w:sz w:val="20"/>
                          <w:szCs w:val="20"/>
                        </w:rPr>
                        <w:t xml:space="preserve"> … </w:t>
                      </w:r>
                      <w:r w:rsidRPr="00C658A9">
                        <w:rPr>
                          <w:b/>
                          <w:bCs/>
                          <w:sz w:val="20"/>
                          <w:szCs w:val="20"/>
                        </w:rPr>
                        <w:t>qualis</w:t>
                      </w:r>
                      <w:r>
                        <w:rPr>
                          <w:sz w:val="20"/>
                          <w:szCs w:val="20"/>
                        </w:rPr>
                        <w:t xml:space="preserve">, </w:t>
                      </w:r>
                      <w:r w:rsidRPr="00C658A9">
                        <w:rPr>
                          <w:b/>
                          <w:bCs/>
                          <w:sz w:val="20"/>
                          <w:szCs w:val="20"/>
                        </w:rPr>
                        <w:t>totiens</w:t>
                      </w:r>
                      <w:r>
                        <w:rPr>
                          <w:sz w:val="20"/>
                          <w:szCs w:val="20"/>
                        </w:rPr>
                        <w:t xml:space="preserve"> … </w:t>
                      </w:r>
                      <w:r w:rsidRPr="00C658A9">
                        <w:rPr>
                          <w:b/>
                          <w:bCs/>
                          <w:sz w:val="20"/>
                          <w:szCs w:val="20"/>
                        </w:rPr>
                        <w:t>quotiens</w:t>
                      </w:r>
                      <w:r>
                        <w:rPr>
                          <w:sz w:val="20"/>
                          <w:szCs w:val="20"/>
                        </w:rPr>
                        <w:t xml:space="preserve">. Het woord met </w:t>
                      </w:r>
                      <w:r w:rsidRPr="00C658A9">
                        <w:rPr>
                          <w:b/>
                          <w:bCs/>
                          <w:sz w:val="20"/>
                          <w:szCs w:val="20"/>
                        </w:rPr>
                        <w:t>qu</w:t>
                      </w:r>
                      <w:r>
                        <w:rPr>
                          <w:sz w:val="20"/>
                          <w:szCs w:val="20"/>
                        </w:rPr>
                        <w:t xml:space="preserve">- kan vragend zijn. </w:t>
                      </w:r>
                      <w:r w:rsidRPr="00C658A9">
                        <w:rPr>
                          <w:b/>
                          <w:bCs/>
                          <w:sz w:val="20"/>
                          <w:szCs w:val="20"/>
                        </w:rPr>
                        <w:t>Quantus</w:t>
                      </w:r>
                      <w:r>
                        <w:rPr>
                          <w:b/>
                          <w:bCs/>
                          <w:sz w:val="20"/>
                          <w:szCs w:val="20"/>
                        </w:rPr>
                        <w:t>?</w:t>
                      </w:r>
                      <w:r>
                        <w:rPr>
                          <w:sz w:val="20"/>
                          <w:szCs w:val="20"/>
                        </w:rPr>
                        <w:t xml:space="preserve"> </w:t>
                      </w:r>
                      <w:r w:rsidRPr="00C658A9">
                        <w:rPr>
                          <w:i/>
                          <w:iCs/>
                          <w:color w:val="FF0000"/>
                          <w:sz w:val="20"/>
                          <w:szCs w:val="20"/>
                        </w:rPr>
                        <w:t>Hoe groot?</w:t>
                      </w:r>
                      <w:r>
                        <w:rPr>
                          <w:sz w:val="20"/>
                          <w:szCs w:val="20"/>
                        </w:rPr>
                        <w:t xml:space="preserve">  </w:t>
                      </w:r>
                      <w:r w:rsidRPr="00C658A9">
                        <w:rPr>
                          <w:b/>
                          <w:bCs/>
                          <w:sz w:val="20"/>
                          <w:szCs w:val="20"/>
                        </w:rPr>
                        <w:t>tantus</w:t>
                      </w:r>
                      <w:r>
                        <w:rPr>
                          <w:sz w:val="20"/>
                          <w:szCs w:val="20"/>
                        </w:rPr>
                        <w:t xml:space="preserve"> </w:t>
                      </w:r>
                      <w:r w:rsidRPr="00C658A9">
                        <w:rPr>
                          <w:i/>
                          <w:iCs/>
                          <w:color w:val="FF0000"/>
                          <w:sz w:val="20"/>
                          <w:szCs w:val="20"/>
                        </w:rPr>
                        <w:t>zo groot</w:t>
                      </w:r>
                      <w:r>
                        <w:rPr>
                          <w:sz w:val="20"/>
                          <w:szCs w:val="20"/>
                        </w:rPr>
                        <w:t xml:space="preserve"> &gt; </w:t>
                      </w:r>
                      <w:r w:rsidRPr="00C658A9">
                        <w:rPr>
                          <w:b/>
                          <w:bCs/>
                          <w:sz w:val="20"/>
                          <w:szCs w:val="20"/>
                        </w:rPr>
                        <w:t>tantus</w:t>
                      </w:r>
                      <w:r>
                        <w:rPr>
                          <w:sz w:val="20"/>
                          <w:szCs w:val="20"/>
                        </w:rPr>
                        <w:t xml:space="preserve"> … </w:t>
                      </w:r>
                      <w:r w:rsidRPr="00C658A9">
                        <w:rPr>
                          <w:b/>
                          <w:bCs/>
                          <w:sz w:val="20"/>
                          <w:szCs w:val="20"/>
                        </w:rPr>
                        <w:t>quantus</w:t>
                      </w:r>
                      <w:r>
                        <w:rPr>
                          <w:sz w:val="20"/>
                          <w:szCs w:val="20"/>
                        </w:rPr>
                        <w:t xml:space="preserve"> </w:t>
                      </w:r>
                      <w:r w:rsidRPr="00C658A9">
                        <w:rPr>
                          <w:i/>
                          <w:iCs/>
                          <w:color w:val="FF0000"/>
                          <w:sz w:val="20"/>
                          <w:szCs w:val="20"/>
                        </w:rPr>
                        <w:t>zo groot</w:t>
                      </w:r>
                      <w:r>
                        <w:rPr>
                          <w:sz w:val="20"/>
                          <w:szCs w:val="20"/>
                        </w:rPr>
                        <w:t xml:space="preserve"> … </w:t>
                      </w:r>
                      <w:r w:rsidRPr="00C658A9">
                        <w:rPr>
                          <w:i/>
                          <w:iCs/>
                          <w:color w:val="FF0000"/>
                          <w:sz w:val="20"/>
                          <w:szCs w:val="20"/>
                        </w:rPr>
                        <w:t>als</w:t>
                      </w:r>
                      <w:r>
                        <w:rPr>
                          <w:sz w:val="20"/>
                          <w:szCs w:val="20"/>
                        </w:rPr>
                        <w:t xml:space="preserve">. </w:t>
                      </w:r>
                      <w:r w:rsidRPr="00C658A9">
                        <w:rPr>
                          <w:b/>
                          <w:bCs/>
                          <w:sz w:val="20"/>
                          <w:szCs w:val="20"/>
                        </w:rPr>
                        <w:t>Quot</w:t>
                      </w:r>
                      <w:r>
                        <w:rPr>
                          <w:sz w:val="20"/>
                          <w:szCs w:val="20"/>
                        </w:rPr>
                        <w:t xml:space="preserve">? </w:t>
                      </w:r>
                      <w:r w:rsidRPr="00C658A9">
                        <w:rPr>
                          <w:i/>
                          <w:iCs/>
                          <w:color w:val="FF0000"/>
                          <w:sz w:val="20"/>
                          <w:szCs w:val="20"/>
                        </w:rPr>
                        <w:t>Hoeveel</w:t>
                      </w:r>
                      <w:r>
                        <w:rPr>
                          <w:sz w:val="20"/>
                          <w:szCs w:val="20"/>
                        </w:rPr>
                        <w:t xml:space="preserve">? </w:t>
                      </w:r>
                      <w:r w:rsidRPr="00C658A9">
                        <w:rPr>
                          <w:b/>
                          <w:bCs/>
                          <w:sz w:val="20"/>
                          <w:szCs w:val="20"/>
                        </w:rPr>
                        <w:t>tot</w:t>
                      </w:r>
                      <w:r>
                        <w:rPr>
                          <w:sz w:val="20"/>
                          <w:szCs w:val="20"/>
                        </w:rPr>
                        <w:t xml:space="preserve"> </w:t>
                      </w:r>
                      <w:r w:rsidRPr="00C658A9">
                        <w:rPr>
                          <w:i/>
                          <w:iCs/>
                          <w:color w:val="FF0000"/>
                          <w:sz w:val="20"/>
                          <w:szCs w:val="20"/>
                        </w:rPr>
                        <w:t>zoveel</w:t>
                      </w:r>
                      <w:r>
                        <w:rPr>
                          <w:sz w:val="20"/>
                          <w:szCs w:val="20"/>
                        </w:rPr>
                        <w:t xml:space="preserve">. </w:t>
                      </w:r>
                      <w:r w:rsidRPr="00C658A9">
                        <w:rPr>
                          <w:b/>
                          <w:bCs/>
                          <w:sz w:val="20"/>
                          <w:szCs w:val="20"/>
                        </w:rPr>
                        <w:t>tot</w:t>
                      </w:r>
                      <w:r>
                        <w:rPr>
                          <w:sz w:val="20"/>
                          <w:szCs w:val="20"/>
                        </w:rPr>
                        <w:t xml:space="preserve"> … </w:t>
                      </w:r>
                      <w:r w:rsidRPr="00C658A9">
                        <w:rPr>
                          <w:b/>
                          <w:bCs/>
                          <w:sz w:val="20"/>
                          <w:szCs w:val="20"/>
                        </w:rPr>
                        <w:t>quot</w:t>
                      </w:r>
                      <w:r>
                        <w:rPr>
                          <w:sz w:val="20"/>
                          <w:szCs w:val="20"/>
                        </w:rPr>
                        <w:t xml:space="preserve"> </w:t>
                      </w:r>
                      <w:r w:rsidRPr="00C658A9">
                        <w:rPr>
                          <w:i/>
                          <w:iCs/>
                          <w:color w:val="FF0000"/>
                          <w:sz w:val="20"/>
                          <w:szCs w:val="20"/>
                        </w:rPr>
                        <w:t>zo veel</w:t>
                      </w:r>
                      <w:r>
                        <w:rPr>
                          <w:sz w:val="20"/>
                          <w:szCs w:val="20"/>
                        </w:rPr>
                        <w:t xml:space="preserve"> … </w:t>
                      </w:r>
                      <w:r w:rsidRPr="00C658A9">
                        <w:rPr>
                          <w:i/>
                          <w:iCs/>
                          <w:color w:val="FF0000"/>
                          <w:sz w:val="20"/>
                          <w:szCs w:val="20"/>
                        </w:rPr>
                        <w:t>als</w:t>
                      </w:r>
                      <w:r>
                        <w:rPr>
                          <w:sz w:val="20"/>
                          <w:szCs w:val="20"/>
                        </w:rPr>
                        <w:t xml:space="preserve">. </w:t>
                      </w:r>
                      <w:r w:rsidRPr="00C658A9">
                        <w:rPr>
                          <w:b/>
                          <w:bCs/>
                          <w:sz w:val="20"/>
                          <w:szCs w:val="20"/>
                        </w:rPr>
                        <w:t>Qualis</w:t>
                      </w:r>
                      <w:r>
                        <w:rPr>
                          <w:b/>
                          <w:bCs/>
                          <w:sz w:val="20"/>
                          <w:szCs w:val="20"/>
                        </w:rPr>
                        <w:t>?</w:t>
                      </w:r>
                      <w:r>
                        <w:rPr>
                          <w:sz w:val="20"/>
                          <w:szCs w:val="20"/>
                        </w:rPr>
                        <w:t xml:space="preserve"> </w:t>
                      </w:r>
                      <w:r w:rsidRPr="00C658A9">
                        <w:rPr>
                          <w:i/>
                          <w:iCs/>
                          <w:color w:val="FF0000"/>
                          <w:sz w:val="20"/>
                          <w:szCs w:val="20"/>
                        </w:rPr>
                        <w:t>Hoedanig</w:t>
                      </w:r>
                      <w:r>
                        <w:rPr>
                          <w:sz w:val="20"/>
                          <w:szCs w:val="20"/>
                        </w:rPr>
                        <w:t xml:space="preserve">? </w:t>
                      </w:r>
                      <w:r w:rsidRPr="00C658A9">
                        <w:rPr>
                          <w:b/>
                          <w:bCs/>
                          <w:sz w:val="20"/>
                          <w:szCs w:val="20"/>
                        </w:rPr>
                        <w:t>talis</w:t>
                      </w:r>
                      <w:r>
                        <w:rPr>
                          <w:sz w:val="20"/>
                          <w:szCs w:val="20"/>
                        </w:rPr>
                        <w:t xml:space="preserve"> </w:t>
                      </w:r>
                      <w:r w:rsidRPr="00C658A9">
                        <w:rPr>
                          <w:i/>
                          <w:iCs/>
                          <w:color w:val="FF0000"/>
                          <w:sz w:val="20"/>
                          <w:szCs w:val="20"/>
                        </w:rPr>
                        <w:t>zodanig</w:t>
                      </w:r>
                      <w:r>
                        <w:rPr>
                          <w:sz w:val="20"/>
                          <w:szCs w:val="20"/>
                        </w:rPr>
                        <w:t xml:space="preserve"> </w:t>
                      </w:r>
                      <w:r w:rsidRPr="00C658A9">
                        <w:rPr>
                          <w:b/>
                          <w:bCs/>
                          <w:sz w:val="20"/>
                          <w:szCs w:val="20"/>
                        </w:rPr>
                        <w:t>talis</w:t>
                      </w:r>
                      <w:r>
                        <w:rPr>
                          <w:sz w:val="20"/>
                          <w:szCs w:val="20"/>
                        </w:rPr>
                        <w:t xml:space="preserve"> … </w:t>
                      </w:r>
                      <w:r w:rsidRPr="00C658A9">
                        <w:rPr>
                          <w:b/>
                          <w:bCs/>
                          <w:sz w:val="20"/>
                          <w:szCs w:val="20"/>
                        </w:rPr>
                        <w:t>qualis</w:t>
                      </w:r>
                      <w:r>
                        <w:rPr>
                          <w:sz w:val="20"/>
                          <w:szCs w:val="20"/>
                        </w:rPr>
                        <w:t xml:space="preserve"> </w:t>
                      </w:r>
                      <w:r w:rsidRPr="00C658A9">
                        <w:rPr>
                          <w:i/>
                          <w:iCs/>
                          <w:color w:val="FF0000"/>
                          <w:sz w:val="20"/>
                          <w:szCs w:val="20"/>
                        </w:rPr>
                        <w:t>zodanig</w:t>
                      </w:r>
                      <w:r>
                        <w:rPr>
                          <w:sz w:val="20"/>
                          <w:szCs w:val="20"/>
                        </w:rPr>
                        <w:t xml:space="preserve"> … </w:t>
                      </w:r>
                      <w:r w:rsidRPr="00C658A9">
                        <w:rPr>
                          <w:i/>
                          <w:iCs/>
                          <w:color w:val="FF0000"/>
                          <w:sz w:val="20"/>
                          <w:szCs w:val="20"/>
                        </w:rPr>
                        <w:t>als</w:t>
                      </w:r>
                      <w:r>
                        <w:rPr>
                          <w:sz w:val="20"/>
                          <w:szCs w:val="20"/>
                        </w:rPr>
                        <w:t xml:space="preserve">. </w:t>
                      </w:r>
                    </w:p>
                    <w:p w14:paraId="43FB7519" w14:textId="77777777" w:rsidR="00447D28" w:rsidRDefault="00447D28" w:rsidP="00463FE2">
                      <w:pPr>
                        <w:rPr>
                          <w:sz w:val="20"/>
                          <w:szCs w:val="20"/>
                        </w:rPr>
                      </w:pPr>
                      <w:r>
                        <w:rPr>
                          <w:sz w:val="20"/>
                          <w:szCs w:val="20"/>
                        </w:rPr>
                        <w:t xml:space="preserve">Los spul: </w:t>
                      </w:r>
                      <w:r>
                        <w:rPr>
                          <w:b/>
                          <w:bCs/>
                          <w:sz w:val="20"/>
                          <w:szCs w:val="20"/>
                        </w:rPr>
                        <w:t>Q</w:t>
                      </w:r>
                      <w:r w:rsidRPr="00AF11D2">
                        <w:rPr>
                          <w:b/>
                          <w:bCs/>
                          <w:sz w:val="20"/>
                          <w:szCs w:val="20"/>
                        </w:rPr>
                        <w:t>ua</w:t>
                      </w:r>
                      <w:r w:rsidRPr="00AF11D2">
                        <w:rPr>
                          <w:sz w:val="20"/>
                          <w:szCs w:val="20"/>
                        </w:rPr>
                        <w:t>(?)</w:t>
                      </w:r>
                      <w:r>
                        <w:rPr>
                          <w:sz w:val="20"/>
                          <w:szCs w:val="20"/>
                        </w:rPr>
                        <w:t xml:space="preserve"> </w:t>
                      </w:r>
                      <w:r w:rsidRPr="00E94C38">
                        <w:rPr>
                          <w:i/>
                          <w:iCs/>
                          <w:color w:val="FF0000"/>
                          <w:sz w:val="20"/>
                          <w:szCs w:val="20"/>
                        </w:rPr>
                        <w:t>waarlangs</w:t>
                      </w:r>
                      <w:r>
                        <w:rPr>
                          <w:sz w:val="20"/>
                          <w:szCs w:val="20"/>
                        </w:rPr>
                        <w:t xml:space="preserve">(?) </w:t>
                      </w:r>
                      <w:r>
                        <w:rPr>
                          <w:b/>
                          <w:bCs/>
                          <w:sz w:val="20"/>
                          <w:szCs w:val="20"/>
                        </w:rPr>
                        <w:t>Q</w:t>
                      </w:r>
                      <w:r w:rsidRPr="00AF11D2">
                        <w:rPr>
                          <w:b/>
                          <w:bCs/>
                          <w:sz w:val="20"/>
                          <w:szCs w:val="20"/>
                        </w:rPr>
                        <w:t>uo</w:t>
                      </w:r>
                      <w:r w:rsidRPr="00AF11D2">
                        <w:rPr>
                          <w:sz w:val="20"/>
                          <w:szCs w:val="20"/>
                        </w:rPr>
                        <w:t>(</w:t>
                      </w:r>
                      <w:r>
                        <w:rPr>
                          <w:sz w:val="20"/>
                          <w:szCs w:val="20"/>
                        </w:rPr>
                        <w:t xml:space="preserve">?) </w:t>
                      </w:r>
                      <w:r w:rsidRPr="00E94C38">
                        <w:rPr>
                          <w:i/>
                          <w:iCs/>
                          <w:color w:val="FF0000"/>
                          <w:sz w:val="20"/>
                          <w:szCs w:val="20"/>
                        </w:rPr>
                        <w:t>Waarheen</w:t>
                      </w:r>
                      <w:r>
                        <w:rPr>
                          <w:sz w:val="20"/>
                          <w:szCs w:val="20"/>
                        </w:rPr>
                        <w:t xml:space="preserve">(?) </w:t>
                      </w:r>
                      <w:r>
                        <w:rPr>
                          <w:b/>
                          <w:bCs/>
                          <w:sz w:val="20"/>
                          <w:szCs w:val="20"/>
                        </w:rPr>
                        <w:t>Q</w:t>
                      </w:r>
                      <w:r w:rsidRPr="00AF11D2">
                        <w:rPr>
                          <w:b/>
                          <w:bCs/>
                          <w:sz w:val="20"/>
                          <w:szCs w:val="20"/>
                        </w:rPr>
                        <w:t>uam</w:t>
                      </w:r>
                      <w:r w:rsidRPr="00AF11D2">
                        <w:rPr>
                          <w:sz w:val="20"/>
                          <w:szCs w:val="20"/>
                        </w:rPr>
                        <w:t>(</w:t>
                      </w:r>
                      <w:r>
                        <w:rPr>
                          <w:sz w:val="20"/>
                          <w:szCs w:val="20"/>
                        </w:rPr>
                        <w:t xml:space="preserve">?) </w:t>
                      </w:r>
                      <w:r w:rsidRPr="00E94C38">
                        <w:rPr>
                          <w:i/>
                          <w:iCs/>
                          <w:color w:val="FF0000"/>
                          <w:sz w:val="20"/>
                          <w:szCs w:val="20"/>
                        </w:rPr>
                        <w:t>Hoe</w:t>
                      </w:r>
                      <w:r>
                        <w:rPr>
                          <w:sz w:val="20"/>
                          <w:szCs w:val="20"/>
                        </w:rPr>
                        <w:t xml:space="preserve">(?) </w:t>
                      </w:r>
                      <w:r w:rsidRPr="00AF11D2">
                        <w:rPr>
                          <w:b/>
                          <w:bCs/>
                          <w:sz w:val="20"/>
                          <w:szCs w:val="20"/>
                        </w:rPr>
                        <w:t>Quamdiu</w:t>
                      </w:r>
                      <w:r w:rsidRPr="00AF11D2">
                        <w:rPr>
                          <w:sz w:val="20"/>
                          <w:szCs w:val="20"/>
                        </w:rPr>
                        <w:t>(</w:t>
                      </w:r>
                      <w:r>
                        <w:rPr>
                          <w:sz w:val="20"/>
                          <w:szCs w:val="20"/>
                        </w:rPr>
                        <w:t xml:space="preserve">?) </w:t>
                      </w:r>
                      <w:r w:rsidRPr="00E94C38">
                        <w:rPr>
                          <w:i/>
                          <w:iCs/>
                          <w:color w:val="FF0000"/>
                          <w:sz w:val="20"/>
                          <w:szCs w:val="20"/>
                        </w:rPr>
                        <w:t>Hoe lang</w:t>
                      </w:r>
                      <w:r>
                        <w:rPr>
                          <w:sz w:val="20"/>
                          <w:szCs w:val="20"/>
                        </w:rPr>
                        <w:t xml:space="preserve">(?) </w:t>
                      </w:r>
                      <w:r w:rsidRPr="00AF11D2">
                        <w:rPr>
                          <w:b/>
                          <w:bCs/>
                          <w:sz w:val="20"/>
                          <w:szCs w:val="20"/>
                        </w:rPr>
                        <w:t>Quare</w:t>
                      </w:r>
                      <w:r w:rsidRPr="00AF11D2">
                        <w:rPr>
                          <w:sz w:val="20"/>
                          <w:szCs w:val="20"/>
                        </w:rPr>
                        <w:t>(</w:t>
                      </w:r>
                      <w:r>
                        <w:rPr>
                          <w:sz w:val="20"/>
                          <w:szCs w:val="20"/>
                        </w:rPr>
                        <w:t xml:space="preserve">?) </w:t>
                      </w:r>
                      <w:r w:rsidRPr="00E94C38">
                        <w:rPr>
                          <w:i/>
                          <w:iCs/>
                          <w:color w:val="FF0000"/>
                          <w:sz w:val="20"/>
                          <w:szCs w:val="20"/>
                        </w:rPr>
                        <w:t>Waarom</w:t>
                      </w:r>
                      <w:r>
                        <w:rPr>
                          <w:sz w:val="20"/>
                          <w:szCs w:val="20"/>
                        </w:rPr>
                        <w:t>(?). De haakjes omdat er ook sprake kan zijn van afhankelijke vraagzinnen.</w:t>
                      </w:r>
                    </w:p>
                    <w:p w14:paraId="44E2BDF1" w14:textId="0E1C26EB" w:rsidR="00447D28" w:rsidRDefault="00447D28" w:rsidP="00FA5693">
                      <w:pPr>
                        <w:spacing w:after="0" w:line="240" w:lineRule="auto"/>
                        <w:rPr>
                          <w:sz w:val="20"/>
                          <w:szCs w:val="20"/>
                        </w:rPr>
                      </w:pPr>
                      <w:r>
                        <w:rPr>
                          <w:sz w:val="20"/>
                          <w:szCs w:val="20"/>
                        </w:rPr>
                        <w:t xml:space="preserve">Stel nu, je komt </w:t>
                      </w:r>
                      <w:r w:rsidRPr="007C5DDC">
                        <w:rPr>
                          <w:b/>
                          <w:bCs/>
                          <w:sz w:val="20"/>
                          <w:szCs w:val="20"/>
                        </w:rPr>
                        <w:t>qui</w:t>
                      </w:r>
                      <w:r>
                        <w:rPr>
                          <w:sz w:val="20"/>
                          <w:szCs w:val="20"/>
                        </w:rPr>
                        <w:t xml:space="preserve"> tegen (in een tekst, niet op straat). Wel, </w:t>
                      </w:r>
                      <w:r w:rsidRPr="007C5DDC">
                        <w:rPr>
                          <w:b/>
                          <w:bCs/>
                          <w:sz w:val="20"/>
                          <w:szCs w:val="20"/>
                        </w:rPr>
                        <w:t>qui</w:t>
                      </w:r>
                      <w:r w:rsidRPr="00D66784">
                        <w:rPr>
                          <w:sz w:val="20"/>
                          <w:szCs w:val="20"/>
                        </w:rPr>
                        <w:t xml:space="preserve"> is ofwel </w:t>
                      </w:r>
                    </w:p>
                    <w:p w14:paraId="4B5DF522" w14:textId="289D5E75" w:rsidR="00447D28" w:rsidRPr="00D66784" w:rsidRDefault="00447D28" w:rsidP="00FA5693">
                      <w:pPr>
                        <w:spacing w:after="0" w:line="240" w:lineRule="auto"/>
                        <w:rPr>
                          <w:sz w:val="20"/>
                          <w:szCs w:val="20"/>
                        </w:rPr>
                      </w:pPr>
                      <w:r w:rsidRPr="00D66784">
                        <w:rPr>
                          <w:sz w:val="20"/>
                          <w:szCs w:val="20"/>
                        </w:rPr>
                        <w:t>1) betrekkelijk voornaamwoord</w:t>
                      </w:r>
                      <w:r>
                        <w:rPr>
                          <w:sz w:val="20"/>
                          <w:szCs w:val="20"/>
                        </w:rPr>
                        <w:t xml:space="preserve">/PRON relativum </w:t>
                      </w:r>
                      <w:r w:rsidRPr="00D66784">
                        <w:rPr>
                          <w:sz w:val="20"/>
                          <w:szCs w:val="20"/>
                        </w:rPr>
                        <w:t>(met een antecedent er vlak voor</w:t>
                      </w:r>
                      <w:r>
                        <w:rPr>
                          <w:sz w:val="20"/>
                          <w:szCs w:val="20"/>
                        </w:rPr>
                        <w:t xml:space="preserve">; antecedent en relativum </w:t>
                      </w:r>
                      <w:r w:rsidRPr="00D66784">
                        <w:rPr>
                          <w:sz w:val="20"/>
                          <w:szCs w:val="20"/>
                        </w:rPr>
                        <w:t>vaak van elkaar gescheiden door een komma), ofwel</w:t>
                      </w:r>
                    </w:p>
                    <w:p w14:paraId="6E91EF24" w14:textId="3BA6112A" w:rsidR="00447D28" w:rsidRPr="00D66784" w:rsidRDefault="00447D28" w:rsidP="00FA5693">
                      <w:pPr>
                        <w:spacing w:after="0" w:line="240" w:lineRule="auto"/>
                        <w:rPr>
                          <w:sz w:val="20"/>
                          <w:szCs w:val="20"/>
                        </w:rPr>
                      </w:pPr>
                      <w:r w:rsidRPr="00D66784">
                        <w:rPr>
                          <w:sz w:val="20"/>
                          <w:szCs w:val="20"/>
                        </w:rPr>
                        <w:t xml:space="preserve">2) relatieve aansluiting (zelfde idee, maar dan met het antecedent in de vorige zin: lees </w:t>
                      </w:r>
                      <w:r w:rsidRPr="00DB65D0">
                        <w:rPr>
                          <w:b/>
                          <w:bCs/>
                          <w:sz w:val="20"/>
                          <w:szCs w:val="20"/>
                        </w:rPr>
                        <w:t>sed</w:t>
                      </w:r>
                      <w:r w:rsidRPr="00D66784">
                        <w:rPr>
                          <w:sz w:val="20"/>
                          <w:szCs w:val="20"/>
                        </w:rPr>
                        <w:t>/</w:t>
                      </w:r>
                      <w:r w:rsidRPr="00DB65D0">
                        <w:rPr>
                          <w:b/>
                          <w:bCs/>
                          <w:sz w:val="20"/>
                          <w:szCs w:val="20"/>
                        </w:rPr>
                        <w:t>et</w:t>
                      </w:r>
                      <w:r w:rsidRPr="00D66784">
                        <w:rPr>
                          <w:sz w:val="20"/>
                          <w:szCs w:val="20"/>
                        </w:rPr>
                        <w:t xml:space="preserve"> + verwijzend voornaamwoord</w:t>
                      </w:r>
                      <w:r>
                        <w:rPr>
                          <w:sz w:val="20"/>
                          <w:szCs w:val="20"/>
                        </w:rPr>
                        <w:t xml:space="preserve"> </w:t>
                      </w:r>
                      <w:r w:rsidRPr="00AF11D2">
                        <w:rPr>
                          <w:b/>
                          <w:bCs/>
                          <w:sz w:val="20"/>
                          <w:szCs w:val="20"/>
                        </w:rPr>
                        <w:t>is</w:t>
                      </w:r>
                      <w:r>
                        <w:rPr>
                          <w:sz w:val="20"/>
                          <w:szCs w:val="20"/>
                        </w:rPr>
                        <w:t xml:space="preserve">, </w:t>
                      </w:r>
                      <w:r w:rsidRPr="00AF11D2">
                        <w:rPr>
                          <w:b/>
                          <w:bCs/>
                          <w:sz w:val="20"/>
                          <w:szCs w:val="20"/>
                        </w:rPr>
                        <w:t>ea</w:t>
                      </w:r>
                      <w:r>
                        <w:rPr>
                          <w:sz w:val="20"/>
                          <w:szCs w:val="20"/>
                        </w:rPr>
                        <w:t xml:space="preserve">, </w:t>
                      </w:r>
                      <w:r w:rsidRPr="00AF11D2">
                        <w:rPr>
                          <w:b/>
                          <w:bCs/>
                          <w:sz w:val="20"/>
                          <w:szCs w:val="20"/>
                        </w:rPr>
                        <w:t>id</w:t>
                      </w:r>
                      <w:r w:rsidRPr="00D66784">
                        <w:rPr>
                          <w:sz w:val="20"/>
                          <w:szCs w:val="20"/>
                        </w:rPr>
                        <w:t xml:space="preserve">) ofwel   </w:t>
                      </w:r>
                    </w:p>
                    <w:p w14:paraId="30353B96" w14:textId="0603F12B" w:rsidR="00447D28" w:rsidRDefault="00447D28" w:rsidP="00FA5693">
                      <w:pPr>
                        <w:spacing w:after="0" w:line="240" w:lineRule="auto"/>
                        <w:rPr>
                          <w:sz w:val="20"/>
                          <w:szCs w:val="20"/>
                        </w:rPr>
                      </w:pPr>
                      <w:r w:rsidRPr="00D66784">
                        <w:rPr>
                          <w:sz w:val="20"/>
                          <w:szCs w:val="20"/>
                        </w:rPr>
                        <w:t>3) vragend voornaamwoord</w:t>
                      </w:r>
                      <w:r>
                        <w:rPr>
                          <w:sz w:val="20"/>
                          <w:szCs w:val="20"/>
                        </w:rPr>
                        <w:t>/PRON interrogativum</w:t>
                      </w:r>
                      <w:r w:rsidRPr="00D66784">
                        <w:rPr>
                          <w:sz w:val="20"/>
                          <w:szCs w:val="20"/>
                        </w:rPr>
                        <w:t xml:space="preserve"> (in een directe vraag &gt; mét vraagteken, in een indirecte vraag &gt; zonder vraagteken)</w:t>
                      </w:r>
                      <w:r>
                        <w:rPr>
                          <w:sz w:val="20"/>
                          <w:szCs w:val="20"/>
                        </w:rPr>
                        <w:t>, zelfstandig of bijvoeglijk gebruikt.</w:t>
                      </w:r>
                    </w:p>
                    <w:p w14:paraId="6047C161" w14:textId="4CA76673" w:rsidR="00447D28" w:rsidRDefault="00447D28" w:rsidP="00FA5693">
                      <w:pPr>
                        <w:spacing w:after="0" w:line="240" w:lineRule="auto"/>
                        <w:rPr>
                          <w:sz w:val="20"/>
                          <w:szCs w:val="20"/>
                        </w:rPr>
                      </w:pPr>
                      <w:r>
                        <w:rPr>
                          <w:sz w:val="20"/>
                          <w:szCs w:val="20"/>
                        </w:rPr>
                        <w:t>4) onbepaald voornaamwoord/PRON indefinitum (alleen bijvoeglijk gebruikt)</w:t>
                      </w:r>
                    </w:p>
                    <w:p w14:paraId="43FEEC9A" w14:textId="77777777" w:rsidR="00447D28" w:rsidRDefault="00447D28" w:rsidP="008C2E30">
                      <w:pPr>
                        <w:spacing w:after="0" w:line="240" w:lineRule="auto"/>
                        <w:rPr>
                          <w:sz w:val="20"/>
                          <w:szCs w:val="20"/>
                        </w:rPr>
                      </w:pPr>
                      <w:r>
                        <w:rPr>
                          <w:sz w:val="20"/>
                          <w:szCs w:val="20"/>
                        </w:rPr>
                        <w:t>Voorbeelden:</w:t>
                      </w:r>
                    </w:p>
                    <w:p w14:paraId="3B88816C" w14:textId="4420D2D2" w:rsidR="00447D28" w:rsidRDefault="00447D28" w:rsidP="008C2E30">
                      <w:pPr>
                        <w:spacing w:after="0" w:line="240" w:lineRule="auto"/>
                        <w:rPr>
                          <w:noProof/>
                          <w:sz w:val="20"/>
                          <w:szCs w:val="20"/>
                        </w:rPr>
                      </w:pPr>
                      <w:r w:rsidRPr="008C2E30">
                        <w:rPr>
                          <w:sz w:val="20"/>
                          <w:szCs w:val="20"/>
                        </w:rPr>
                        <w:t>1</w:t>
                      </w:r>
                      <w:r w:rsidRPr="008C2E30">
                        <w:rPr>
                          <w:sz w:val="20"/>
                          <w:szCs w:val="20"/>
                        </w:rPr>
                        <w:tab/>
                      </w:r>
                      <w:r w:rsidRPr="00631C49">
                        <w:rPr>
                          <w:b/>
                          <w:bCs/>
                          <w:sz w:val="20"/>
                          <w:szCs w:val="20"/>
                        </w:rPr>
                        <w:t>Rogo, qui vir ibi sit.</w:t>
                      </w:r>
                      <w:r w:rsidRPr="008C2E30">
                        <w:rPr>
                          <w:sz w:val="20"/>
                          <w:szCs w:val="20"/>
                        </w:rPr>
                        <w:t xml:space="preserve"> (</w:t>
                      </w:r>
                      <w:r w:rsidRPr="00631C49">
                        <w:rPr>
                          <w:i/>
                          <w:iCs/>
                          <w:color w:val="FF0000"/>
                          <w:sz w:val="20"/>
                          <w:szCs w:val="20"/>
                        </w:rPr>
                        <w:t>ik vraag welke man daar is.</w:t>
                      </w:r>
                      <w:r w:rsidRPr="008C2E30">
                        <w:rPr>
                          <w:sz w:val="20"/>
                          <w:szCs w:val="20"/>
                        </w:rPr>
                        <w:t xml:space="preserve"> </w:t>
                      </w:r>
                      <w:r w:rsidRPr="00631C49">
                        <w:rPr>
                          <w:b/>
                          <w:bCs/>
                          <w:sz w:val="20"/>
                          <w:szCs w:val="20"/>
                        </w:rPr>
                        <w:t>qui</w:t>
                      </w:r>
                      <w:r w:rsidRPr="008C2E30">
                        <w:rPr>
                          <w:sz w:val="20"/>
                          <w:szCs w:val="20"/>
                        </w:rPr>
                        <w:t xml:space="preserve"> is </w:t>
                      </w:r>
                      <w:r w:rsidRPr="00631C49">
                        <w:rPr>
                          <w:color w:val="0070C0"/>
                          <w:sz w:val="20"/>
                          <w:szCs w:val="20"/>
                        </w:rPr>
                        <w:t>vragend voornaamwoord</w:t>
                      </w:r>
                      <w:r w:rsidRPr="008C2E30">
                        <w:rPr>
                          <w:sz w:val="20"/>
                          <w:szCs w:val="20"/>
                        </w:rPr>
                        <w:t xml:space="preserve">, </w:t>
                      </w:r>
                      <w:r w:rsidRPr="00631C49">
                        <w:rPr>
                          <w:sz w:val="20"/>
                          <w:szCs w:val="20"/>
                          <w:u w:val="single"/>
                        </w:rPr>
                        <w:t>bijvoeglijk</w:t>
                      </w:r>
                      <w:r w:rsidRPr="008C2E30">
                        <w:rPr>
                          <w:sz w:val="20"/>
                          <w:szCs w:val="20"/>
                        </w:rPr>
                        <w:t xml:space="preserve"> gebruikt</w:t>
                      </w:r>
                      <w:r w:rsidRPr="008C2E30">
                        <w:rPr>
                          <w:noProof/>
                          <w:sz w:val="20"/>
                          <w:szCs w:val="20"/>
                        </w:rPr>
                        <w:t xml:space="preserve">, </w:t>
                      </w:r>
                      <w:r w:rsidRPr="00631C49">
                        <w:rPr>
                          <w:i/>
                          <w:iCs/>
                          <w:noProof/>
                          <w:sz w:val="20"/>
                          <w:szCs w:val="20"/>
                        </w:rPr>
                        <w:t>in indirecte vraag &gt; geen vraagteken</w:t>
                      </w:r>
                      <w:r>
                        <w:rPr>
                          <w:noProof/>
                          <w:sz w:val="20"/>
                          <w:szCs w:val="20"/>
                        </w:rPr>
                        <w:t>)</w:t>
                      </w:r>
                    </w:p>
                    <w:p w14:paraId="3085FACB" w14:textId="70AA70D5" w:rsidR="00447D28" w:rsidRDefault="00447D28" w:rsidP="008C2E30">
                      <w:pPr>
                        <w:spacing w:after="0" w:line="240" w:lineRule="auto"/>
                        <w:rPr>
                          <w:noProof/>
                          <w:sz w:val="20"/>
                          <w:szCs w:val="20"/>
                        </w:rPr>
                      </w:pPr>
                      <w:r>
                        <w:rPr>
                          <w:noProof/>
                          <w:sz w:val="20"/>
                          <w:szCs w:val="20"/>
                        </w:rPr>
                        <w:t>2</w:t>
                      </w:r>
                      <w:r>
                        <w:rPr>
                          <w:noProof/>
                          <w:sz w:val="20"/>
                          <w:szCs w:val="20"/>
                        </w:rPr>
                        <w:tab/>
                      </w:r>
                      <w:r w:rsidRPr="00631C49">
                        <w:rPr>
                          <w:b/>
                          <w:bCs/>
                          <w:noProof/>
                          <w:sz w:val="20"/>
                          <w:szCs w:val="20"/>
                        </w:rPr>
                        <w:t>Rogo, qui ibi esset.</w:t>
                      </w:r>
                      <w:r>
                        <w:rPr>
                          <w:noProof/>
                          <w:sz w:val="20"/>
                          <w:szCs w:val="20"/>
                        </w:rPr>
                        <w:t xml:space="preserve"> (</w:t>
                      </w:r>
                      <w:r w:rsidRPr="00631C49">
                        <w:rPr>
                          <w:i/>
                          <w:iCs/>
                          <w:noProof/>
                          <w:color w:val="FF0000"/>
                          <w:sz w:val="20"/>
                          <w:szCs w:val="20"/>
                        </w:rPr>
                        <w:t>ik vraag wie daar was.</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vragend voornaamwoord</w:t>
                      </w:r>
                      <w:r>
                        <w:rPr>
                          <w:noProof/>
                          <w:sz w:val="20"/>
                          <w:szCs w:val="20"/>
                        </w:rPr>
                        <w:t xml:space="preserve">, </w:t>
                      </w:r>
                      <w:r w:rsidRPr="00631C49">
                        <w:rPr>
                          <w:noProof/>
                          <w:sz w:val="20"/>
                          <w:szCs w:val="20"/>
                          <w:u w:val="single"/>
                        </w:rPr>
                        <w:t>zelfstandig</w:t>
                      </w:r>
                      <w:r>
                        <w:rPr>
                          <w:noProof/>
                          <w:sz w:val="20"/>
                          <w:szCs w:val="20"/>
                        </w:rPr>
                        <w:t xml:space="preserve"> gebruikt, </w:t>
                      </w:r>
                      <w:r w:rsidRPr="00631C49">
                        <w:rPr>
                          <w:i/>
                          <w:iCs/>
                          <w:noProof/>
                          <w:sz w:val="20"/>
                          <w:szCs w:val="20"/>
                        </w:rPr>
                        <w:t>in indirecte vraag &gt; geen vraagteken</w:t>
                      </w:r>
                      <w:r>
                        <w:rPr>
                          <w:noProof/>
                          <w:sz w:val="20"/>
                          <w:szCs w:val="20"/>
                        </w:rPr>
                        <w:t>)</w:t>
                      </w:r>
                    </w:p>
                    <w:p w14:paraId="39EC08A6" w14:textId="718A1FF0" w:rsidR="00447D28" w:rsidRDefault="00447D28" w:rsidP="008C2E30">
                      <w:pPr>
                        <w:spacing w:after="0" w:line="240" w:lineRule="auto"/>
                        <w:rPr>
                          <w:noProof/>
                          <w:sz w:val="20"/>
                          <w:szCs w:val="20"/>
                        </w:rPr>
                      </w:pPr>
                      <w:r>
                        <w:rPr>
                          <w:noProof/>
                          <w:sz w:val="20"/>
                          <w:szCs w:val="20"/>
                        </w:rPr>
                        <w:t>3</w:t>
                      </w:r>
                      <w:r>
                        <w:rPr>
                          <w:noProof/>
                          <w:sz w:val="20"/>
                          <w:szCs w:val="20"/>
                        </w:rPr>
                        <w:tab/>
                      </w:r>
                      <w:r w:rsidRPr="00631C49">
                        <w:rPr>
                          <w:b/>
                          <w:bCs/>
                          <w:noProof/>
                          <w:sz w:val="20"/>
                          <w:szCs w:val="20"/>
                        </w:rPr>
                        <w:t>Qui ibi est?</w:t>
                      </w:r>
                      <w:r>
                        <w:rPr>
                          <w:noProof/>
                          <w:sz w:val="20"/>
                          <w:szCs w:val="20"/>
                        </w:rPr>
                        <w:t xml:space="preserve"> (</w:t>
                      </w:r>
                      <w:r w:rsidRPr="00631C49">
                        <w:rPr>
                          <w:i/>
                          <w:iCs/>
                          <w:noProof/>
                          <w:color w:val="FF0000"/>
                          <w:sz w:val="20"/>
                          <w:szCs w:val="20"/>
                        </w:rPr>
                        <w:t>Wie is daar?</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vragend voornaamwoord</w:t>
                      </w:r>
                      <w:r>
                        <w:rPr>
                          <w:noProof/>
                          <w:sz w:val="20"/>
                          <w:szCs w:val="20"/>
                        </w:rPr>
                        <w:t xml:space="preserve">, </w:t>
                      </w:r>
                      <w:r w:rsidRPr="00631C49">
                        <w:rPr>
                          <w:noProof/>
                          <w:sz w:val="20"/>
                          <w:szCs w:val="20"/>
                          <w:u w:val="single"/>
                        </w:rPr>
                        <w:t>zelfstandig</w:t>
                      </w:r>
                      <w:r>
                        <w:rPr>
                          <w:noProof/>
                          <w:sz w:val="20"/>
                          <w:szCs w:val="20"/>
                        </w:rPr>
                        <w:t xml:space="preserve"> gebruikt, </w:t>
                      </w:r>
                      <w:r w:rsidRPr="00631C49">
                        <w:rPr>
                          <w:i/>
                          <w:iCs/>
                          <w:noProof/>
                          <w:sz w:val="20"/>
                          <w:szCs w:val="20"/>
                        </w:rPr>
                        <w:t>in directe vraag &gt; vraagteken</w:t>
                      </w:r>
                      <w:r>
                        <w:rPr>
                          <w:noProof/>
                          <w:sz w:val="20"/>
                          <w:szCs w:val="20"/>
                        </w:rPr>
                        <w:t>)</w:t>
                      </w:r>
                    </w:p>
                    <w:p w14:paraId="5AF82050" w14:textId="745D38B6" w:rsidR="00447D28" w:rsidRDefault="00447D28" w:rsidP="008C2E30">
                      <w:pPr>
                        <w:spacing w:after="0" w:line="240" w:lineRule="auto"/>
                        <w:rPr>
                          <w:noProof/>
                          <w:sz w:val="20"/>
                          <w:szCs w:val="20"/>
                        </w:rPr>
                      </w:pPr>
                      <w:r>
                        <w:rPr>
                          <w:noProof/>
                          <w:sz w:val="20"/>
                          <w:szCs w:val="20"/>
                        </w:rPr>
                        <w:t>4</w:t>
                      </w:r>
                      <w:r>
                        <w:rPr>
                          <w:noProof/>
                          <w:sz w:val="20"/>
                          <w:szCs w:val="20"/>
                        </w:rPr>
                        <w:tab/>
                      </w:r>
                      <w:r w:rsidRPr="00631C49">
                        <w:rPr>
                          <w:b/>
                          <w:bCs/>
                          <w:noProof/>
                          <w:sz w:val="20"/>
                          <w:szCs w:val="20"/>
                        </w:rPr>
                        <w:t>Qui vir ibi est?</w:t>
                      </w:r>
                      <w:r>
                        <w:rPr>
                          <w:noProof/>
                          <w:sz w:val="20"/>
                          <w:szCs w:val="20"/>
                        </w:rPr>
                        <w:t xml:space="preserve"> (</w:t>
                      </w:r>
                      <w:r w:rsidRPr="00631C49">
                        <w:rPr>
                          <w:i/>
                          <w:iCs/>
                          <w:noProof/>
                          <w:color w:val="FF0000"/>
                          <w:sz w:val="20"/>
                          <w:szCs w:val="20"/>
                        </w:rPr>
                        <w:t>Welke man is daar?</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vragend voornaamwoord</w:t>
                      </w:r>
                      <w:r>
                        <w:rPr>
                          <w:noProof/>
                          <w:sz w:val="20"/>
                          <w:szCs w:val="20"/>
                        </w:rPr>
                        <w:t xml:space="preserve">, </w:t>
                      </w:r>
                      <w:r w:rsidRPr="00631C49">
                        <w:rPr>
                          <w:noProof/>
                          <w:sz w:val="20"/>
                          <w:szCs w:val="20"/>
                          <w:u w:val="single"/>
                        </w:rPr>
                        <w:t>bijvoeglijk</w:t>
                      </w:r>
                      <w:r>
                        <w:rPr>
                          <w:noProof/>
                          <w:sz w:val="20"/>
                          <w:szCs w:val="20"/>
                        </w:rPr>
                        <w:t xml:space="preserve"> gebruikt, </w:t>
                      </w:r>
                      <w:r w:rsidRPr="00631C49">
                        <w:rPr>
                          <w:i/>
                          <w:iCs/>
                          <w:noProof/>
                          <w:sz w:val="20"/>
                          <w:szCs w:val="20"/>
                        </w:rPr>
                        <w:t>in directe vraag &gt; vraagteken</w:t>
                      </w:r>
                      <w:r>
                        <w:rPr>
                          <w:noProof/>
                          <w:sz w:val="20"/>
                          <w:szCs w:val="20"/>
                        </w:rPr>
                        <w:t>)</w:t>
                      </w:r>
                    </w:p>
                    <w:p w14:paraId="3ACBE023" w14:textId="5A2F434E" w:rsidR="00447D28" w:rsidRDefault="00447D28" w:rsidP="008C2E30">
                      <w:pPr>
                        <w:spacing w:after="0" w:line="240" w:lineRule="auto"/>
                        <w:rPr>
                          <w:noProof/>
                          <w:sz w:val="20"/>
                          <w:szCs w:val="20"/>
                        </w:rPr>
                      </w:pPr>
                      <w:r w:rsidRPr="001D459E">
                        <w:rPr>
                          <w:noProof/>
                          <w:sz w:val="20"/>
                          <w:szCs w:val="20"/>
                          <w:lang w:val="en-US"/>
                        </w:rPr>
                        <w:t>5</w:t>
                      </w:r>
                      <w:r w:rsidRPr="001D459E">
                        <w:rPr>
                          <w:noProof/>
                          <w:sz w:val="20"/>
                          <w:szCs w:val="20"/>
                          <w:lang w:val="en-US"/>
                        </w:rPr>
                        <w:tab/>
                      </w:r>
                      <w:r w:rsidRPr="001D459E">
                        <w:rPr>
                          <w:b/>
                          <w:bCs/>
                          <w:noProof/>
                          <w:sz w:val="20"/>
                          <w:szCs w:val="20"/>
                          <w:lang w:val="en-US"/>
                        </w:rPr>
                        <w:t>Virum video. Qui hic adest.</w:t>
                      </w:r>
                      <w:r w:rsidRPr="001D459E">
                        <w:rPr>
                          <w:noProof/>
                          <w:sz w:val="20"/>
                          <w:szCs w:val="20"/>
                          <w:lang w:val="en-US"/>
                        </w:rPr>
                        <w:t xml:space="preserve"> </w:t>
                      </w:r>
                      <w:r>
                        <w:rPr>
                          <w:noProof/>
                          <w:sz w:val="20"/>
                          <w:szCs w:val="20"/>
                        </w:rPr>
                        <w:t>(</w:t>
                      </w:r>
                      <w:r w:rsidRPr="00631C49">
                        <w:rPr>
                          <w:i/>
                          <w:iCs/>
                          <w:noProof/>
                          <w:color w:val="FF0000"/>
                          <w:sz w:val="20"/>
                          <w:szCs w:val="20"/>
                        </w:rPr>
                        <w:t>Ik zie een man. (</w:t>
                      </w:r>
                      <w:r>
                        <w:rPr>
                          <w:i/>
                          <w:iCs/>
                          <w:noProof/>
                          <w:color w:val="FF0000"/>
                          <w:sz w:val="20"/>
                          <w:szCs w:val="20"/>
                        </w:rPr>
                        <w:t>E</w:t>
                      </w:r>
                      <w:r w:rsidRPr="00631C49">
                        <w:rPr>
                          <w:i/>
                          <w:iCs/>
                          <w:noProof/>
                          <w:color w:val="FF0000"/>
                          <w:sz w:val="20"/>
                          <w:szCs w:val="20"/>
                        </w:rPr>
                        <w:t>n/maar) hij/d</w:t>
                      </w:r>
                      <w:r>
                        <w:rPr>
                          <w:i/>
                          <w:iCs/>
                          <w:noProof/>
                          <w:color w:val="FF0000"/>
                          <w:sz w:val="20"/>
                          <w:szCs w:val="20"/>
                        </w:rPr>
                        <w:t>eze</w:t>
                      </w:r>
                      <w:r w:rsidRPr="00631C49">
                        <w:rPr>
                          <w:i/>
                          <w:iCs/>
                          <w:noProof/>
                          <w:color w:val="FF0000"/>
                          <w:sz w:val="20"/>
                          <w:szCs w:val="20"/>
                        </w:rPr>
                        <w:t xml:space="preserve"> is hier aanwezig.</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betrekkelijk voornaamwoord</w:t>
                      </w:r>
                      <w:r>
                        <w:rPr>
                          <w:noProof/>
                          <w:sz w:val="20"/>
                          <w:szCs w:val="20"/>
                        </w:rPr>
                        <w:t xml:space="preserve">, </w:t>
                      </w:r>
                      <w:r w:rsidRPr="00631C49">
                        <w:rPr>
                          <w:noProof/>
                          <w:sz w:val="20"/>
                          <w:szCs w:val="20"/>
                          <w:u w:val="single"/>
                        </w:rPr>
                        <w:t>zelfstandig</w:t>
                      </w:r>
                      <w:r>
                        <w:rPr>
                          <w:noProof/>
                          <w:sz w:val="20"/>
                          <w:szCs w:val="20"/>
                        </w:rPr>
                        <w:t xml:space="preserve"> gebruikt, </w:t>
                      </w:r>
                      <w:r w:rsidRPr="00631C49">
                        <w:rPr>
                          <w:i/>
                          <w:iCs/>
                          <w:noProof/>
                          <w:sz w:val="20"/>
                          <w:szCs w:val="20"/>
                        </w:rPr>
                        <w:t>relatieve aansluiting</w:t>
                      </w:r>
                      <w:r>
                        <w:rPr>
                          <w:noProof/>
                          <w:sz w:val="20"/>
                          <w:szCs w:val="20"/>
                        </w:rPr>
                        <w:t>)</w:t>
                      </w:r>
                    </w:p>
                    <w:p w14:paraId="5C82940E" w14:textId="71AC9CB0" w:rsidR="00447D28" w:rsidRDefault="00447D28" w:rsidP="008C2E30">
                      <w:pPr>
                        <w:spacing w:after="0" w:line="240" w:lineRule="auto"/>
                        <w:rPr>
                          <w:noProof/>
                          <w:sz w:val="20"/>
                          <w:szCs w:val="20"/>
                        </w:rPr>
                      </w:pPr>
                      <w:r w:rsidRPr="001D459E">
                        <w:rPr>
                          <w:noProof/>
                          <w:sz w:val="20"/>
                          <w:szCs w:val="20"/>
                          <w:lang w:val="en-US"/>
                        </w:rPr>
                        <w:t>6</w:t>
                      </w:r>
                      <w:r w:rsidRPr="001D459E">
                        <w:rPr>
                          <w:noProof/>
                          <w:sz w:val="20"/>
                          <w:szCs w:val="20"/>
                          <w:lang w:val="en-US"/>
                        </w:rPr>
                        <w:tab/>
                      </w:r>
                      <w:r w:rsidRPr="001D459E">
                        <w:rPr>
                          <w:b/>
                          <w:bCs/>
                          <w:noProof/>
                          <w:sz w:val="20"/>
                          <w:szCs w:val="20"/>
                          <w:lang w:val="en-US"/>
                        </w:rPr>
                        <w:t>Eum video. Qui vir hic adest.</w:t>
                      </w:r>
                      <w:r w:rsidRPr="001D459E">
                        <w:rPr>
                          <w:noProof/>
                          <w:sz w:val="20"/>
                          <w:szCs w:val="20"/>
                          <w:lang w:val="en-US"/>
                        </w:rPr>
                        <w:t xml:space="preserve"> </w:t>
                      </w:r>
                      <w:r>
                        <w:rPr>
                          <w:noProof/>
                          <w:sz w:val="20"/>
                          <w:szCs w:val="20"/>
                        </w:rPr>
                        <w:t>(</w:t>
                      </w:r>
                      <w:r w:rsidRPr="00631C49">
                        <w:rPr>
                          <w:i/>
                          <w:iCs/>
                          <w:noProof/>
                          <w:color w:val="FF0000"/>
                          <w:sz w:val="20"/>
                          <w:szCs w:val="20"/>
                        </w:rPr>
                        <w:t xml:space="preserve">Ik zie hem. </w:t>
                      </w:r>
                      <w:r>
                        <w:rPr>
                          <w:i/>
                          <w:iCs/>
                          <w:noProof/>
                          <w:color w:val="FF0000"/>
                          <w:sz w:val="20"/>
                          <w:szCs w:val="20"/>
                        </w:rPr>
                        <w:t>(E</w:t>
                      </w:r>
                      <w:r w:rsidRPr="00631C49">
                        <w:rPr>
                          <w:i/>
                          <w:iCs/>
                          <w:noProof/>
                          <w:color w:val="FF0000"/>
                          <w:sz w:val="20"/>
                          <w:szCs w:val="20"/>
                        </w:rPr>
                        <w:t>n/maar</w:t>
                      </w:r>
                      <w:r>
                        <w:rPr>
                          <w:i/>
                          <w:iCs/>
                          <w:noProof/>
                          <w:color w:val="FF0000"/>
                          <w:sz w:val="20"/>
                          <w:szCs w:val="20"/>
                        </w:rPr>
                        <w:t>)</w:t>
                      </w:r>
                      <w:r w:rsidRPr="00631C49">
                        <w:rPr>
                          <w:i/>
                          <w:iCs/>
                          <w:noProof/>
                          <w:color w:val="FF0000"/>
                          <w:sz w:val="20"/>
                          <w:szCs w:val="20"/>
                        </w:rPr>
                        <w:t xml:space="preserve"> </w:t>
                      </w:r>
                      <w:r>
                        <w:rPr>
                          <w:i/>
                          <w:iCs/>
                          <w:noProof/>
                          <w:color w:val="FF0000"/>
                          <w:sz w:val="20"/>
                          <w:szCs w:val="20"/>
                        </w:rPr>
                        <w:t>deze man</w:t>
                      </w:r>
                      <w:r w:rsidRPr="00631C49">
                        <w:rPr>
                          <w:i/>
                          <w:iCs/>
                          <w:noProof/>
                          <w:color w:val="FF0000"/>
                          <w:sz w:val="20"/>
                          <w:szCs w:val="20"/>
                        </w:rPr>
                        <w:t xml:space="preserve"> is hier aanwezig.</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betrekkelijk voornaamwoord</w:t>
                      </w:r>
                      <w:r>
                        <w:rPr>
                          <w:noProof/>
                          <w:sz w:val="20"/>
                          <w:szCs w:val="20"/>
                        </w:rPr>
                        <w:t xml:space="preserve">, </w:t>
                      </w:r>
                      <w:r w:rsidRPr="00631C49">
                        <w:rPr>
                          <w:noProof/>
                          <w:sz w:val="20"/>
                          <w:szCs w:val="20"/>
                          <w:u w:val="single"/>
                        </w:rPr>
                        <w:t>bijvoeglijk</w:t>
                      </w:r>
                      <w:r>
                        <w:rPr>
                          <w:noProof/>
                          <w:sz w:val="20"/>
                          <w:szCs w:val="20"/>
                        </w:rPr>
                        <w:t xml:space="preserve"> gebruikt, </w:t>
                      </w:r>
                      <w:r w:rsidRPr="00631C49">
                        <w:rPr>
                          <w:i/>
                          <w:iCs/>
                          <w:noProof/>
                          <w:sz w:val="20"/>
                          <w:szCs w:val="20"/>
                        </w:rPr>
                        <w:t>relatieve aansluiting</w:t>
                      </w:r>
                      <w:r>
                        <w:rPr>
                          <w:noProof/>
                          <w:sz w:val="20"/>
                          <w:szCs w:val="20"/>
                        </w:rPr>
                        <w:t>)</w:t>
                      </w:r>
                    </w:p>
                    <w:p w14:paraId="70B498AF" w14:textId="40DB0317" w:rsidR="00447D28" w:rsidRDefault="00447D28" w:rsidP="008C2E30">
                      <w:pPr>
                        <w:spacing w:after="0" w:line="240" w:lineRule="auto"/>
                        <w:rPr>
                          <w:noProof/>
                          <w:sz w:val="20"/>
                          <w:szCs w:val="20"/>
                        </w:rPr>
                      </w:pPr>
                      <w:r w:rsidRPr="001D459E">
                        <w:rPr>
                          <w:noProof/>
                          <w:sz w:val="20"/>
                          <w:szCs w:val="20"/>
                          <w:lang w:val="en-US"/>
                        </w:rPr>
                        <w:t>7</w:t>
                      </w:r>
                      <w:r w:rsidRPr="001D459E">
                        <w:rPr>
                          <w:noProof/>
                          <w:sz w:val="20"/>
                          <w:szCs w:val="20"/>
                          <w:lang w:val="en-US"/>
                        </w:rPr>
                        <w:tab/>
                      </w:r>
                      <w:r w:rsidRPr="001D459E">
                        <w:rPr>
                          <w:b/>
                          <w:bCs/>
                          <w:noProof/>
                          <w:sz w:val="20"/>
                          <w:szCs w:val="20"/>
                          <w:lang w:val="en-US"/>
                        </w:rPr>
                        <w:t>Virum, qui hic adest, video.</w:t>
                      </w:r>
                      <w:r w:rsidRPr="001D459E">
                        <w:rPr>
                          <w:noProof/>
                          <w:sz w:val="20"/>
                          <w:szCs w:val="20"/>
                          <w:lang w:val="en-US"/>
                        </w:rPr>
                        <w:t xml:space="preserve"> </w:t>
                      </w:r>
                      <w:r>
                        <w:rPr>
                          <w:noProof/>
                          <w:sz w:val="20"/>
                          <w:szCs w:val="20"/>
                        </w:rPr>
                        <w:t>(</w:t>
                      </w:r>
                      <w:r w:rsidRPr="00631C49">
                        <w:rPr>
                          <w:i/>
                          <w:iCs/>
                          <w:noProof/>
                          <w:color w:val="FF0000"/>
                          <w:sz w:val="20"/>
                          <w:szCs w:val="20"/>
                        </w:rPr>
                        <w:t>De man, die hier aanwezig is, zie ik.</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betrekkelijk voornaamwoord</w:t>
                      </w:r>
                      <w:r>
                        <w:rPr>
                          <w:noProof/>
                          <w:sz w:val="20"/>
                          <w:szCs w:val="20"/>
                        </w:rPr>
                        <w:t xml:space="preserve">, </w:t>
                      </w:r>
                      <w:r w:rsidRPr="00631C49">
                        <w:rPr>
                          <w:noProof/>
                          <w:sz w:val="20"/>
                          <w:szCs w:val="20"/>
                          <w:u w:val="single"/>
                        </w:rPr>
                        <w:t>zelfstandig</w:t>
                      </w:r>
                      <w:r>
                        <w:rPr>
                          <w:noProof/>
                          <w:sz w:val="20"/>
                          <w:szCs w:val="20"/>
                        </w:rPr>
                        <w:t xml:space="preserve"> gebruikt, </w:t>
                      </w:r>
                      <w:r w:rsidRPr="00631C49">
                        <w:rPr>
                          <w:i/>
                          <w:iCs/>
                          <w:noProof/>
                          <w:sz w:val="20"/>
                          <w:szCs w:val="20"/>
                        </w:rPr>
                        <w:t>onderwerp in betrekkelijke bijzin</w:t>
                      </w:r>
                      <w:r>
                        <w:rPr>
                          <w:noProof/>
                          <w:sz w:val="20"/>
                          <w:szCs w:val="20"/>
                        </w:rPr>
                        <w:t>)</w:t>
                      </w:r>
                    </w:p>
                    <w:p w14:paraId="2D12672B" w14:textId="0DD3A2CF" w:rsidR="00447D28" w:rsidRDefault="00447D28" w:rsidP="008C2E30">
                      <w:pPr>
                        <w:spacing w:after="0" w:line="240" w:lineRule="auto"/>
                        <w:rPr>
                          <w:noProof/>
                          <w:sz w:val="20"/>
                          <w:szCs w:val="20"/>
                        </w:rPr>
                      </w:pPr>
                      <w:r>
                        <w:rPr>
                          <w:noProof/>
                          <w:sz w:val="20"/>
                          <w:szCs w:val="20"/>
                        </w:rPr>
                        <w:t>8</w:t>
                      </w:r>
                      <w:r>
                        <w:rPr>
                          <w:noProof/>
                          <w:sz w:val="20"/>
                          <w:szCs w:val="20"/>
                        </w:rPr>
                        <w:tab/>
                      </w:r>
                      <w:r w:rsidRPr="00631C49">
                        <w:rPr>
                          <w:b/>
                          <w:bCs/>
                          <w:noProof/>
                          <w:sz w:val="20"/>
                          <w:szCs w:val="20"/>
                        </w:rPr>
                        <w:t>Qui vir hic adest.</w:t>
                      </w:r>
                      <w:r>
                        <w:rPr>
                          <w:noProof/>
                          <w:sz w:val="20"/>
                          <w:szCs w:val="20"/>
                        </w:rPr>
                        <w:t xml:space="preserve"> (</w:t>
                      </w:r>
                      <w:r w:rsidRPr="00631C49">
                        <w:rPr>
                          <w:i/>
                          <w:iCs/>
                          <w:noProof/>
                          <w:color w:val="FF0000"/>
                          <w:sz w:val="20"/>
                          <w:szCs w:val="20"/>
                        </w:rPr>
                        <w:t>Een of andere man is hier aanwezig.</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onbepaald voornaamwoord</w:t>
                      </w:r>
                      <w:r>
                        <w:rPr>
                          <w:noProof/>
                          <w:sz w:val="20"/>
                          <w:szCs w:val="20"/>
                        </w:rPr>
                        <w:t xml:space="preserve">, </w:t>
                      </w:r>
                      <w:r w:rsidRPr="00631C49">
                        <w:rPr>
                          <w:noProof/>
                          <w:sz w:val="20"/>
                          <w:szCs w:val="20"/>
                          <w:u w:val="single"/>
                        </w:rPr>
                        <w:t>bijvoeglijk</w:t>
                      </w:r>
                      <w:r>
                        <w:rPr>
                          <w:noProof/>
                          <w:sz w:val="20"/>
                          <w:szCs w:val="20"/>
                        </w:rPr>
                        <w:t xml:space="preserve"> gebruikt, </w:t>
                      </w:r>
                      <w:r w:rsidRPr="00631C49">
                        <w:rPr>
                          <w:i/>
                          <w:iCs/>
                          <w:noProof/>
                          <w:sz w:val="20"/>
                          <w:szCs w:val="20"/>
                        </w:rPr>
                        <w:t>natuurlijk geen vraagteken</w:t>
                      </w:r>
                      <w:r>
                        <w:rPr>
                          <w:noProof/>
                          <w:sz w:val="20"/>
                          <w:szCs w:val="20"/>
                        </w:rPr>
                        <w:t>)</w:t>
                      </w:r>
                    </w:p>
                    <w:p w14:paraId="0B19AA6E" w14:textId="41E1D314" w:rsidR="00447D28" w:rsidRDefault="00447D28" w:rsidP="008C2E30">
                      <w:pPr>
                        <w:spacing w:after="0" w:line="240" w:lineRule="auto"/>
                        <w:rPr>
                          <w:noProof/>
                          <w:sz w:val="20"/>
                          <w:szCs w:val="20"/>
                        </w:rPr>
                      </w:pPr>
                      <w:r>
                        <w:rPr>
                          <w:noProof/>
                          <w:sz w:val="20"/>
                          <w:szCs w:val="20"/>
                        </w:rPr>
                        <w:t>9</w:t>
                      </w:r>
                      <w:r>
                        <w:rPr>
                          <w:noProof/>
                          <w:sz w:val="20"/>
                          <w:szCs w:val="20"/>
                        </w:rPr>
                        <w:tab/>
                      </w:r>
                      <w:r w:rsidRPr="00802D9D">
                        <w:rPr>
                          <w:b/>
                          <w:bCs/>
                          <w:noProof/>
                          <w:sz w:val="20"/>
                          <w:szCs w:val="20"/>
                        </w:rPr>
                        <w:t>Si qui</w:t>
                      </w:r>
                      <w:r>
                        <w:rPr>
                          <w:b/>
                          <w:bCs/>
                          <w:noProof/>
                          <w:sz w:val="20"/>
                          <w:szCs w:val="20"/>
                        </w:rPr>
                        <w:t>s</w:t>
                      </w:r>
                      <w:r w:rsidRPr="00802D9D">
                        <w:rPr>
                          <w:b/>
                          <w:bCs/>
                          <w:noProof/>
                          <w:sz w:val="20"/>
                          <w:szCs w:val="20"/>
                        </w:rPr>
                        <w:t xml:space="preserve"> adest, eum video.</w:t>
                      </w:r>
                      <w:r>
                        <w:rPr>
                          <w:noProof/>
                          <w:sz w:val="20"/>
                          <w:szCs w:val="20"/>
                        </w:rPr>
                        <w:t xml:space="preserve"> (</w:t>
                      </w:r>
                      <w:r w:rsidRPr="00802D9D">
                        <w:rPr>
                          <w:i/>
                          <w:iCs/>
                          <w:noProof/>
                          <w:color w:val="FF0000"/>
                          <w:sz w:val="20"/>
                          <w:szCs w:val="20"/>
                        </w:rPr>
                        <w:t>Als er iemand aanwezig is, zie ik die/hem</w:t>
                      </w:r>
                      <w:r>
                        <w:rPr>
                          <w:noProof/>
                          <w:sz w:val="20"/>
                          <w:szCs w:val="20"/>
                        </w:rPr>
                        <w:t xml:space="preserve">. </w:t>
                      </w:r>
                      <w:r w:rsidRPr="00802D9D">
                        <w:rPr>
                          <w:b/>
                          <w:bCs/>
                          <w:noProof/>
                          <w:sz w:val="20"/>
                          <w:szCs w:val="20"/>
                        </w:rPr>
                        <w:t>qui</w:t>
                      </w:r>
                      <w:r>
                        <w:rPr>
                          <w:noProof/>
                          <w:sz w:val="20"/>
                          <w:szCs w:val="20"/>
                        </w:rPr>
                        <w:t xml:space="preserve"> is na </w:t>
                      </w:r>
                      <w:r w:rsidRPr="00802D9D">
                        <w:rPr>
                          <w:b/>
                          <w:bCs/>
                          <w:noProof/>
                          <w:sz w:val="20"/>
                          <w:szCs w:val="20"/>
                        </w:rPr>
                        <w:t>si</w:t>
                      </w:r>
                      <w:r>
                        <w:rPr>
                          <w:noProof/>
                          <w:sz w:val="20"/>
                          <w:szCs w:val="20"/>
                        </w:rPr>
                        <w:t xml:space="preserve"> (</w:t>
                      </w:r>
                      <w:r w:rsidRPr="00802D9D">
                        <w:rPr>
                          <w:b/>
                          <w:bCs/>
                          <w:noProof/>
                          <w:sz w:val="20"/>
                          <w:szCs w:val="20"/>
                        </w:rPr>
                        <w:t>si</w:t>
                      </w:r>
                      <w:r>
                        <w:rPr>
                          <w:noProof/>
                          <w:sz w:val="20"/>
                          <w:szCs w:val="20"/>
                        </w:rPr>
                        <w:t xml:space="preserve">, </w:t>
                      </w:r>
                      <w:r w:rsidRPr="00802D9D">
                        <w:rPr>
                          <w:b/>
                          <w:bCs/>
                          <w:noProof/>
                          <w:sz w:val="20"/>
                          <w:szCs w:val="20"/>
                        </w:rPr>
                        <w:t>nisi</w:t>
                      </w:r>
                      <w:r>
                        <w:rPr>
                          <w:noProof/>
                          <w:sz w:val="20"/>
                          <w:szCs w:val="20"/>
                        </w:rPr>
                        <w:t xml:space="preserve">, </w:t>
                      </w:r>
                      <w:r w:rsidRPr="00802D9D">
                        <w:rPr>
                          <w:b/>
                          <w:bCs/>
                          <w:noProof/>
                          <w:sz w:val="20"/>
                          <w:szCs w:val="20"/>
                        </w:rPr>
                        <w:t>num</w:t>
                      </w:r>
                      <w:r>
                        <w:rPr>
                          <w:noProof/>
                          <w:sz w:val="20"/>
                          <w:szCs w:val="20"/>
                        </w:rPr>
                        <w:t xml:space="preserve"> en </w:t>
                      </w:r>
                      <w:r w:rsidRPr="00802D9D">
                        <w:rPr>
                          <w:b/>
                          <w:bCs/>
                          <w:noProof/>
                          <w:sz w:val="20"/>
                          <w:szCs w:val="20"/>
                        </w:rPr>
                        <w:t>ne</w:t>
                      </w:r>
                      <w:r>
                        <w:rPr>
                          <w:noProof/>
                          <w:sz w:val="20"/>
                          <w:szCs w:val="20"/>
                        </w:rPr>
                        <w:t xml:space="preserve"> geen </w:t>
                      </w:r>
                      <w:r w:rsidRPr="00802D9D">
                        <w:rPr>
                          <w:b/>
                          <w:bCs/>
                          <w:noProof/>
                          <w:sz w:val="20"/>
                          <w:szCs w:val="20"/>
                        </w:rPr>
                        <w:t>aliquis</w:t>
                      </w:r>
                      <w:r>
                        <w:rPr>
                          <w:noProof/>
                          <w:sz w:val="20"/>
                          <w:szCs w:val="20"/>
                        </w:rPr>
                        <w:t xml:space="preserve">, maar </w:t>
                      </w:r>
                      <w:r w:rsidRPr="00802D9D">
                        <w:rPr>
                          <w:b/>
                          <w:bCs/>
                          <w:noProof/>
                          <w:sz w:val="20"/>
                          <w:szCs w:val="20"/>
                        </w:rPr>
                        <w:t>quis</w:t>
                      </w:r>
                      <w:r>
                        <w:rPr>
                          <w:noProof/>
                          <w:sz w:val="20"/>
                          <w:szCs w:val="20"/>
                        </w:rPr>
                        <w:t xml:space="preserve">) een </w:t>
                      </w:r>
                      <w:r w:rsidRPr="00802D9D">
                        <w:rPr>
                          <w:noProof/>
                          <w:color w:val="0070C0"/>
                          <w:sz w:val="20"/>
                          <w:szCs w:val="20"/>
                        </w:rPr>
                        <w:t>onbepaald voornaamwoord</w:t>
                      </w:r>
                      <w:r>
                        <w:rPr>
                          <w:noProof/>
                          <w:sz w:val="20"/>
                          <w:szCs w:val="20"/>
                        </w:rPr>
                        <w:t xml:space="preserve">, </w:t>
                      </w:r>
                      <w:r w:rsidRPr="00802D9D">
                        <w:rPr>
                          <w:noProof/>
                          <w:sz w:val="20"/>
                          <w:szCs w:val="20"/>
                          <w:u w:val="single"/>
                        </w:rPr>
                        <w:t>zelfstandig</w:t>
                      </w:r>
                      <w:r>
                        <w:rPr>
                          <w:noProof/>
                          <w:sz w:val="20"/>
                          <w:szCs w:val="20"/>
                        </w:rPr>
                        <w:t xml:space="preserve"> gebruikt)</w:t>
                      </w:r>
                    </w:p>
                    <w:p w14:paraId="38D13759" w14:textId="58781C04" w:rsidR="00447D28" w:rsidRDefault="00447D28" w:rsidP="008C2E30">
                      <w:pPr>
                        <w:spacing w:after="0" w:line="240" w:lineRule="auto"/>
                        <w:rPr>
                          <w:noProof/>
                          <w:sz w:val="20"/>
                          <w:szCs w:val="20"/>
                        </w:rPr>
                      </w:pPr>
                      <w:r>
                        <w:rPr>
                          <w:noProof/>
                          <w:sz w:val="20"/>
                          <w:szCs w:val="20"/>
                        </w:rPr>
                        <w:t>10</w:t>
                      </w:r>
                      <w:r>
                        <w:rPr>
                          <w:noProof/>
                          <w:sz w:val="20"/>
                          <w:szCs w:val="20"/>
                        </w:rPr>
                        <w:tab/>
                      </w:r>
                      <w:r w:rsidRPr="00802D9D">
                        <w:rPr>
                          <w:b/>
                          <w:bCs/>
                          <w:noProof/>
                          <w:sz w:val="20"/>
                          <w:szCs w:val="20"/>
                        </w:rPr>
                        <w:t xml:space="preserve">Si qui </w:t>
                      </w:r>
                      <w:r>
                        <w:rPr>
                          <w:b/>
                          <w:bCs/>
                          <w:noProof/>
                          <w:sz w:val="20"/>
                          <w:szCs w:val="20"/>
                        </w:rPr>
                        <w:t xml:space="preserve">vir </w:t>
                      </w:r>
                      <w:r w:rsidRPr="00802D9D">
                        <w:rPr>
                          <w:b/>
                          <w:bCs/>
                          <w:noProof/>
                          <w:sz w:val="20"/>
                          <w:szCs w:val="20"/>
                        </w:rPr>
                        <w:t>adest, eum video.</w:t>
                      </w:r>
                      <w:r>
                        <w:rPr>
                          <w:noProof/>
                          <w:sz w:val="20"/>
                          <w:szCs w:val="20"/>
                        </w:rPr>
                        <w:t xml:space="preserve"> (</w:t>
                      </w:r>
                      <w:r w:rsidRPr="00802D9D">
                        <w:rPr>
                          <w:i/>
                          <w:iCs/>
                          <w:noProof/>
                          <w:color w:val="FF0000"/>
                          <w:sz w:val="20"/>
                          <w:szCs w:val="20"/>
                        </w:rPr>
                        <w:t xml:space="preserve">Als er </w:t>
                      </w:r>
                      <w:r>
                        <w:rPr>
                          <w:i/>
                          <w:iCs/>
                          <w:noProof/>
                          <w:color w:val="FF0000"/>
                          <w:sz w:val="20"/>
                          <w:szCs w:val="20"/>
                        </w:rPr>
                        <w:t>een of andere man</w:t>
                      </w:r>
                      <w:r w:rsidRPr="00802D9D">
                        <w:rPr>
                          <w:i/>
                          <w:iCs/>
                          <w:noProof/>
                          <w:color w:val="FF0000"/>
                          <w:sz w:val="20"/>
                          <w:szCs w:val="20"/>
                        </w:rPr>
                        <w:t xml:space="preserve"> aanwezig is, zie ik die/hem</w:t>
                      </w:r>
                      <w:r>
                        <w:rPr>
                          <w:noProof/>
                          <w:sz w:val="20"/>
                          <w:szCs w:val="20"/>
                        </w:rPr>
                        <w:t xml:space="preserve">. </w:t>
                      </w:r>
                      <w:r w:rsidRPr="00802D9D">
                        <w:rPr>
                          <w:b/>
                          <w:bCs/>
                          <w:noProof/>
                          <w:sz w:val="20"/>
                          <w:szCs w:val="20"/>
                        </w:rPr>
                        <w:t>qui</w:t>
                      </w:r>
                      <w:r>
                        <w:rPr>
                          <w:noProof/>
                          <w:sz w:val="20"/>
                          <w:szCs w:val="20"/>
                        </w:rPr>
                        <w:t xml:space="preserve"> is na </w:t>
                      </w:r>
                      <w:r w:rsidRPr="00802D9D">
                        <w:rPr>
                          <w:b/>
                          <w:bCs/>
                          <w:noProof/>
                          <w:sz w:val="20"/>
                          <w:szCs w:val="20"/>
                        </w:rPr>
                        <w:t>si</w:t>
                      </w:r>
                      <w:r>
                        <w:rPr>
                          <w:noProof/>
                          <w:sz w:val="20"/>
                          <w:szCs w:val="20"/>
                        </w:rPr>
                        <w:t xml:space="preserve"> (</w:t>
                      </w:r>
                      <w:r w:rsidRPr="00802D9D">
                        <w:rPr>
                          <w:b/>
                          <w:bCs/>
                          <w:noProof/>
                          <w:sz w:val="20"/>
                          <w:szCs w:val="20"/>
                        </w:rPr>
                        <w:t>si</w:t>
                      </w:r>
                      <w:r>
                        <w:rPr>
                          <w:noProof/>
                          <w:sz w:val="20"/>
                          <w:szCs w:val="20"/>
                        </w:rPr>
                        <w:t xml:space="preserve">, </w:t>
                      </w:r>
                      <w:r w:rsidRPr="00802D9D">
                        <w:rPr>
                          <w:b/>
                          <w:bCs/>
                          <w:noProof/>
                          <w:sz w:val="20"/>
                          <w:szCs w:val="20"/>
                        </w:rPr>
                        <w:t>nisi</w:t>
                      </w:r>
                      <w:r>
                        <w:rPr>
                          <w:noProof/>
                          <w:sz w:val="20"/>
                          <w:szCs w:val="20"/>
                        </w:rPr>
                        <w:t xml:space="preserve">, </w:t>
                      </w:r>
                      <w:r w:rsidRPr="00802D9D">
                        <w:rPr>
                          <w:b/>
                          <w:bCs/>
                          <w:noProof/>
                          <w:sz w:val="20"/>
                          <w:szCs w:val="20"/>
                        </w:rPr>
                        <w:t>num</w:t>
                      </w:r>
                      <w:r>
                        <w:rPr>
                          <w:noProof/>
                          <w:sz w:val="20"/>
                          <w:szCs w:val="20"/>
                        </w:rPr>
                        <w:t xml:space="preserve"> en </w:t>
                      </w:r>
                      <w:r w:rsidRPr="00802D9D">
                        <w:rPr>
                          <w:b/>
                          <w:bCs/>
                          <w:noProof/>
                          <w:sz w:val="20"/>
                          <w:szCs w:val="20"/>
                        </w:rPr>
                        <w:t>ne</w:t>
                      </w:r>
                      <w:r>
                        <w:rPr>
                          <w:noProof/>
                          <w:sz w:val="20"/>
                          <w:szCs w:val="20"/>
                        </w:rPr>
                        <w:t xml:space="preserve"> geen </w:t>
                      </w:r>
                      <w:r w:rsidRPr="00802D9D">
                        <w:rPr>
                          <w:b/>
                          <w:bCs/>
                          <w:noProof/>
                          <w:sz w:val="20"/>
                          <w:szCs w:val="20"/>
                        </w:rPr>
                        <w:t>aliquis</w:t>
                      </w:r>
                      <w:r>
                        <w:rPr>
                          <w:noProof/>
                          <w:sz w:val="20"/>
                          <w:szCs w:val="20"/>
                        </w:rPr>
                        <w:t xml:space="preserve">, maar </w:t>
                      </w:r>
                      <w:r w:rsidRPr="00802D9D">
                        <w:rPr>
                          <w:b/>
                          <w:bCs/>
                          <w:noProof/>
                          <w:sz w:val="20"/>
                          <w:szCs w:val="20"/>
                        </w:rPr>
                        <w:t>quis</w:t>
                      </w:r>
                      <w:r>
                        <w:rPr>
                          <w:noProof/>
                          <w:sz w:val="20"/>
                          <w:szCs w:val="20"/>
                        </w:rPr>
                        <w:t xml:space="preserve">) een </w:t>
                      </w:r>
                      <w:r w:rsidRPr="00802D9D">
                        <w:rPr>
                          <w:noProof/>
                          <w:color w:val="0070C0"/>
                          <w:sz w:val="20"/>
                          <w:szCs w:val="20"/>
                        </w:rPr>
                        <w:t>onbepaald voornaamwoord</w:t>
                      </w:r>
                      <w:r>
                        <w:rPr>
                          <w:noProof/>
                          <w:sz w:val="20"/>
                          <w:szCs w:val="20"/>
                        </w:rPr>
                        <w:t xml:space="preserve">, </w:t>
                      </w:r>
                      <w:r>
                        <w:rPr>
                          <w:noProof/>
                          <w:sz w:val="20"/>
                          <w:szCs w:val="20"/>
                        </w:rPr>
                        <w:tab/>
                      </w:r>
                      <w:r w:rsidRPr="00FA5693">
                        <w:rPr>
                          <w:noProof/>
                          <w:sz w:val="20"/>
                          <w:szCs w:val="20"/>
                          <w:u w:val="single"/>
                        </w:rPr>
                        <w:t>bijvoeglijk</w:t>
                      </w:r>
                      <w:r>
                        <w:rPr>
                          <w:noProof/>
                          <w:sz w:val="20"/>
                          <w:szCs w:val="20"/>
                        </w:rPr>
                        <w:t xml:space="preserve"> gebruikt)</w:t>
                      </w:r>
                    </w:p>
                    <w:p w14:paraId="18F4808F" w14:textId="76F4A4DE" w:rsidR="00447D28" w:rsidRDefault="00447D28" w:rsidP="008C2E30">
                      <w:pPr>
                        <w:spacing w:after="0" w:line="240" w:lineRule="auto"/>
                        <w:rPr>
                          <w:noProof/>
                          <w:sz w:val="20"/>
                          <w:szCs w:val="20"/>
                        </w:rPr>
                      </w:pPr>
                    </w:p>
                    <w:p w14:paraId="079EF40F" w14:textId="7F26473B" w:rsidR="00447D28" w:rsidRPr="008C2E30" w:rsidRDefault="00447D28" w:rsidP="008C2E30">
                      <w:pPr>
                        <w:spacing w:after="0" w:line="240" w:lineRule="auto"/>
                        <w:rPr>
                          <w:noProof/>
                          <w:sz w:val="20"/>
                          <w:szCs w:val="20"/>
                        </w:rPr>
                      </w:pPr>
                      <w:r>
                        <w:rPr>
                          <w:noProof/>
                          <w:sz w:val="20"/>
                          <w:szCs w:val="20"/>
                        </w:rPr>
                        <w:t xml:space="preserve">De meeste </w:t>
                      </w:r>
                      <w:r w:rsidRPr="00AF11D2">
                        <w:rPr>
                          <w:b/>
                          <w:bCs/>
                          <w:noProof/>
                          <w:sz w:val="20"/>
                          <w:szCs w:val="20"/>
                        </w:rPr>
                        <w:t>qu</w:t>
                      </w:r>
                      <w:r>
                        <w:rPr>
                          <w:noProof/>
                          <w:sz w:val="20"/>
                          <w:szCs w:val="20"/>
                        </w:rPr>
                        <w:t xml:space="preserve">- woorden (relativa, indefinita, interrogativa) hebben ook nog een paar vormen die met </w:t>
                      </w:r>
                      <w:r w:rsidRPr="00AF11D2">
                        <w:rPr>
                          <w:b/>
                          <w:bCs/>
                          <w:noProof/>
                          <w:sz w:val="20"/>
                          <w:szCs w:val="20"/>
                        </w:rPr>
                        <w:t>c</w:t>
                      </w:r>
                      <w:r>
                        <w:rPr>
                          <w:noProof/>
                          <w:sz w:val="20"/>
                          <w:szCs w:val="20"/>
                        </w:rPr>
                        <w:t xml:space="preserve">- beginnen: de GEN  SG en de  DAT  SG. Denk aan </w:t>
                      </w:r>
                      <w:r w:rsidRPr="00E94C38">
                        <w:rPr>
                          <w:b/>
                          <w:bCs/>
                          <w:noProof/>
                          <w:sz w:val="20"/>
                          <w:szCs w:val="20"/>
                        </w:rPr>
                        <w:t>cuius</w:t>
                      </w:r>
                      <w:r>
                        <w:rPr>
                          <w:noProof/>
                          <w:sz w:val="20"/>
                          <w:szCs w:val="20"/>
                        </w:rPr>
                        <w:t xml:space="preserve"> en </w:t>
                      </w:r>
                      <w:r w:rsidRPr="00E94C38">
                        <w:rPr>
                          <w:b/>
                          <w:bCs/>
                          <w:noProof/>
                          <w:sz w:val="20"/>
                          <w:szCs w:val="20"/>
                        </w:rPr>
                        <w:t>cui</w:t>
                      </w:r>
                      <w:r>
                        <w:rPr>
                          <w:noProof/>
                          <w:sz w:val="20"/>
                          <w:szCs w:val="20"/>
                        </w:rPr>
                        <w:t>.</w:t>
                      </w:r>
                    </w:p>
                    <w:p w14:paraId="7ED9D669" w14:textId="77777777" w:rsidR="00447D28" w:rsidRPr="00587915" w:rsidRDefault="00447D28" w:rsidP="008C2E30">
                      <w:pPr>
                        <w:spacing w:after="0" w:line="240" w:lineRule="auto"/>
                        <w:rPr>
                          <w:noProof/>
                          <w:sz w:val="23"/>
                          <w:szCs w:val="23"/>
                        </w:rPr>
                      </w:pPr>
                    </w:p>
                    <w:p w14:paraId="0603739B" w14:textId="302A92E2" w:rsidR="00447D28" w:rsidRPr="001D459E" w:rsidRDefault="00447D28" w:rsidP="00D66784">
                      <w:pPr>
                        <w:rPr>
                          <w:noProof/>
                          <w:sz w:val="23"/>
                          <w:szCs w:val="23"/>
                        </w:rPr>
                      </w:pPr>
                      <w:r w:rsidRPr="00587915">
                        <w:rPr>
                          <w:noProof/>
                          <w:sz w:val="23"/>
                          <w:szCs w:val="23"/>
                        </w:rPr>
                        <w:t xml:space="preserve">                      </w:t>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p>
                    <w:p w14:paraId="4D76C5B8" w14:textId="77777777" w:rsidR="00447D28" w:rsidRPr="001D459E" w:rsidRDefault="00447D28" w:rsidP="00D66784">
                      <w:pPr>
                        <w:rPr>
                          <w:sz w:val="23"/>
                          <w:szCs w:val="23"/>
                        </w:rPr>
                      </w:pPr>
                    </w:p>
                  </w:txbxContent>
                </v:textbox>
                <w10:wrap type="square" anchorx="margin"/>
              </v:shape>
            </w:pict>
          </mc:Fallback>
        </mc:AlternateContent>
      </w:r>
      <w:r>
        <w:rPr>
          <w:rFonts w:ascii="Calibri Light" w:hAnsi="Calibri Light"/>
          <w:bCs/>
          <w:sz w:val="26"/>
          <w:szCs w:val="26"/>
          <w:u w:val="single"/>
        </w:rPr>
        <w:br w:type="page"/>
      </w:r>
    </w:p>
    <w:p w14:paraId="1951FAEA" w14:textId="5A39BED7" w:rsidR="00D510AB" w:rsidRDefault="00D510AB">
      <w:pPr>
        <w:rPr>
          <w:rFonts w:ascii="Calibri Light" w:hAnsi="Calibri Light"/>
          <w:bCs/>
          <w:sz w:val="26"/>
          <w:szCs w:val="26"/>
          <w:u w:val="single"/>
        </w:rPr>
      </w:pPr>
      <w:r w:rsidRPr="006F18E1">
        <w:rPr>
          <w:b/>
          <w:noProof/>
          <w:sz w:val="32"/>
          <w:lang w:eastAsia="nl-NL"/>
        </w:rPr>
        <w:lastRenderedPageBreak/>
        <mc:AlternateContent>
          <mc:Choice Requires="wps">
            <w:drawing>
              <wp:anchor distT="45720" distB="45720" distL="114300" distR="114300" simplePos="0" relativeHeight="251658246" behindDoc="0" locked="0" layoutInCell="1" allowOverlap="1" wp14:anchorId="59AB7529" wp14:editId="571A4261">
                <wp:simplePos x="0" y="0"/>
                <wp:positionH relativeFrom="margin">
                  <wp:posOffset>0</wp:posOffset>
                </wp:positionH>
                <wp:positionV relativeFrom="paragraph">
                  <wp:posOffset>0</wp:posOffset>
                </wp:positionV>
                <wp:extent cx="9939020" cy="6821805"/>
                <wp:effectExtent l="0" t="0" r="24130" b="17145"/>
                <wp:wrapSquare wrapText="bothSides"/>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chemeClr val="bg2">
                              <a:lumMod val="75000"/>
                            </a:schemeClr>
                          </a:solidFill>
                          <a:miter lim="800000"/>
                          <a:headEnd/>
                          <a:tailEnd/>
                        </a:ln>
                      </wps:spPr>
                      <wps:txbx>
                        <w:txbxContent>
                          <w:p w14:paraId="4EDD9E3E" w14:textId="77777777" w:rsidR="00447D28" w:rsidRDefault="00447D28" w:rsidP="00006748">
                            <w:pPr>
                              <w:spacing w:after="40" w:line="240" w:lineRule="auto"/>
                              <w:rPr>
                                <w:b/>
                                <w:sz w:val="32"/>
                                <w:szCs w:val="20"/>
                              </w:rPr>
                            </w:pPr>
                            <w:r>
                              <w:rPr>
                                <w:b/>
                                <w:sz w:val="32"/>
                                <w:szCs w:val="20"/>
                              </w:rPr>
                              <w:t>De vertaling op het examen</w:t>
                            </w:r>
                          </w:p>
                          <w:p w14:paraId="270C8305" w14:textId="77777777" w:rsidR="00447D28" w:rsidRDefault="00447D28" w:rsidP="00006748">
                            <w:pPr>
                              <w:spacing w:after="40" w:line="240" w:lineRule="auto"/>
                              <w:rPr>
                                <w:sz w:val="20"/>
                                <w:szCs w:val="20"/>
                              </w:rPr>
                            </w:pPr>
                          </w:p>
                          <w:p w14:paraId="260B3022" w14:textId="77777777" w:rsidR="00447D28" w:rsidRPr="008E400F" w:rsidRDefault="00447D28" w:rsidP="00006748">
                            <w:pPr>
                              <w:spacing w:after="40" w:line="360" w:lineRule="auto"/>
                              <w:rPr>
                                <w:sz w:val="20"/>
                                <w:szCs w:val="20"/>
                              </w:rPr>
                            </w:pPr>
                            <w:r>
                              <w:rPr>
                                <w:sz w:val="20"/>
                                <w:szCs w:val="20"/>
                              </w:rPr>
                              <w:t xml:space="preserve">Om te controleren of je niet alleen maar vertalingen uit je hoofd geleerd hebt worden op het centraal examen ook vragen gesteld aan de hand van een gegeven vertaling (altijd een Nederlandse vertaling) van een zin of een tekstelement. Je moet op dat moment in staat zijn de verschillen en overeenkomsten gedetailleerd te benoemen. Noteer bij een antwoord altijd de brontekst en (het juiste gedeelte van) de vertaling. Hieronder staat een reeks van vaak </w:t>
                            </w:r>
                            <w:r w:rsidRPr="008E400F">
                              <w:rPr>
                                <w:sz w:val="20"/>
                                <w:szCs w:val="20"/>
                              </w:rPr>
                              <w:t>voorkomende formuleringen van vragen op het examen Latijn</w:t>
                            </w:r>
                            <w:r>
                              <w:rPr>
                                <w:sz w:val="20"/>
                                <w:szCs w:val="20"/>
                              </w:rPr>
                              <w:t xml:space="preserve">, ook vragen die je bij het vergelijken van vertalingen van een tekst tegen kunt komen. Let goed op het verschil tussen de term </w:t>
                            </w:r>
                            <w:r w:rsidRPr="000B1DAB">
                              <w:rPr>
                                <w:b/>
                                <w:color w:val="FF0000"/>
                                <w:sz w:val="20"/>
                                <w:szCs w:val="20"/>
                              </w:rPr>
                              <w:t>tekstelement</w:t>
                            </w:r>
                            <w:r>
                              <w:rPr>
                                <w:sz w:val="20"/>
                                <w:szCs w:val="20"/>
                              </w:rPr>
                              <w:t xml:space="preserve"> en </w:t>
                            </w:r>
                            <w:r w:rsidRPr="000B1DAB">
                              <w:rPr>
                                <w:b/>
                                <w:color w:val="0070C0"/>
                                <w:sz w:val="20"/>
                                <w:szCs w:val="20"/>
                              </w:rPr>
                              <w:t>woord</w:t>
                            </w:r>
                            <w:r>
                              <w:rPr>
                                <w:sz w:val="20"/>
                                <w:szCs w:val="20"/>
                              </w:rPr>
                              <w:t>. Een tekstelement kan meer woorden bevatten, maar met een woord wordt ook echt één woord bedoeld. Meer woorden dan één in je antwoord maken in dat geval dat antwoord dus al meteen fout.</w:t>
                            </w:r>
                          </w:p>
                          <w:p w14:paraId="16424F9C" w14:textId="77777777" w:rsidR="00447D28" w:rsidRPr="008E400F" w:rsidRDefault="00447D28" w:rsidP="00006748">
                            <w:pPr>
                              <w:spacing w:after="40" w:line="360" w:lineRule="auto"/>
                              <w:rPr>
                                <w:sz w:val="20"/>
                                <w:szCs w:val="20"/>
                              </w:rPr>
                            </w:pPr>
                          </w:p>
                          <w:p w14:paraId="08F4E38D" w14:textId="77777777" w:rsidR="00447D28" w:rsidRPr="008E400F" w:rsidRDefault="00447D28" w:rsidP="00006748">
                            <w:pPr>
                              <w:spacing w:after="40" w:line="360" w:lineRule="auto"/>
                              <w:rPr>
                                <w:sz w:val="20"/>
                                <w:szCs w:val="20"/>
                              </w:rPr>
                            </w:pPr>
                            <w:r w:rsidRPr="008A5B09">
                              <w:rPr>
                                <w:b/>
                                <w:bCs/>
                                <w:color w:val="002060"/>
                                <w:sz w:val="20"/>
                                <w:szCs w:val="20"/>
                              </w:rPr>
                              <w:t>CITEER</w:t>
                            </w:r>
                            <w:r w:rsidRPr="008E400F">
                              <w:rPr>
                                <w:sz w:val="20"/>
                                <w:szCs w:val="20"/>
                              </w:rPr>
                              <w:t xml:space="preserve"> het Latijnse </w:t>
                            </w:r>
                            <w:r w:rsidRPr="006E0B78">
                              <w:rPr>
                                <w:b/>
                                <w:color w:val="FF0000"/>
                                <w:sz w:val="20"/>
                                <w:szCs w:val="20"/>
                              </w:rPr>
                              <w:t>tekstelement</w:t>
                            </w:r>
                            <w:r w:rsidRPr="008E400F">
                              <w:rPr>
                                <w:sz w:val="20"/>
                                <w:szCs w:val="20"/>
                              </w:rPr>
                              <w:t xml:space="preserve"> waarvan ‘…’ de weergave is.</w:t>
                            </w:r>
                          </w:p>
                          <w:p w14:paraId="35CA3D77" w14:textId="77777777" w:rsidR="00447D28" w:rsidRPr="008E400F" w:rsidRDefault="00447D28" w:rsidP="00006748">
                            <w:pPr>
                              <w:spacing w:after="40" w:line="360" w:lineRule="auto"/>
                              <w:rPr>
                                <w:sz w:val="20"/>
                                <w:szCs w:val="20"/>
                              </w:rPr>
                            </w:pPr>
                            <w:r w:rsidRPr="008A5B09">
                              <w:rPr>
                                <w:b/>
                                <w:bCs/>
                                <w:color w:val="002060"/>
                                <w:sz w:val="20"/>
                                <w:szCs w:val="20"/>
                              </w:rPr>
                              <w:t>CITEER</w:t>
                            </w:r>
                            <w:r w:rsidRPr="008E400F">
                              <w:rPr>
                                <w:sz w:val="20"/>
                                <w:szCs w:val="20"/>
                              </w:rPr>
                              <w:t xml:space="preserve"> het desbetreffende Latijnse </w:t>
                            </w:r>
                            <w:r w:rsidRPr="006E0B78">
                              <w:rPr>
                                <w:b/>
                                <w:color w:val="FF0000"/>
                                <w:sz w:val="20"/>
                                <w:szCs w:val="20"/>
                              </w:rPr>
                              <w:t>tekstelement</w:t>
                            </w:r>
                            <w:r w:rsidRPr="008E400F">
                              <w:rPr>
                                <w:sz w:val="20"/>
                                <w:szCs w:val="20"/>
                              </w:rPr>
                              <w:t>.</w:t>
                            </w:r>
                          </w:p>
                          <w:p w14:paraId="2AA4BC46" w14:textId="1261CE68" w:rsidR="00447D28" w:rsidRPr="008E400F" w:rsidRDefault="00447D28" w:rsidP="00006748">
                            <w:pPr>
                              <w:spacing w:after="40" w:line="360" w:lineRule="auto"/>
                              <w:rPr>
                                <w:sz w:val="20"/>
                                <w:szCs w:val="20"/>
                              </w:rPr>
                            </w:pPr>
                            <w:r w:rsidRPr="008A5B09">
                              <w:rPr>
                                <w:b/>
                                <w:bCs/>
                                <w:color w:val="002060"/>
                                <w:sz w:val="20"/>
                                <w:szCs w:val="20"/>
                              </w:rPr>
                              <w:t>CITEER</w:t>
                            </w:r>
                            <w:r w:rsidRPr="008E400F">
                              <w:rPr>
                                <w:sz w:val="20"/>
                                <w:szCs w:val="20"/>
                              </w:rPr>
                              <w:t xml:space="preserve"> het Latijnse </w:t>
                            </w:r>
                            <w:r w:rsidRPr="006E0B78">
                              <w:rPr>
                                <w:b/>
                                <w:color w:val="0070C0"/>
                                <w:sz w:val="20"/>
                                <w:szCs w:val="20"/>
                              </w:rPr>
                              <w:t>woord</w:t>
                            </w:r>
                            <w:r w:rsidRPr="008E400F">
                              <w:rPr>
                                <w:sz w:val="20"/>
                                <w:szCs w:val="20"/>
                              </w:rPr>
                              <w:t xml:space="preserve"> uit het voorafgaande (vanaf </w:t>
                            </w:r>
                            <w:r>
                              <w:rPr>
                                <w:sz w:val="20"/>
                                <w:szCs w:val="20"/>
                              </w:rPr>
                              <w:t>&lt; Latijns woord&gt; in</w:t>
                            </w:r>
                            <w:r w:rsidRPr="008E400F">
                              <w:rPr>
                                <w:sz w:val="20"/>
                                <w:szCs w:val="20"/>
                              </w:rPr>
                              <w:t xml:space="preserve"> regel …) dat dezelfde persoon aanduidt.</w:t>
                            </w:r>
                          </w:p>
                          <w:p w14:paraId="0CD78C32" w14:textId="77777777" w:rsidR="00447D28" w:rsidRPr="008E400F" w:rsidRDefault="00447D28" w:rsidP="00006748">
                            <w:pPr>
                              <w:spacing w:after="40" w:line="360" w:lineRule="auto"/>
                              <w:rPr>
                                <w:sz w:val="20"/>
                                <w:szCs w:val="20"/>
                              </w:rPr>
                            </w:pPr>
                            <w:r w:rsidRPr="008A5B09">
                              <w:rPr>
                                <w:b/>
                                <w:bCs/>
                                <w:color w:val="002060"/>
                                <w:sz w:val="20"/>
                                <w:szCs w:val="20"/>
                              </w:rPr>
                              <w:t>CITEER</w:t>
                            </w:r>
                            <w:r w:rsidRPr="008E400F">
                              <w:rPr>
                                <w:sz w:val="20"/>
                                <w:szCs w:val="20"/>
                              </w:rPr>
                              <w:t xml:space="preserve"> de twee niet direct opeenvolgende Latijnse </w:t>
                            </w:r>
                            <w:r w:rsidRPr="006E0B78">
                              <w:rPr>
                                <w:b/>
                                <w:color w:val="0070C0"/>
                                <w:sz w:val="20"/>
                                <w:szCs w:val="20"/>
                              </w:rPr>
                              <w:t>woorden</w:t>
                            </w:r>
                            <w:r w:rsidRPr="008E400F">
                              <w:rPr>
                                <w:sz w:val="20"/>
                                <w:szCs w:val="20"/>
                              </w:rPr>
                              <w:t xml:space="preserve"> uit de regels …</w:t>
                            </w:r>
                            <w:r>
                              <w:rPr>
                                <w:sz w:val="20"/>
                                <w:szCs w:val="20"/>
                              </w:rPr>
                              <w:t xml:space="preserve"> </w:t>
                            </w:r>
                            <w:r w:rsidRPr="008E400F">
                              <w:rPr>
                                <w:sz w:val="20"/>
                                <w:szCs w:val="20"/>
                              </w:rPr>
                              <w:t>- … (… t/m …) waarmee … wordt aangeduid.</w:t>
                            </w:r>
                          </w:p>
                          <w:p w14:paraId="442A0792" w14:textId="77777777" w:rsidR="00447D28" w:rsidRPr="008E400F" w:rsidRDefault="00447D28" w:rsidP="00006748">
                            <w:pPr>
                              <w:spacing w:after="40" w:line="360" w:lineRule="auto"/>
                              <w:rPr>
                                <w:sz w:val="20"/>
                                <w:szCs w:val="20"/>
                              </w:rPr>
                            </w:pPr>
                            <w:r w:rsidRPr="008A5B09">
                              <w:rPr>
                                <w:b/>
                                <w:bCs/>
                                <w:color w:val="002060"/>
                                <w:sz w:val="20"/>
                                <w:szCs w:val="20"/>
                              </w:rPr>
                              <w:t>CITEER</w:t>
                            </w:r>
                            <w:r w:rsidRPr="008E400F">
                              <w:rPr>
                                <w:sz w:val="20"/>
                                <w:szCs w:val="20"/>
                              </w:rPr>
                              <w:t xml:space="preserve"> het Latijnse </w:t>
                            </w:r>
                            <w:r w:rsidRPr="006E0B78">
                              <w:rPr>
                                <w:b/>
                                <w:color w:val="0070C0"/>
                                <w:sz w:val="20"/>
                                <w:szCs w:val="20"/>
                              </w:rPr>
                              <w:t>woord</w:t>
                            </w:r>
                            <w:r w:rsidRPr="008E400F">
                              <w:rPr>
                                <w:sz w:val="20"/>
                                <w:szCs w:val="20"/>
                              </w:rPr>
                              <w:t xml:space="preserve"> uit de regels …-… (… t/m …) dat inhoudelijk vergelijkbaar is met ‘…’ (regel …).</w:t>
                            </w:r>
                          </w:p>
                          <w:p w14:paraId="1B7148BA" w14:textId="77777777" w:rsidR="00447D28" w:rsidRPr="008E400F" w:rsidRDefault="00447D28" w:rsidP="00006748">
                            <w:pPr>
                              <w:spacing w:after="40" w:line="360" w:lineRule="auto"/>
                              <w:rPr>
                                <w:sz w:val="20"/>
                                <w:szCs w:val="20"/>
                              </w:rPr>
                            </w:pPr>
                            <w:r w:rsidRPr="008A5B09">
                              <w:rPr>
                                <w:b/>
                                <w:bCs/>
                                <w:color w:val="002060"/>
                                <w:sz w:val="20"/>
                                <w:szCs w:val="20"/>
                              </w:rPr>
                              <w:t>CITEER</w:t>
                            </w:r>
                            <w:r w:rsidRPr="008E400F">
                              <w:rPr>
                                <w:sz w:val="20"/>
                                <w:szCs w:val="20"/>
                              </w:rPr>
                              <w:t xml:space="preserve"> de twee Latijnse </w:t>
                            </w:r>
                            <w:r w:rsidRPr="006E0B78">
                              <w:rPr>
                                <w:b/>
                                <w:color w:val="0070C0"/>
                                <w:sz w:val="20"/>
                                <w:szCs w:val="20"/>
                              </w:rPr>
                              <w:t>woorden</w:t>
                            </w:r>
                            <w:r w:rsidRPr="008E400F">
                              <w:rPr>
                                <w:sz w:val="20"/>
                                <w:szCs w:val="20"/>
                              </w:rPr>
                              <w:t xml:space="preserve"> uit deze regels die samen het stilistisch middel …. vormen.</w:t>
                            </w:r>
                          </w:p>
                          <w:p w14:paraId="63FFD57E" w14:textId="77777777" w:rsidR="00447D28" w:rsidRPr="008E400F" w:rsidRDefault="00447D28" w:rsidP="00006748">
                            <w:pPr>
                              <w:spacing w:after="40" w:line="360" w:lineRule="auto"/>
                              <w:rPr>
                                <w:sz w:val="20"/>
                                <w:szCs w:val="20"/>
                              </w:rPr>
                            </w:pPr>
                            <w:r w:rsidRPr="008A5B09">
                              <w:rPr>
                                <w:b/>
                                <w:bCs/>
                                <w:color w:val="002060"/>
                                <w:sz w:val="20"/>
                                <w:szCs w:val="20"/>
                              </w:rPr>
                              <w:t>BESCHRIJF</w:t>
                            </w:r>
                            <w:r>
                              <w:rPr>
                                <w:sz w:val="20"/>
                                <w:szCs w:val="20"/>
                              </w:rPr>
                              <w:t xml:space="preserve"> in eigen woorden wat …. &lt;</w:t>
                            </w:r>
                            <w:r w:rsidRPr="008E400F">
                              <w:rPr>
                                <w:sz w:val="20"/>
                                <w:szCs w:val="20"/>
                              </w:rPr>
                              <w:t>auteur</w:t>
                            </w:r>
                            <w:r>
                              <w:rPr>
                                <w:sz w:val="20"/>
                                <w:szCs w:val="20"/>
                              </w:rPr>
                              <w:t>&gt;</w:t>
                            </w:r>
                            <w:r w:rsidRPr="008E400F">
                              <w:rPr>
                                <w:sz w:val="20"/>
                                <w:szCs w:val="20"/>
                              </w:rPr>
                              <w:t xml:space="preserve"> concreet met deze woorden bedoelt.</w:t>
                            </w:r>
                          </w:p>
                          <w:p w14:paraId="68AE3F61" w14:textId="2E8D6576" w:rsidR="00447D28" w:rsidRPr="008E400F" w:rsidRDefault="00447D28" w:rsidP="00006748">
                            <w:pPr>
                              <w:spacing w:after="40" w:line="360" w:lineRule="auto"/>
                              <w:rPr>
                                <w:sz w:val="20"/>
                                <w:szCs w:val="20"/>
                              </w:rPr>
                            </w:pPr>
                            <w:r w:rsidRPr="008A5B09">
                              <w:rPr>
                                <w:b/>
                                <w:bCs/>
                                <w:color w:val="002060"/>
                                <w:sz w:val="20"/>
                                <w:szCs w:val="20"/>
                              </w:rPr>
                              <w:t>CITEER</w:t>
                            </w:r>
                            <w:r w:rsidRPr="008E400F">
                              <w:rPr>
                                <w:sz w:val="20"/>
                                <w:szCs w:val="20"/>
                              </w:rPr>
                              <w:t xml:space="preserve"> het Latijnse </w:t>
                            </w:r>
                            <w:r w:rsidRPr="006E0B78">
                              <w:rPr>
                                <w:b/>
                                <w:color w:val="FF0000"/>
                                <w:sz w:val="20"/>
                                <w:szCs w:val="20"/>
                              </w:rPr>
                              <w:t>tekstelement</w:t>
                            </w:r>
                            <w:r w:rsidRPr="008E400F">
                              <w:rPr>
                                <w:sz w:val="20"/>
                                <w:szCs w:val="20"/>
                              </w:rPr>
                              <w:t xml:space="preserve"> uit het vervolg (t/m  regel …) dat een tegenstelling vormt met </w:t>
                            </w:r>
                            <w:r>
                              <w:rPr>
                                <w:sz w:val="20"/>
                                <w:szCs w:val="20"/>
                              </w:rPr>
                              <w:t>&lt;Latijns tekstelement&gt;</w:t>
                            </w:r>
                          </w:p>
                          <w:p w14:paraId="7FC248B2" w14:textId="77777777" w:rsidR="00447D28" w:rsidRPr="008E400F" w:rsidRDefault="00447D28" w:rsidP="00006748">
                            <w:pPr>
                              <w:spacing w:after="40" w:line="360" w:lineRule="auto"/>
                              <w:rPr>
                                <w:sz w:val="20"/>
                                <w:szCs w:val="20"/>
                              </w:rPr>
                            </w:pPr>
                            <w:r w:rsidRPr="008A5B09">
                              <w:rPr>
                                <w:b/>
                                <w:bCs/>
                                <w:color w:val="002060"/>
                                <w:sz w:val="20"/>
                                <w:szCs w:val="20"/>
                              </w:rPr>
                              <w:t>VERKLAAR</w:t>
                            </w:r>
                            <w:r w:rsidRPr="008E400F">
                              <w:rPr>
                                <w:sz w:val="20"/>
                                <w:szCs w:val="20"/>
                              </w:rPr>
                              <w:t xml:space="preserve"> waarom er verschillende werkwoordstijden zijn gebruikt. Ga op beide werkwoordsvormen in.</w:t>
                            </w:r>
                          </w:p>
                          <w:p w14:paraId="5B6BDA69" w14:textId="77777777" w:rsidR="00447D28" w:rsidRPr="008E400F" w:rsidRDefault="00447D28" w:rsidP="00006748">
                            <w:pPr>
                              <w:spacing w:after="40" w:line="360" w:lineRule="auto"/>
                              <w:rPr>
                                <w:sz w:val="20"/>
                                <w:szCs w:val="20"/>
                              </w:rPr>
                            </w:pPr>
                            <w:r w:rsidRPr="008E400F">
                              <w:rPr>
                                <w:sz w:val="20"/>
                                <w:szCs w:val="20"/>
                              </w:rPr>
                              <w:t xml:space="preserve">Welk aspect van ………. wordt wél vermeld in Tekst 2, maar niet in Tekst 3? </w:t>
                            </w:r>
                            <w:r w:rsidRPr="008A5B09">
                              <w:rPr>
                                <w:b/>
                                <w:bCs/>
                                <w:color w:val="002060"/>
                                <w:sz w:val="20"/>
                                <w:szCs w:val="20"/>
                              </w:rPr>
                              <w:t>BEANTWOORD</w:t>
                            </w:r>
                            <w:r w:rsidRPr="008E400F">
                              <w:rPr>
                                <w:sz w:val="20"/>
                                <w:szCs w:val="20"/>
                              </w:rPr>
                              <w:t xml:space="preserve"> de vraag in het Nederlands.</w:t>
                            </w:r>
                          </w:p>
                          <w:p w14:paraId="53A6D0D3" w14:textId="58631EF9" w:rsidR="00447D28" w:rsidRPr="008E400F" w:rsidRDefault="00447D28" w:rsidP="00006748">
                            <w:pPr>
                              <w:spacing w:after="40" w:line="360" w:lineRule="auto"/>
                              <w:rPr>
                                <w:sz w:val="20"/>
                                <w:szCs w:val="20"/>
                              </w:rPr>
                            </w:pPr>
                            <w:r w:rsidRPr="008E400F">
                              <w:rPr>
                                <w:sz w:val="20"/>
                                <w:szCs w:val="20"/>
                              </w:rPr>
                              <w:t xml:space="preserve">De vertaler heeft de grammaticale structuur van het Latijn niet geheel overgenomen. </w:t>
                            </w:r>
                            <w:r w:rsidRPr="008A5B09">
                              <w:rPr>
                                <w:b/>
                                <w:bCs/>
                                <w:color w:val="002060"/>
                                <w:sz w:val="20"/>
                                <w:szCs w:val="20"/>
                              </w:rPr>
                              <w:t>LEG DIT UIT</w:t>
                            </w:r>
                            <w:r w:rsidRPr="008A5B09">
                              <w:rPr>
                                <w:color w:val="002060"/>
                                <w:sz w:val="20"/>
                                <w:szCs w:val="20"/>
                              </w:rPr>
                              <w:t xml:space="preserve"> </w:t>
                            </w:r>
                            <w:r w:rsidRPr="008E400F">
                              <w:rPr>
                                <w:sz w:val="20"/>
                                <w:szCs w:val="20"/>
                              </w:rPr>
                              <w:t xml:space="preserve">met betrekking tot </w:t>
                            </w:r>
                            <w:r>
                              <w:rPr>
                                <w:sz w:val="20"/>
                                <w:szCs w:val="20"/>
                              </w:rPr>
                              <w:t>&lt;</w:t>
                            </w:r>
                            <w:r w:rsidRPr="008E400F">
                              <w:rPr>
                                <w:sz w:val="20"/>
                                <w:szCs w:val="20"/>
                              </w:rPr>
                              <w:t>Latijns woord</w:t>
                            </w:r>
                            <w:r>
                              <w:rPr>
                                <w:sz w:val="20"/>
                                <w:szCs w:val="20"/>
                              </w:rPr>
                              <w:t>&gt;</w:t>
                            </w:r>
                            <w:r w:rsidRPr="008E400F">
                              <w:rPr>
                                <w:sz w:val="20"/>
                                <w:szCs w:val="20"/>
                              </w:rPr>
                              <w:t>. Ga in je antwoord in op zowel het Latijn als de vertaling.</w:t>
                            </w:r>
                          </w:p>
                          <w:p w14:paraId="41A610F5" w14:textId="77777777" w:rsidR="00447D28" w:rsidRPr="008E400F" w:rsidRDefault="00447D28" w:rsidP="00006748">
                            <w:pPr>
                              <w:spacing w:after="40" w:line="360" w:lineRule="auto"/>
                              <w:rPr>
                                <w:sz w:val="20"/>
                                <w:szCs w:val="20"/>
                              </w:rPr>
                            </w:pPr>
                            <w:r w:rsidRPr="008E400F">
                              <w:rPr>
                                <w:sz w:val="20"/>
                                <w:szCs w:val="20"/>
                              </w:rPr>
                              <w:t xml:space="preserve">&lt;auteur&gt; gebruikt in deze regels het stilistisch middel …... De vertaler heeft dit stilistisch middel niet overgenomen. </w:t>
                            </w:r>
                            <w:r w:rsidRPr="008B715C">
                              <w:rPr>
                                <w:b/>
                                <w:bCs/>
                                <w:sz w:val="20"/>
                                <w:szCs w:val="20"/>
                              </w:rPr>
                              <w:t>LEG DIT UIT</w:t>
                            </w:r>
                            <w:r w:rsidRPr="008E400F">
                              <w:rPr>
                                <w:sz w:val="20"/>
                                <w:szCs w:val="20"/>
                              </w:rPr>
                              <w:t>. Ga in je antwoord in op zowel het Latijn als de vertaling.</w:t>
                            </w:r>
                          </w:p>
                          <w:p w14:paraId="1AE56CD6" w14:textId="1FF228D1" w:rsidR="00447D28" w:rsidRPr="008E400F" w:rsidRDefault="00447D28" w:rsidP="00006748">
                            <w:pPr>
                              <w:spacing w:after="40" w:line="360" w:lineRule="auto"/>
                              <w:rPr>
                                <w:sz w:val="20"/>
                                <w:szCs w:val="20"/>
                              </w:rPr>
                            </w:pPr>
                            <w:r w:rsidRPr="008A5B09">
                              <w:rPr>
                                <w:b/>
                                <w:bCs/>
                                <w:color w:val="002060"/>
                                <w:sz w:val="20"/>
                                <w:szCs w:val="20"/>
                              </w:rPr>
                              <w:t>BESCHRIJF</w:t>
                            </w:r>
                            <w:r w:rsidRPr="008E400F">
                              <w:rPr>
                                <w:sz w:val="20"/>
                                <w:szCs w:val="20"/>
                              </w:rPr>
                              <w:t xml:space="preserve"> in eigen woorden … </w:t>
                            </w:r>
                            <w:r>
                              <w:rPr>
                                <w:sz w:val="20"/>
                                <w:szCs w:val="20"/>
                              </w:rPr>
                              <w:t>(Nederlands dus!)</w:t>
                            </w:r>
                          </w:p>
                          <w:p w14:paraId="6E8CFB72" w14:textId="73169482" w:rsidR="00447D28" w:rsidRDefault="00447D28" w:rsidP="00006748">
                            <w:pPr>
                              <w:spacing w:after="40" w:line="360" w:lineRule="auto"/>
                              <w:rPr>
                                <w:sz w:val="20"/>
                                <w:szCs w:val="20"/>
                              </w:rPr>
                            </w:pPr>
                            <w:r w:rsidRPr="008E400F">
                              <w:rPr>
                                <w:sz w:val="20"/>
                                <w:szCs w:val="20"/>
                              </w:rPr>
                              <w:t>Uit welk gegeven in de rr…. blijkt dat …?</w:t>
                            </w:r>
                            <w:r>
                              <w:rPr>
                                <w:sz w:val="20"/>
                                <w:szCs w:val="20"/>
                              </w:rPr>
                              <w:t xml:space="preserve"> (Nederlands!)</w:t>
                            </w:r>
                          </w:p>
                          <w:p w14:paraId="03DB0A7E" w14:textId="56AD3BD7" w:rsidR="00447D28" w:rsidRPr="00332F34" w:rsidRDefault="00447D28" w:rsidP="00006748">
                            <w:pPr>
                              <w:rPr>
                                <w:sz w:val="23"/>
                                <w:szCs w:val="23"/>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B7529" id="Tekstvak 8" o:spid="_x0000_s1039" type="#_x0000_t202" style="position:absolute;margin-left:0;margin-top:0;width:782.6pt;height:537.1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" filled="f" strokecolor="#c4bc96 [2414]" strokeweight="1.5pt">
                <v:textbox>
                  <w:txbxContent>
                    <w:p w14:paraId="4EDD9E3E" w14:textId="77777777" w:rsidR="00447D28" w:rsidRDefault="00447D28" w:rsidP="00006748">
                      <w:pPr>
                        <w:spacing w:after="40" w:line="240" w:lineRule="auto"/>
                        <w:rPr>
                          <w:b/>
                          <w:sz w:val="32"/>
                          <w:szCs w:val="20"/>
                        </w:rPr>
                      </w:pPr>
                      <w:r>
                        <w:rPr>
                          <w:b/>
                          <w:sz w:val="32"/>
                          <w:szCs w:val="20"/>
                        </w:rPr>
                        <w:t>De vertaling op het examen</w:t>
                      </w:r>
                    </w:p>
                    <w:p w14:paraId="270C8305" w14:textId="77777777" w:rsidR="00447D28" w:rsidRDefault="00447D28" w:rsidP="00006748">
                      <w:pPr>
                        <w:spacing w:after="40" w:line="240" w:lineRule="auto"/>
                        <w:rPr>
                          <w:sz w:val="20"/>
                          <w:szCs w:val="20"/>
                        </w:rPr>
                      </w:pPr>
                    </w:p>
                    <w:p w14:paraId="260B3022" w14:textId="77777777" w:rsidR="00447D28" w:rsidRPr="008E400F" w:rsidRDefault="00447D28" w:rsidP="00006748">
                      <w:pPr>
                        <w:spacing w:after="40" w:line="360" w:lineRule="auto"/>
                        <w:rPr>
                          <w:sz w:val="20"/>
                          <w:szCs w:val="20"/>
                        </w:rPr>
                      </w:pPr>
                      <w:r>
                        <w:rPr>
                          <w:sz w:val="20"/>
                          <w:szCs w:val="20"/>
                        </w:rPr>
                        <w:t xml:space="preserve">Om te controleren of je niet alleen maar vertalingen uit je hoofd geleerd hebt worden op het centraal examen ook vragen gesteld aan de hand van een gegeven vertaling (altijd een Nederlandse vertaling) van een zin of een tekstelement. Je moet op dat moment in staat zijn de verschillen en overeenkomsten gedetailleerd te benoemen. Noteer bij een antwoord altijd de brontekst en (het juiste gedeelte van) de vertaling. Hieronder staat een reeks van vaak </w:t>
                      </w:r>
                      <w:r w:rsidRPr="008E400F">
                        <w:rPr>
                          <w:sz w:val="20"/>
                          <w:szCs w:val="20"/>
                        </w:rPr>
                        <w:t>voorkomende formuleringen van vragen op het examen Latijn</w:t>
                      </w:r>
                      <w:r>
                        <w:rPr>
                          <w:sz w:val="20"/>
                          <w:szCs w:val="20"/>
                        </w:rPr>
                        <w:t xml:space="preserve">, ook vragen die je bij het vergelijken van vertalingen van een tekst tegen kunt komen. Let goed op het verschil tussen de term </w:t>
                      </w:r>
                      <w:r w:rsidRPr="000B1DAB">
                        <w:rPr>
                          <w:b/>
                          <w:color w:val="FF0000"/>
                          <w:sz w:val="20"/>
                          <w:szCs w:val="20"/>
                        </w:rPr>
                        <w:t>tekstelement</w:t>
                      </w:r>
                      <w:r>
                        <w:rPr>
                          <w:sz w:val="20"/>
                          <w:szCs w:val="20"/>
                        </w:rPr>
                        <w:t xml:space="preserve"> en </w:t>
                      </w:r>
                      <w:r w:rsidRPr="000B1DAB">
                        <w:rPr>
                          <w:b/>
                          <w:color w:val="0070C0"/>
                          <w:sz w:val="20"/>
                          <w:szCs w:val="20"/>
                        </w:rPr>
                        <w:t>woord</w:t>
                      </w:r>
                      <w:r>
                        <w:rPr>
                          <w:sz w:val="20"/>
                          <w:szCs w:val="20"/>
                        </w:rPr>
                        <w:t>. Een tekstelement kan meer woorden bevatten, maar met een woord wordt ook echt één woord bedoeld. Meer woorden dan één in je antwoord maken in dat geval dat antwoord dus al meteen fout.</w:t>
                      </w:r>
                    </w:p>
                    <w:p w14:paraId="16424F9C" w14:textId="77777777" w:rsidR="00447D28" w:rsidRPr="008E400F" w:rsidRDefault="00447D28" w:rsidP="00006748">
                      <w:pPr>
                        <w:spacing w:after="40" w:line="360" w:lineRule="auto"/>
                        <w:rPr>
                          <w:sz w:val="20"/>
                          <w:szCs w:val="20"/>
                        </w:rPr>
                      </w:pPr>
                    </w:p>
                    <w:p w14:paraId="08F4E38D" w14:textId="77777777" w:rsidR="00447D28" w:rsidRPr="008E400F" w:rsidRDefault="00447D28" w:rsidP="00006748">
                      <w:pPr>
                        <w:spacing w:after="40" w:line="360" w:lineRule="auto"/>
                        <w:rPr>
                          <w:sz w:val="20"/>
                          <w:szCs w:val="20"/>
                        </w:rPr>
                      </w:pPr>
                      <w:r w:rsidRPr="008A5B09">
                        <w:rPr>
                          <w:b/>
                          <w:bCs/>
                          <w:color w:val="002060"/>
                          <w:sz w:val="20"/>
                          <w:szCs w:val="20"/>
                        </w:rPr>
                        <w:t>CITEER</w:t>
                      </w:r>
                      <w:r w:rsidRPr="008E400F">
                        <w:rPr>
                          <w:sz w:val="20"/>
                          <w:szCs w:val="20"/>
                        </w:rPr>
                        <w:t xml:space="preserve"> het Latijnse </w:t>
                      </w:r>
                      <w:r w:rsidRPr="006E0B78">
                        <w:rPr>
                          <w:b/>
                          <w:color w:val="FF0000"/>
                          <w:sz w:val="20"/>
                          <w:szCs w:val="20"/>
                        </w:rPr>
                        <w:t>tekstelement</w:t>
                      </w:r>
                      <w:r w:rsidRPr="008E400F">
                        <w:rPr>
                          <w:sz w:val="20"/>
                          <w:szCs w:val="20"/>
                        </w:rPr>
                        <w:t xml:space="preserve"> waarvan ‘…’ de weergave is.</w:t>
                      </w:r>
                    </w:p>
                    <w:p w14:paraId="35CA3D77" w14:textId="77777777" w:rsidR="00447D28" w:rsidRPr="008E400F" w:rsidRDefault="00447D28" w:rsidP="00006748">
                      <w:pPr>
                        <w:spacing w:after="40" w:line="360" w:lineRule="auto"/>
                        <w:rPr>
                          <w:sz w:val="20"/>
                          <w:szCs w:val="20"/>
                        </w:rPr>
                      </w:pPr>
                      <w:r w:rsidRPr="008A5B09">
                        <w:rPr>
                          <w:b/>
                          <w:bCs/>
                          <w:color w:val="002060"/>
                          <w:sz w:val="20"/>
                          <w:szCs w:val="20"/>
                        </w:rPr>
                        <w:t>CITEER</w:t>
                      </w:r>
                      <w:r w:rsidRPr="008E400F">
                        <w:rPr>
                          <w:sz w:val="20"/>
                          <w:szCs w:val="20"/>
                        </w:rPr>
                        <w:t xml:space="preserve"> het desbetreffende Latijnse </w:t>
                      </w:r>
                      <w:r w:rsidRPr="006E0B78">
                        <w:rPr>
                          <w:b/>
                          <w:color w:val="FF0000"/>
                          <w:sz w:val="20"/>
                          <w:szCs w:val="20"/>
                        </w:rPr>
                        <w:t>tekstelement</w:t>
                      </w:r>
                      <w:r w:rsidRPr="008E400F">
                        <w:rPr>
                          <w:sz w:val="20"/>
                          <w:szCs w:val="20"/>
                        </w:rPr>
                        <w:t>.</w:t>
                      </w:r>
                    </w:p>
                    <w:p w14:paraId="2AA4BC46" w14:textId="1261CE68" w:rsidR="00447D28" w:rsidRPr="008E400F" w:rsidRDefault="00447D28" w:rsidP="00006748">
                      <w:pPr>
                        <w:spacing w:after="40" w:line="360" w:lineRule="auto"/>
                        <w:rPr>
                          <w:sz w:val="20"/>
                          <w:szCs w:val="20"/>
                        </w:rPr>
                      </w:pPr>
                      <w:r w:rsidRPr="008A5B09">
                        <w:rPr>
                          <w:b/>
                          <w:bCs/>
                          <w:color w:val="002060"/>
                          <w:sz w:val="20"/>
                          <w:szCs w:val="20"/>
                        </w:rPr>
                        <w:t>CITEER</w:t>
                      </w:r>
                      <w:r w:rsidRPr="008E400F">
                        <w:rPr>
                          <w:sz w:val="20"/>
                          <w:szCs w:val="20"/>
                        </w:rPr>
                        <w:t xml:space="preserve"> het Latijnse </w:t>
                      </w:r>
                      <w:r w:rsidRPr="006E0B78">
                        <w:rPr>
                          <w:b/>
                          <w:color w:val="0070C0"/>
                          <w:sz w:val="20"/>
                          <w:szCs w:val="20"/>
                        </w:rPr>
                        <w:t>woord</w:t>
                      </w:r>
                      <w:r w:rsidRPr="008E400F">
                        <w:rPr>
                          <w:sz w:val="20"/>
                          <w:szCs w:val="20"/>
                        </w:rPr>
                        <w:t xml:space="preserve"> uit het voorafgaande (vanaf </w:t>
                      </w:r>
                      <w:r>
                        <w:rPr>
                          <w:sz w:val="20"/>
                          <w:szCs w:val="20"/>
                        </w:rPr>
                        <w:t>&lt; Latijns woord&gt; in</w:t>
                      </w:r>
                      <w:r w:rsidRPr="008E400F">
                        <w:rPr>
                          <w:sz w:val="20"/>
                          <w:szCs w:val="20"/>
                        </w:rPr>
                        <w:t xml:space="preserve"> regel …) dat dezelfde persoon aanduidt.</w:t>
                      </w:r>
                    </w:p>
                    <w:p w14:paraId="0CD78C32" w14:textId="77777777" w:rsidR="00447D28" w:rsidRPr="008E400F" w:rsidRDefault="00447D28" w:rsidP="00006748">
                      <w:pPr>
                        <w:spacing w:after="40" w:line="360" w:lineRule="auto"/>
                        <w:rPr>
                          <w:sz w:val="20"/>
                          <w:szCs w:val="20"/>
                        </w:rPr>
                      </w:pPr>
                      <w:r w:rsidRPr="008A5B09">
                        <w:rPr>
                          <w:b/>
                          <w:bCs/>
                          <w:color w:val="002060"/>
                          <w:sz w:val="20"/>
                          <w:szCs w:val="20"/>
                        </w:rPr>
                        <w:t>CITEER</w:t>
                      </w:r>
                      <w:r w:rsidRPr="008E400F">
                        <w:rPr>
                          <w:sz w:val="20"/>
                          <w:szCs w:val="20"/>
                        </w:rPr>
                        <w:t xml:space="preserve"> de twee niet direct opeenvolgende Latijnse </w:t>
                      </w:r>
                      <w:r w:rsidRPr="006E0B78">
                        <w:rPr>
                          <w:b/>
                          <w:color w:val="0070C0"/>
                          <w:sz w:val="20"/>
                          <w:szCs w:val="20"/>
                        </w:rPr>
                        <w:t>woorden</w:t>
                      </w:r>
                      <w:r w:rsidRPr="008E400F">
                        <w:rPr>
                          <w:sz w:val="20"/>
                          <w:szCs w:val="20"/>
                        </w:rPr>
                        <w:t xml:space="preserve"> uit de regels …</w:t>
                      </w:r>
                      <w:r>
                        <w:rPr>
                          <w:sz w:val="20"/>
                          <w:szCs w:val="20"/>
                        </w:rPr>
                        <w:t xml:space="preserve"> </w:t>
                      </w:r>
                      <w:r w:rsidRPr="008E400F">
                        <w:rPr>
                          <w:sz w:val="20"/>
                          <w:szCs w:val="20"/>
                        </w:rPr>
                        <w:t>- … (… t/m …) waarmee … wordt aangeduid.</w:t>
                      </w:r>
                    </w:p>
                    <w:p w14:paraId="442A0792" w14:textId="77777777" w:rsidR="00447D28" w:rsidRPr="008E400F" w:rsidRDefault="00447D28" w:rsidP="00006748">
                      <w:pPr>
                        <w:spacing w:after="40" w:line="360" w:lineRule="auto"/>
                        <w:rPr>
                          <w:sz w:val="20"/>
                          <w:szCs w:val="20"/>
                        </w:rPr>
                      </w:pPr>
                      <w:r w:rsidRPr="008A5B09">
                        <w:rPr>
                          <w:b/>
                          <w:bCs/>
                          <w:color w:val="002060"/>
                          <w:sz w:val="20"/>
                          <w:szCs w:val="20"/>
                        </w:rPr>
                        <w:t>CITEER</w:t>
                      </w:r>
                      <w:r w:rsidRPr="008E400F">
                        <w:rPr>
                          <w:sz w:val="20"/>
                          <w:szCs w:val="20"/>
                        </w:rPr>
                        <w:t xml:space="preserve"> het Latijnse </w:t>
                      </w:r>
                      <w:r w:rsidRPr="006E0B78">
                        <w:rPr>
                          <w:b/>
                          <w:color w:val="0070C0"/>
                          <w:sz w:val="20"/>
                          <w:szCs w:val="20"/>
                        </w:rPr>
                        <w:t>woord</w:t>
                      </w:r>
                      <w:r w:rsidRPr="008E400F">
                        <w:rPr>
                          <w:sz w:val="20"/>
                          <w:szCs w:val="20"/>
                        </w:rPr>
                        <w:t xml:space="preserve"> uit de regels …-… (… t/m …) dat inhoudelijk vergelijkbaar is met ‘…’ (regel …).</w:t>
                      </w:r>
                    </w:p>
                    <w:p w14:paraId="1B7148BA" w14:textId="77777777" w:rsidR="00447D28" w:rsidRPr="008E400F" w:rsidRDefault="00447D28" w:rsidP="00006748">
                      <w:pPr>
                        <w:spacing w:after="40" w:line="360" w:lineRule="auto"/>
                        <w:rPr>
                          <w:sz w:val="20"/>
                          <w:szCs w:val="20"/>
                        </w:rPr>
                      </w:pPr>
                      <w:r w:rsidRPr="008A5B09">
                        <w:rPr>
                          <w:b/>
                          <w:bCs/>
                          <w:color w:val="002060"/>
                          <w:sz w:val="20"/>
                          <w:szCs w:val="20"/>
                        </w:rPr>
                        <w:t>CITEER</w:t>
                      </w:r>
                      <w:r w:rsidRPr="008E400F">
                        <w:rPr>
                          <w:sz w:val="20"/>
                          <w:szCs w:val="20"/>
                        </w:rPr>
                        <w:t xml:space="preserve"> de twee Latijnse </w:t>
                      </w:r>
                      <w:r w:rsidRPr="006E0B78">
                        <w:rPr>
                          <w:b/>
                          <w:color w:val="0070C0"/>
                          <w:sz w:val="20"/>
                          <w:szCs w:val="20"/>
                        </w:rPr>
                        <w:t>woorden</w:t>
                      </w:r>
                      <w:r w:rsidRPr="008E400F">
                        <w:rPr>
                          <w:sz w:val="20"/>
                          <w:szCs w:val="20"/>
                        </w:rPr>
                        <w:t xml:space="preserve"> uit deze regels die samen het stilistisch middel …. vormen.</w:t>
                      </w:r>
                    </w:p>
                    <w:p w14:paraId="63FFD57E" w14:textId="77777777" w:rsidR="00447D28" w:rsidRPr="008E400F" w:rsidRDefault="00447D28" w:rsidP="00006748">
                      <w:pPr>
                        <w:spacing w:after="40" w:line="360" w:lineRule="auto"/>
                        <w:rPr>
                          <w:sz w:val="20"/>
                          <w:szCs w:val="20"/>
                        </w:rPr>
                      </w:pPr>
                      <w:r w:rsidRPr="008A5B09">
                        <w:rPr>
                          <w:b/>
                          <w:bCs/>
                          <w:color w:val="002060"/>
                          <w:sz w:val="20"/>
                          <w:szCs w:val="20"/>
                        </w:rPr>
                        <w:t>BESCHRIJF</w:t>
                      </w:r>
                      <w:r>
                        <w:rPr>
                          <w:sz w:val="20"/>
                          <w:szCs w:val="20"/>
                        </w:rPr>
                        <w:t xml:space="preserve"> in eigen woorden wat …. &lt;</w:t>
                      </w:r>
                      <w:r w:rsidRPr="008E400F">
                        <w:rPr>
                          <w:sz w:val="20"/>
                          <w:szCs w:val="20"/>
                        </w:rPr>
                        <w:t>auteur</w:t>
                      </w:r>
                      <w:r>
                        <w:rPr>
                          <w:sz w:val="20"/>
                          <w:szCs w:val="20"/>
                        </w:rPr>
                        <w:t>&gt;</w:t>
                      </w:r>
                      <w:r w:rsidRPr="008E400F">
                        <w:rPr>
                          <w:sz w:val="20"/>
                          <w:szCs w:val="20"/>
                        </w:rPr>
                        <w:t xml:space="preserve"> concreet met deze woorden bedoelt.</w:t>
                      </w:r>
                    </w:p>
                    <w:p w14:paraId="68AE3F61" w14:textId="2E8D6576" w:rsidR="00447D28" w:rsidRPr="008E400F" w:rsidRDefault="00447D28" w:rsidP="00006748">
                      <w:pPr>
                        <w:spacing w:after="40" w:line="360" w:lineRule="auto"/>
                        <w:rPr>
                          <w:sz w:val="20"/>
                          <w:szCs w:val="20"/>
                        </w:rPr>
                      </w:pPr>
                      <w:r w:rsidRPr="008A5B09">
                        <w:rPr>
                          <w:b/>
                          <w:bCs/>
                          <w:color w:val="002060"/>
                          <w:sz w:val="20"/>
                          <w:szCs w:val="20"/>
                        </w:rPr>
                        <w:t>CITEER</w:t>
                      </w:r>
                      <w:r w:rsidRPr="008E400F">
                        <w:rPr>
                          <w:sz w:val="20"/>
                          <w:szCs w:val="20"/>
                        </w:rPr>
                        <w:t xml:space="preserve"> het Latijnse </w:t>
                      </w:r>
                      <w:r w:rsidRPr="006E0B78">
                        <w:rPr>
                          <w:b/>
                          <w:color w:val="FF0000"/>
                          <w:sz w:val="20"/>
                          <w:szCs w:val="20"/>
                        </w:rPr>
                        <w:t>tekstelement</w:t>
                      </w:r>
                      <w:r w:rsidRPr="008E400F">
                        <w:rPr>
                          <w:sz w:val="20"/>
                          <w:szCs w:val="20"/>
                        </w:rPr>
                        <w:t xml:space="preserve"> uit het vervolg (t/m  regel …) dat een tegenstelling vormt met </w:t>
                      </w:r>
                      <w:r>
                        <w:rPr>
                          <w:sz w:val="20"/>
                          <w:szCs w:val="20"/>
                        </w:rPr>
                        <w:t>&lt;Latijns tekstelement&gt;</w:t>
                      </w:r>
                    </w:p>
                    <w:p w14:paraId="7FC248B2" w14:textId="77777777" w:rsidR="00447D28" w:rsidRPr="008E400F" w:rsidRDefault="00447D28" w:rsidP="00006748">
                      <w:pPr>
                        <w:spacing w:after="40" w:line="360" w:lineRule="auto"/>
                        <w:rPr>
                          <w:sz w:val="20"/>
                          <w:szCs w:val="20"/>
                        </w:rPr>
                      </w:pPr>
                      <w:r w:rsidRPr="008A5B09">
                        <w:rPr>
                          <w:b/>
                          <w:bCs/>
                          <w:color w:val="002060"/>
                          <w:sz w:val="20"/>
                          <w:szCs w:val="20"/>
                        </w:rPr>
                        <w:t>VERKLAAR</w:t>
                      </w:r>
                      <w:r w:rsidRPr="008E400F">
                        <w:rPr>
                          <w:sz w:val="20"/>
                          <w:szCs w:val="20"/>
                        </w:rPr>
                        <w:t xml:space="preserve"> waarom er verschillende werkwoordstijden zijn gebruikt. Ga op beide werkwoordsvormen in.</w:t>
                      </w:r>
                    </w:p>
                    <w:p w14:paraId="5B6BDA69" w14:textId="77777777" w:rsidR="00447D28" w:rsidRPr="008E400F" w:rsidRDefault="00447D28" w:rsidP="00006748">
                      <w:pPr>
                        <w:spacing w:after="40" w:line="360" w:lineRule="auto"/>
                        <w:rPr>
                          <w:sz w:val="20"/>
                          <w:szCs w:val="20"/>
                        </w:rPr>
                      </w:pPr>
                      <w:r w:rsidRPr="008E400F">
                        <w:rPr>
                          <w:sz w:val="20"/>
                          <w:szCs w:val="20"/>
                        </w:rPr>
                        <w:t xml:space="preserve">Welk aspect van ………. wordt wél vermeld in Tekst 2, maar niet in Tekst 3? </w:t>
                      </w:r>
                      <w:r w:rsidRPr="008A5B09">
                        <w:rPr>
                          <w:b/>
                          <w:bCs/>
                          <w:color w:val="002060"/>
                          <w:sz w:val="20"/>
                          <w:szCs w:val="20"/>
                        </w:rPr>
                        <w:t>BEANTWOORD</w:t>
                      </w:r>
                      <w:r w:rsidRPr="008E400F">
                        <w:rPr>
                          <w:sz w:val="20"/>
                          <w:szCs w:val="20"/>
                        </w:rPr>
                        <w:t xml:space="preserve"> de vraag in het Nederlands.</w:t>
                      </w:r>
                    </w:p>
                    <w:p w14:paraId="53A6D0D3" w14:textId="58631EF9" w:rsidR="00447D28" w:rsidRPr="008E400F" w:rsidRDefault="00447D28" w:rsidP="00006748">
                      <w:pPr>
                        <w:spacing w:after="40" w:line="360" w:lineRule="auto"/>
                        <w:rPr>
                          <w:sz w:val="20"/>
                          <w:szCs w:val="20"/>
                        </w:rPr>
                      </w:pPr>
                      <w:r w:rsidRPr="008E400F">
                        <w:rPr>
                          <w:sz w:val="20"/>
                          <w:szCs w:val="20"/>
                        </w:rPr>
                        <w:t xml:space="preserve">De vertaler heeft de grammaticale structuur van het Latijn niet geheel overgenomen. </w:t>
                      </w:r>
                      <w:r w:rsidRPr="008A5B09">
                        <w:rPr>
                          <w:b/>
                          <w:bCs/>
                          <w:color w:val="002060"/>
                          <w:sz w:val="20"/>
                          <w:szCs w:val="20"/>
                        </w:rPr>
                        <w:t>LEG DIT UIT</w:t>
                      </w:r>
                      <w:r w:rsidRPr="008A5B09">
                        <w:rPr>
                          <w:color w:val="002060"/>
                          <w:sz w:val="20"/>
                          <w:szCs w:val="20"/>
                        </w:rPr>
                        <w:t xml:space="preserve"> </w:t>
                      </w:r>
                      <w:r w:rsidRPr="008E400F">
                        <w:rPr>
                          <w:sz w:val="20"/>
                          <w:szCs w:val="20"/>
                        </w:rPr>
                        <w:t xml:space="preserve">met betrekking tot </w:t>
                      </w:r>
                      <w:r>
                        <w:rPr>
                          <w:sz w:val="20"/>
                          <w:szCs w:val="20"/>
                        </w:rPr>
                        <w:t>&lt;</w:t>
                      </w:r>
                      <w:r w:rsidRPr="008E400F">
                        <w:rPr>
                          <w:sz w:val="20"/>
                          <w:szCs w:val="20"/>
                        </w:rPr>
                        <w:t>Latijns woord</w:t>
                      </w:r>
                      <w:r>
                        <w:rPr>
                          <w:sz w:val="20"/>
                          <w:szCs w:val="20"/>
                        </w:rPr>
                        <w:t>&gt;</w:t>
                      </w:r>
                      <w:r w:rsidRPr="008E400F">
                        <w:rPr>
                          <w:sz w:val="20"/>
                          <w:szCs w:val="20"/>
                        </w:rPr>
                        <w:t>. Ga in je antwoord in op zowel het Latijn als de vertaling.</w:t>
                      </w:r>
                    </w:p>
                    <w:p w14:paraId="41A610F5" w14:textId="77777777" w:rsidR="00447D28" w:rsidRPr="008E400F" w:rsidRDefault="00447D28" w:rsidP="00006748">
                      <w:pPr>
                        <w:spacing w:after="40" w:line="360" w:lineRule="auto"/>
                        <w:rPr>
                          <w:sz w:val="20"/>
                          <w:szCs w:val="20"/>
                        </w:rPr>
                      </w:pPr>
                      <w:r w:rsidRPr="008E400F">
                        <w:rPr>
                          <w:sz w:val="20"/>
                          <w:szCs w:val="20"/>
                        </w:rPr>
                        <w:t xml:space="preserve">&lt;auteur&gt; gebruikt in deze regels het stilistisch middel …... De vertaler heeft dit stilistisch middel niet overgenomen. </w:t>
                      </w:r>
                      <w:r w:rsidRPr="008B715C">
                        <w:rPr>
                          <w:b/>
                          <w:bCs/>
                          <w:sz w:val="20"/>
                          <w:szCs w:val="20"/>
                        </w:rPr>
                        <w:t>LEG DIT UIT</w:t>
                      </w:r>
                      <w:r w:rsidRPr="008E400F">
                        <w:rPr>
                          <w:sz w:val="20"/>
                          <w:szCs w:val="20"/>
                        </w:rPr>
                        <w:t>. Ga in je antwoord in op zowel het Latijn als de vertaling.</w:t>
                      </w:r>
                    </w:p>
                    <w:p w14:paraId="1AE56CD6" w14:textId="1FF228D1" w:rsidR="00447D28" w:rsidRPr="008E400F" w:rsidRDefault="00447D28" w:rsidP="00006748">
                      <w:pPr>
                        <w:spacing w:after="40" w:line="360" w:lineRule="auto"/>
                        <w:rPr>
                          <w:sz w:val="20"/>
                          <w:szCs w:val="20"/>
                        </w:rPr>
                      </w:pPr>
                      <w:r w:rsidRPr="008A5B09">
                        <w:rPr>
                          <w:b/>
                          <w:bCs/>
                          <w:color w:val="002060"/>
                          <w:sz w:val="20"/>
                          <w:szCs w:val="20"/>
                        </w:rPr>
                        <w:t>BESCHRIJF</w:t>
                      </w:r>
                      <w:r w:rsidRPr="008E400F">
                        <w:rPr>
                          <w:sz w:val="20"/>
                          <w:szCs w:val="20"/>
                        </w:rPr>
                        <w:t xml:space="preserve"> in eigen woorden … </w:t>
                      </w:r>
                      <w:r>
                        <w:rPr>
                          <w:sz w:val="20"/>
                          <w:szCs w:val="20"/>
                        </w:rPr>
                        <w:t>(Nederlands dus!)</w:t>
                      </w:r>
                    </w:p>
                    <w:p w14:paraId="6E8CFB72" w14:textId="73169482" w:rsidR="00447D28" w:rsidRDefault="00447D28" w:rsidP="00006748">
                      <w:pPr>
                        <w:spacing w:after="40" w:line="360" w:lineRule="auto"/>
                        <w:rPr>
                          <w:sz w:val="20"/>
                          <w:szCs w:val="20"/>
                        </w:rPr>
                      </w:pPr>
                      <w:r w:rsidRPr="008E400F">
                        <w:rPr>
                          <w:sz w:val="20"/>
                          <w:szCs w:val="20"/>
                        </w:rPr>
                        <w:t>Uit welk gegeven in de rr…. blijkt dat …?</w:t>
                      </w:r>
                      <w:r>
                        <w:rPr>
                          <w:sz w:val="20"/>
                          <w:szCs w:val="20"/>
                        </w:rPr>
                        <w:t xml:space="preserve"> (Nederlands!)</w:t>
                      </w:r>
                    </w:p>
                    <w:p w14:paraId="03DB0A7E" w14:textId="56AD3BD7" w:rsidR="00447D28" w:rsidRPr="00332F34" w:rsidRDefault="00447D28" w:rsidP="00006748">
                      <w:pPr>
                        <w:rPr>
                          <w:sz w:val="23"/>
                          <w:szCs w:val="23"/>
                          <w:lang w:val="en-US"/>
                        </w:rPr>
                      </w:pPr>
                    </w:p>
                  </w:txbxContent>
                </v:textbox>
                <w10:wrap type="square" anchorx="margin"/>
              </v:shape>
            </w:pict>
          </mc:Fallback>
        </mc:AlternateContent>
      </w:r>
      <w:r>
        <w:rPr>
          <w:rFonts w:ascii="Calibri Light" w:hAnsi="Calibri Light"/>
          <w:bCs/>
          <w:sz w:val="26"/>
          <w:szCs w:val="26"/>
          <w:u w:val="single"/>
        </w:rPr>
        <w:br w:type="page"/>
      </w:r>
    </w:p>
    <w:p w14:paraId="01C86A78" w14:textId="61F9FA9F" w:rsidR="00D510AB" w:rsidRDefault="00D510AB">
      <w:pPr>
        <w:rPr>
          <w:rFonts w:ascii="Calibri Light" w:hAnsi="Calibri Light"/>
          <w:bCs/>
          <w:sz w:val="26"/>
          <w:szCs w:val="26"/>
          <w:u w:val="single"/>
        </w:rPr>
      </w:pPr>
      <w:r w:rsidRPr="006F18E1">
        <w:rPr>
          <w:b/>
          <w:noProof/>
          <w:sz w:val="32"/>
          <w:lang w:eastAsia="nl-NL"/>
        </w:rPr>
        <w:lastRenderedPageBreak/>
        <mc:AlternateContent>
          <mc:Choice Requires="wps">
            <w:drawing>
              <wp:anchor distT="45720" distB="45720" distL="114300" distR="114300" simplePos="0" relativeHeight="251658247" behindDoc="0" locked="0" layoutInCell="1" allowOverlap="1" wp14:anchorId="4E108359" wp14:editId="0725B72F">
                <wp:simplePos x="0" y="0"/>
                <wp:positionH relativeFrom="margin">
                  <wp:posOffset>0</wp:posOffset>
                </wp:positionH>
                <wp:positionV relativeFrom="paragraph">
                  <wp:posOffset>0</wp:posOffset>
                </wp:positionV>
                <wp:extent cx="9939020" cy="6821805"/>
                <wp:effectExtent l="0" t="0" r="24130" b="17145"/>
                <wp:wrapSquare wrapText="bothSides"/>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rgbClr val="00B0F0"/>
                          </a:solidFill>
                          <a:miter lim="800000"/>
                          <a:headEnd/>
                          <a:tailEnd/>
                        </a:ln>
                      </wps:spPr>
                      <wps:txbx>
                        <w:txbxContent>
                          <w:p w14:paraId="155F2A5C" w14:textId="77777777" w:rsidR="00447D28" w:rsidRPr="001815CD" w:rsidRDefault="00447D28" w:rsidP="00006748">
                            <w:pPr>
                              <w:spacing w:after="40" w:line="240" w:lineRule="auto"/>
                              <w:rPr>
                                <w:b/>
                                <w:sz w:val="32"/>
                                <w:szCs w:val="20"/>
                              </w:rPr>
                            </w:pPr>
                            <w:r>
                              <w:rPr>
                                <w:b/>
                                <w:sz w:val="32"/>
                                <w:szCs w:val="20"/>
                              </w:rPr>
                              <w:t>De AcI en de NcI</w:t>
                            </w:r>
                          </w:p>
                          <w:p w14:paraId="7EE8D5D2" w14:textId="77777777" w:rsidR="00447D28" w:rsidRDefault="00447D28" w:rsidP="00006748">
                            <w:pPr>
                              <w:spacing w:after="0" w:line="360" w:lineRule="auto"/>
                              <w:rPr>
                                <w:sz w:val="20"/>
                                <w:szCs w:val="20"/>
                              </w:rPr>
                            </w:pPr>
                            <w:r>
                              <w:rPr>
                                <w:sz w:val="20"/>
                                <w:szCs w:val="20"/>
                              </w:rPr>
                              <w:t>Bij het vertellen van verhalen, bij het weergeven van iemands woorden (indirecte rede dus) zie je vaak de grammaticale constructies AcI (accusativus cum infinitivo) en NcI (nominativus cum infinitivo). Het is belangrijk kennis te nemen van de meest basale zaken die in beide constructies spelen. Voorbeelden zijn uit Liviuspensa, maar kunnen zo op Cicero en Seneca toegepast worden. Ook die geven vaak iemands woorden weer, zonder ze letterlijk te citeren.</w:t>
                            </w:r>
                          </w:p>
                          <w:p w14:paraId="455FE7A7" w14:textId="77777777" w:rsidR="00447D28" w:rsidRDefault="00447D28" w:rsidP="00006748">
                            <w:pPr>
                              <w:spacing w:after="0" w:line="360" w:lineRule="auto"/>
                              <w:rPr>
                                <w:sz w:val="20"/>
                                <w:szCs w:val="20"/>
                              </w:rPr>
                            </w:pPr>
                            <w:r>
                              <w:rPr>
                                <w:sz w:val="20"/>
                                <w:szCs w:val="20"/>
                              </w:rPr>
                              <w:t>In combinatie met deze constructies ga je heel vaak te maken krijgen met:</w:t>
                            </w:r>
                          </w:p>
                          <w:p w14:paraId="0B46D002" w14:textId="77777777" w:rsidR="00447D28" w:rsidRDefault="00447D28" w:rsidP="00006748">
                            <w:pPr>
                              <w:spacing w:after="0" w:line="360" w:lineRule="auto"/>
                              <w:rPr>
                                <w:sz w:val="20"/>
                                <w:szCs w:val="20"/>
                              </w:rPr>
                            </w:pPr>
                            <w:r>
                              <w:rPr>
                                <w:sz w:val="20"/>
                                <w:szCs w:val="20"/>
                              </w:rPr>
                              <w:t>1.</w:t>
                            </w:r>
                            <w:r>
                              <w:rPr>
                                <w:sz w:val="20"/>
                                <w:szCs w:val="20"/>
                              </w:rPr>
                              <w:tab/>
                              <w:t xml:space="preserve">de </w:t>
                            </w:r>
                            <w:r w:rsidRPr="00564253">
                              <w:rPr>
                                <w:i/>
                                <w:sz w:val="20"/>
                                <w:szCs w:val="20"/>
                              </w:rPr>
                              <w:t>subjectsaccusativus</w:t>
                            </w:r>
                            <w:r>
                              <w:rPr>
                                <w:sz w:val="20"/>
                                <w:szCs w:val="20"/>
                              </w:rPr>
                              <w:t xml:space="preserve"> en de </w:t>
                            </w:r>
                            <w:r w:rsidRPr="00564253">
                              <w:rPr>
                                <w:i/>
                                <w:sz w:val="20"/>
                                <w:szCs w:val="20"/>
                              </w:rPr>
                              <w:t>objectsaccusativus</w:t>
                            </w:r>
                            <w:r>
                              <w:rPr>
                                <w:sz w:val="20"/>
                                <w:szCs w:val="20"/>
                              </w:rPr>
                              <w:t xml:space="preserve">: vormen van het persoonlijk voornaamwoord </w:t>
                            </w:r>
                            <w:r w:rsidRPr="00D30185">
                              <w:rPr>
                                <w:b/>
                                <w:sz w:val="20"/>
                                <w:szCs w:val="20"/>
                              </w:rPr>
                              <w:t>is</w:t>
                            </w:r>
                            <w:r>
                              <w:rPr>
                                <w:sz w:val="20"/>
                                <w:szCs w:val="20"/>
                              </w:rPr>
                              <w:t>/</w:t>
                            </w:r>
                            <w:r w:rsidRPr="00D30185">
                              <w:rPr>
                                <w:b/>
                                <w:sz w:val="20"/>
                                <w:szCs w:val="20"/>
                              </w:rPr>
                              <w:t>ea</w:t>
                            </w:r>
                            <w:r>
                              <w:rPr>
                                <w:sz w:val="20"/>
                                <w:szCs w:val="20"/>
                              </w:rPr>
                              <w:t>/</w:t>
                            </w:r>
                            <w:r w:rsidRPr="00D30185">
                              <w:rPr>
                                <w:b/>
                                <w:sz w:val="20"/>
                                <w:szCs w:val="20"/>
                              </w:rPr>
                              <w:t>id</w:t>
                            </w:r>
                            <w:r>
                              <w:rPr>
                                <w:sz w:val="20"/>
                                <w:szCs w:val="20"/>
                              </w:rPr>
                              <w:t xml:space="preserve"> (eigenlijk het verwijzend voornaamwoord, dat wordt gebruikt als persoonlijk </w:t>
                            </w:r>
                            <w:r>
                              <w:rPr>
                                <w:sz w:val="20"/>
                                <w:szCs w:val="20"/>
                              </w:rPr>
                              <w:tab/>
                              <w:t xml:space="preserve">voornaamwoord!), het aanwijzend voornaamwoord (pronomen demonstrativum) </w:t>
                            </w:r>
                            <w:r w:rsidRPr="00D30185">
                              <w:rPr>
                                <w:b/>
                                <w:sz w:val="20"/>
                                <w:szCs w:val="20"/>
                              </w:rPr>
                              <w:t>hic</w:t>
                            </w:r>
                            <w:r>
                              <w:rPr>
                                <w:sz w:val="20"/>
                                <w:szCs w:val="20"/>
                              </w:rPr>
                              <w:t xml:space="preserve">, </w:t>
                            </w:r>
                            <w:r w:rsidRPr="00D30185">
                              <w:rPr>
                                <w:b/>
                                <w:sz w:val="20"/>
                                <w:szCs w:val="20"/>
                              </w:rPr>
                              <w:t>ille</w:t>
                            </w:r>
                            <w:r>
                              <w:rPr>
                                <w:sz w:val="20"/>
                                <w:szCs w:val="20"/>
                              </w:rPr>
                              <w:t xml:space="preserve">, </w:t>
                            </w:r>
                            <w:r w:rsidRPr="00D30185">
                              <w:rPr>
                                <w:b/>
                                <w:sz w:val="20"/>
                                <w:szCs w:val="20"/>
                              </w:rPr>
                              <w:t>iste</w:t>
                            </w:r>
                            <w:r>
                              <w:rPr>
                                <w:sz w:val="20"/>
                                <w:szCs w:val="20"/>
                              </w:rPr>
                              <w:t xml:space="preserve"> en van het wederkerend voornaamwoord (pronomen reflexivum) die als onderwerp </w:t>
                            </w:r>
                            <w:r>
                              <w:rPr>
                                <w:sz w:val="20"/>
                                <w:szCs w:val="20"/>
                              </w:rPr>
                              <w:tab/>
                              <w:t xml:space="preserve">dan wel lijdend voorwerp bij de INF gebruikt worden. Laten we aanhouden dat wederkerende voornaamwoorden de voornaamwoorden zijn die met een s- beginnen. Voorbeelden </w:t>
                            </w:r>
                            <w:r>
                              <w:rPr>
                                <w:sz w:val="20"/>
                                <w:szCs w:val="20"/>
                              </w:rPr>
                              <w:tab/>
                              <w:t xml:space="preserve">zijn </w:t>
                            </w:r>
                            <w:r w:rsidRPr="00564253">
                              <w:rPr>
                                <w:b/>
                                <w:sz w:val="20"/>
                                <w:szCs w:val="20"/>
                              </w:rPr>
                              <w:t>se</w:t>
                            </w:r>
                            <w:r>
                              <w:rPr>
                                <w:sz w:val="20"/>
                                <w:szCs w:val="20"/>
                              </w:rPr>
                              <w:t xml:space="preserve">, </w:t>
                            </w:r>
                            <w:r w:rsidRPr="00564253">
                              <w:rPr>
                                <w:b/>
                                <w:sz w:val="20"/>
                                <w:szCs w:val="20"/>
                              </w:rPr>
                              <w:t>sibi</w:t>
                            </w:r>
                            <w:r>
                              <w:rPr>
                                <w:sz w:val="20"/>
                                <w:szCs w:val="20"/>
                              </w:rPr>
                              <w:t xml:space="preserve">, </w:t>
                            </w:r>
                            <w:r w:rsidRPr="00564253">
                              <w:rPr>
                                <w:b/>
                                <w:sz w:val="20"/>
                                <w:szCs w:val="20"/>
                              </w:rPr>
                              <w:t>suus</w:t>
                            </w:r>
                            <w:r>
                              <w:rPr>
                                <w:sz w:val="20"/>
                                <w:szCs w:val="20"/>
                              </w:rPr>
                              <w:t xml:space="preserve"> (en vormen daarvan). Ze verwijzen naar het onderwerp van de zin (hoofdzin of bijzin) waarin ze voorkomen.</w:t>
                            </w:r>
                          </w:p>
                          <w:p w14:paraId="36A68424" w14:textId="77777777" w:rsidR="00447D28" w:rsidRDefault="00447D28" w:rsidP="00006748">
                            <w:pPr>
                              <w:spacing w:after="0" w:line="360" w:lineRule="auto"/>
                              <w:rPr>
                                <w:sz w:val="20"/>
                                <w:szCs w:val="20"/>
                              </w:rPr>
                            </w:pPr>
                            <w:r>
                              <w:rPr>
                                <w:sz w:val="20"/>
                                <w:szCs w:val="20"/>
                              </w:rPr>
                              <w:t>2.</w:t>
                            </w:r>
                            <w:r>
                              <w:rPr>
                                <w:sz w:val="20"/>
                                <w:szCs w:val="20"/>
                              </w:rPr>
                              <w:tab/>
                              <w:t>de tijdsverhoudingen t.o.v. de persoonsvorm als gevolg van de verschillende tijden van de INF:</w:t>
                            </w:r>
                          </w:p>
                          <w:p w14:paraId="2D282163" w14:textId="77777777" w:rsidR="00447D28" w:rsidRDefault="00447D28" w:rsidP="00006748">
                            <w:pPr>
                              <w:spacing w:after="0" w:line="360" w:lineRule="auto"/>
                              <w:rPr>
                                <w:sz w:val="20"/>
                                <w:szCs w:val="20"/>
                              </w:rPr>
                            </w:pPr>
                            <w:r>
                              <w:rPr>
                                <w:sz w:val="20"/>
                                <w:szCs w:val="20"/>
                              </w:rPr>
                              <w:tab/>
                              <w:t xml:space="preserve">de INF PR  geeft </w:t>
                            </w:r>
                            <w:r w:rsidRPr="00E72327">
                              <w:rPr>
                                <w:sz w:val="20"/>
                                <w:szCs w:val="20"/>
                                <w:u w:val="single"/>
                              </w:rPr>
                              <w:t>gelijk</w:t>
                            </w:r>
                            <w:r>
                              <w:rPr>
                                <w:sz w:val="20"/>
                                <w:szCs w:val="20"/>
                              </w:rPr>
                              <w:t>tijdigheid aan</w:t>
                            </w:r>
                          </w:p>
                          <w:p w14:paraId="7795914D" w14:textId="77777777" w:rsidR="00447D28" w:rsidRDefault="00447D28" w:rsidP="00006748">
                            <w:pPr>
                              <w:spacing w:after="0" w:line="360" w:lineRule="auto"/>
                              <w:rPr>
                                <w:sz w:val="20"/>
                                <w:szCs w:val="20"/>
                              </w:rPr>
                            </w:pPr>
                            <w:r>
                              <w:rPr>
                                <w:sz w:val="20"/>
                                <w:szCs w:val="20"/>
                              </w:rPr>
                              <w:tab/>
                              <w:t xml:space="preserve">de INF  PF  geeft </w:t>
                            </w:r>
                            <w:r w:rsidRPr="00E72327">
                              <w:rPr>
                                <w:sz w:val="20"/>
                                <w:szCs w:val="20"/>
                                <w:u w:val="single"/>
                              </w:rPr>
                              <w:t>voor</w:t>
                            </w:r>
                            <w:r>
                              <w:rPr>
                                <w:sz w:val="20"/>
                                <w:szCs w:val="20"/>
                              </w:rPr>
                              <w:t xml:space="preserve">tijdigheid </w:t>
                            </w:r>
                          </w:p>
                          <w:p w14:paraId="3FF43BF9" w14:textId="77777777" w:rsidR="00447D28" w:rsidRDefault="00447D28" w:rsidP="00006748">
                            <w:pPr>
                              <w:spacing w:after="0" w:line="360" w:lineRule="auto"/>
                              <w:rPr>
                                <w:sz w:val="20"/>
                                <w:szCs w:val="20"/>
                              </w:rPr>
                            </w:pPr>
                            <w:r>
                              <w:rPr>
                                <w:sz w:val="20"/>
                                <w:szCs w:val="20"/>
                              </w:rPr>
                              <w:tab/>
                              <w:t xml:space="preserve">de INF  FUT geeft </w:t>
                            </w:r>
                            <w:r w:rsidRPr="00E72327">
                              <w:rPr>
                                <w:sz w:val="20"/>
                                <w:szCs w:val="20"/>
                                <w:u w:val="single"/>
                              </w:rPr>
                              <w:t>na</w:t>
                            </w:r>
                            <w:r>
                              <w:rPr>
                                <w:sz w:val="20"/>
                                <w:szCs w:val="20"/>
                              </w:rPr>
                              <w:t>tijdigheid aan</w:t>
                            </w:r>
                          </w:p>
                          <w:p w14:paraId="17AD82D2" w14:textId="77777777" w:rsidR="00447D28" w:rsidRDefault="00447D28" w:rsidP="00006748">
                            <w:pPr>
                              <w:spacing w:after="0" w:line="360" w:lineRule="auto"/>
                              <w:rPr>
                                <w:sz w:val="20"/>
                                <w:szCs w:val="20"/>
                              </w:rPr>
                            </w:pPr>
                            <w:r>
                              <w:rPr>
                                <w:sz w:val="20"/>
                                <w:szCs w:val="20"/>
                              </w:rPr>
                              <w:t>3.</w:t>
                            </w:r>
                            <w:r>
                              <w:rPr>
                                <w:sz w:val="20"/>
                                <w:szCs w:val="20"/>
                              </w:rPr>
                              <w:tab/>
                              <w:t>het uit de tekst weglaten van persoonsvormen als dicit/ait/inquit waardoor de AcI in de lucht lijkt te hangen</w:t>
                            </w:r>
                          </w:p>
                          <w:p w14:paraId="76807113" w14:textId="77777777" w:rsidR="00447D28" w:rsidRDefault="00447D28" w:rsidP="00006748">
                            <w:pPr>
                              <w:spacing w:after="0" w:line="360" w:lineRule="auto"/>
                              <w:rPr>
                                <w:sz w:val="20"/>
                                <w:szCs w:val="20"/>
                              </w:rPr>
                            </w:pPr>
                            <w:r>
                              <w:rPr>
                                <w:sz w:val="20"/>
                                <w:szCs w:val="20"/>
                              </w:rPr>
                              <w:tab/>
                              <w:t>het uit de tekst weglaten van esse in het INF-gedeelte van de AcI</w:t>
                            </w:r>
                          </w:p>
                          <w:p w14:paraId="387EEE59" w14:textId="77777777" w:rsidR="00447D28" w:rsidRDefault="00447D28" w:rsidP="00006748">
                            <w:pPr>
                              <w:spacing w:after="0" w:line="360" w:lineRule="auto"/>
                              <w:rPr>
                                <w:sz w:val="20"/>
                                <w:szCs w:val="20"/>
                              </w:rPr>
                            </w:pPr>
                            <w:r>
                              <w:rPr>
                                <w:sz w:val="20"/>
                                <w:szCs w:val="20"/>
                              </w:rPr>
                              <w:tab/>
                              <w:t>doorlopende AcI’s: na een hoofdwerkwoord volgen meerdere AcI’s, waarbij de “logische” onderdelen niet elke keer herhaald worden en voor ons gevoel dus weg gelaten worden</w:t>
                            </w:r>
                          </w:p>
                          <w:p w14:paraId="788A9D54" w14:textId="77777777" w:rsidR="00447D28" w:rsidRDefault="00447D28" w:rsidP="00006748">
                            <w:pPr>
                              <w:spacing w:after="0" w:line="360" w:lineRule="auto"/>
                              <w:rPr>
                                <w:sz w:val="20"/>
                                <w:szCs w:val="20"/>
                              </w:rPr>
                            </w:pPr>
                            <w:r>
                              <w:rPr>
                                <w:sz w:val="20"/>
                                <w:szCs w:val="20"/>
                              </w:rPr>
                              <w:t>4.</w:t>
                            </w:r>
                            <w:r>
                              <w:rPr>
                                <w:sz w:val="20"/>
                                <w:szCs w:val="20"/>
                              </w:rPr>
                              <w:tab/>
                              <w:t xml:space="preserve">een CON in een BZ die we CON  </w:t>
                            </w:r>
                            <w:r w:rsidRPr="00EF306D">
                              <w:rPr>
                                <w:i/>
                                <w:sz w:val="20"/>
                                <w:szCs w:val="20"/>
                              </w:rPr>
                              <w:t>obliquus</w:t>
                            </w:r>
                            <w:r>
                              <w:rPr>
                                <w:sz w:val="20"/>
                                <w:szCs w:val="20"/>
                              </w:rPr>
                              <w:t xml:space="preserve"> noemen. Als binnen een AcI een BZ voorkomt staat de persoonsvorm in die BZ automatisch in de CON</w:t>
                            </w:r>
                          </w:p>
                          <w:p w14:paraId="78C286EA" w14:textId="77777777" w:rsidR="00447D28" w:rsidRDefault="00447D28" w:rsidP="00006748">
                            <w:pPr>
                              <w:spacing w:after="0" w:line="360" w:lineRule="auto"/>
                              <w:rPr>
                                <w:sz w:val="20"/>
                                <w:szCs w:val="20"/>
                              </w:rPr>
                            </w:pPr>
                          </w:p>
                          <w:p w14:paraId="59BEB252" w14:textId="77777777" w:rsidR="00447D28" w:rsidRDefault="00447D28" w:rsidP="00006748">
                            <w:pPr>
                              <w:spacing w:after="0" w:line="360" w:lineRule="auto"/>
                              <w:rPr>
                                <w:sz w:val="20"/>
                                <w:szCs w:val="20"/>
                              </w:rPr>
                            </w:pPr>
                            <w:r>
                              <w:rPr>
                                <w:sz w:val="20"/>
                                <w:szCs w:val="20"/>
                              </w:rPr>
                              <w:t>Voorbeelden:</w:t>
                            </w:r>
                          </w:p>
                          <w:p w14:paraId="03CBE29D" w14:textId="77777777" w:rsidR="00447D28" w:rsidRDefault="00447D28" w:rsidP="00006748">
                            <w:pPr>
                              <w:spacing w:after="0" w:line="360" w:lineRule="auto"/>
                              <w:rPr>
                                <w:sz w:val="20"/>
                                <w:szCs w:val="20"/>
                              </w:rPr>
                            </w:pPr>
                            <w:r>
                              <w:rPr>
                                <w:sz w:val="20"/>
                                <w:szCs w:val="20"/>
                              </w:rPr>
                              <w:tab/>
                              <w:t xml:space="preserve">Rex dicit se servos necaturum esse: </w:t>
                            </w:r>
                            <w:r w:rsidRPr="00421390">
                              <w:rPr>
                                <w:i/>
                                <w:iCs/>
                                <w:color w:val="FF0000"/>
                                <w:sz w:val="20"/>
                                <w:szCs w:val="20"/>
                              </w:rPr>
                              <w:t>de koning zegt dat hij de slaven zal doden</w:t>
                            </w:r>
                            <w:r>
                              <w:rPr>
                                <w:sz w:val="20"/>
                                <w:szCs w:val="20"/>
                              </w:rPr>
                              <w:t xml:space="preserve"> </w:t>
                            </w:r>
                            <w:r w:rsidRPr="00300CF3">
                              <w:rPr>
                                <w:i/>
                                <w:sz w:val="16"/>
                                <w:szCs w:val="20"/>
                              </w:rPr>
                              <w:t>(hij is de koning zelf)</w:t>
                            </w:r>
                          </w:p>
                          <w:p w14:paraId="3FC146F3" w14:textId="77777777" w:rsidR="00447D28" w:rsidRDefault="00447D28" w:rsidP="00006748">
                            <w:pPr>
                              <w:spacing w:after="0" w:line="360" w:lineRule="auto"/>
                              <w:rPr>
                                <w:sz w:val="20"/>
                                <w:szCs w:val="20"/>
                              </w:rPr>
                            </w:pPr>
                            <w:r>
                              <w:rPr>
                                <w:sz w:val="20"/>
                                <w:szCs w:val="20"/>
                              </w:rPr>
                              <w:tab/>
                              <w:t xml:space="preserve">Rex dicit eum servos necaturum esse: </w:t>
                            </w:r>
                            <w:r w:rsidRPr="00421390">
                              <w:rPr>
                                <w:i/>
                                <w:iCs/>
                                <w:color w:val="FF0000"/>
                                <w:sz w:val="20"/>
                                <w:szCs w:val="20"/>
                              </w:rPr>
                              <w:t>de koning zegt dat hij de slaven zal doden</w:t>
                            </w:r>
                            <w:r>
                              <w:rPr>
                                <w:sz w:val="20"/>
                                <w:szCs w:val="20"/>
                              </w:rPr>
                              <w:t xml:space="preserve"> </w:t>
                            </w:r>
                            <w:r w:rsidRPr="00300CF3">
                              <w:rPr>
                                <w:i/>
                                <w:sz w:val="16"/>
                                <w:szCs w:val="20"/>
                              </w:rPr>
                              <w:t>(hij is een andere persoon dan de koning)</w:t>
                            </w:r>
                          </w:p>
                          <w:p w14:paraId="74CBAEAB" w14:textId="77777777" w:rsidR="00447D28" w:rsidRDefault="00447D28" w:rsidP="00006748">
                            <w:pPr>
                              <w:spacing w:after="0" w:line="360" w:lineRule="auto"/>
                              <w:rPr>
                                <w:sz w:val="20"/>
                                <w:szCs w:val="20"/>
                              </w:rPr>
                            </w:pPr>
                            <w:r>
                              <w:rPr>
                                <w:sz w:val="20"/>
                                <w:szCs w:val="20"/>
                              </w:rPr>
                              <w:tab/>
                              <w:t xml:space="preserve">Rex dixit se servos necaturum esse, illos non superaturos </w:t>
                            </w:r>
                            <w:r w:rsidRPr="00E02778">
                              <w:rPr>
                                <w:sz w:val="16"/>
                                <w:szCs w:val="20"/>
                              </w:rPr>
                              <w:t>[esse]</w:t>
                            </w:r>
                            <w:r>
                              <w:rPr>
                                <w:sz w:val="20"/>
                                <w:szCs w:val="20"/>
                              </w:rPr>
                              <w:t xml:space="preserve">: </w:t>
                            </w:r>
                            <w:r w:rsidRPr="00421390">
                              <w:rPr>
                                <w:i/>
                                <w:iCs/>
                                <w:color w:val="FF0000"/>
                                <w:sz w:val="20"/>
                                <w:szCs w:val="20"/>
                              </w:rPr>
                              <w:t>de koning zei dat hij</w:t>
                            </w:r>
                            <w:r>
                              <w:rPr>
                                <w:sz w:val="20"/>
                                <w:szCs w:val="20"/>
                              </w:rPr>
                              <w:t xml:space="preserve"> </w:t>
                            </w:r>
                            <w:r w:rsidRPr="00300CF3">
                              <w:rPr>
                                <w:i/>
                                <w:sz w:val="16"/>
                                <w:szCs w:val="20"/>
                              </w:rPr>
                              <w:t>(zelf dus)</w:t>
                            </w:r>
                            <w:r>
                              <w:rPr>
                                <w:sz w:val="20"/>
                                <w:szCs w:val="20"/>
                              </w:rPr>
                              <w:t xml:space="preserve"> </w:t>
                            </w:r>
                            <w:r w:rsidRPr="00421390">
                              <w:rPr>
                                <w:i/>
                                <w:iCs/>
                                <w:color w:val="FF0000"/>
                                <w:sz w:val="20"/>
                                <w:szCs w:val="20"/>
                              </w:rPr>
                              <w:t>de slaven zou doden, dat zij</w:t>
                            </w:r>
                            <w:r>
                              <w:rPr>
                                <w:sz w:val="20"/>
                                <w:szCs w:val="20"/>
                              </w:rPr>
                              <w:t xml:space="preserve"> </w:t>
                            </w:r>
                            <w:r w:rsidRPr="00300CF3">
                              <w:rPr>
                                <w:i/>
                                <w:sz w:val="16"/>
                                <w:szCs w:val="20"/>
                              </w:rPr>
                              <w:t>(de slaven)</w:t>
                            </w:r>
                            <w:r>
                              <w:rPr>
                                <w:sz w:val="20"/>
                                <w:szCs w:val="20"/>
                              </w:rPr>
                              <w:t xml:space="preserve"> </w:t>
                            </w:r>
                            <w:r w:rsidRPr="00421390">
                              <w:rPr>
                                <w:i/>
                                <w:iCs/>
                                <w:color w:val="FF0000"/>
                                <w:sz w:val="20"/>
                                <w:szCs w:val="20"/>
                              </w:rPr>
                              <w:t>het niet zouden overleven</w:t>
                            </w:r>
                          </w:p>
                          <w:p w14:paraId="44F8C085" w14:textId="77777777" w:rsidR="00447D28" w:rsidRDefault="00447D28" w:rsidP="00006748">
                            <w:pPr>
                              <w:spacing w:after="0" w:line="360" w:lineRule="auto"/>
                              <w:rPr>
                                <w:sz w:val="20"/>
                                <w:szCs w:val="20"/>
                              </w:rPr>
                            </w:pPr>
                            <w:r>
                              <w:rPr>
                                <w:sz w:val="20"/>
                                <w:szCs w:val="20"/>
                              </w:rPr>
                              <w:tab/>
                              <w:t xml:space="preserve">Famuli irati sunt: se non adiuturos </w:t>
                            </w:r>
                            <w:r w:rsidRPr="00300CF3">
                              <w:rPr>
                                <w:sz w:val="16"/>
                                <w:szCs w:val="20"/>
                              </w:rPr>
                              <w:t>[esse]</w:t>
                            </w:r>
                            <w:r>
                              <w:rPr>
                                <w:sz w:val="20"/>
                                <w:szCs w:val="20"/>
                              </w:rPr>
                              <w:t xml:space="preserve"> Romulum: </w:t>
                            </w:r>
                            <w:r w:rsidRPr="00421390">
                              <w:rPr>
                                <w:i/>
                                <w:iCs/>
                                <w:color w:val="FF0000"/>
                                <w:sz w:val="20"/>
                                <w:szCs w:val="20"/>
                              </w:rPr>
                              <w:t>de dienaren zijn boos:</w:t>
                            </w:r>
                            <w:r>
                              <w:rPr>
                                <w:sz w:val="20"/>
                                <w:szCs w:val="20"/>
                              </w:rPr>
                              <w:t xml:space="preserve"> </w:t>
                            </w:r>
                            <w:r w:rsidRPr="00300CF3">
                              <w:rPr>
                                <w:i/>
                                <w:sz w:val="16"/>
                                <w:szCs w:val="20"/>
                              </w:rPr>
                              <w:t>(in hun boosheid zeggen ze)</w:t>
                            </w:r>
                            <w:r>
                              <w:rPr>
                                <w:sz w:val="20"/>
                                <w:szCs w:val="20"/>
                              </w:rPr>
                              <w:t xml:space="preserve"> </w:t>
                            </w:r>
                            <w:r w:rsidRPr="00421390">
                              <w:rPr>
                                <w:i/>
                                <w:iCs/>
                                <w:color w:val="FF0000"/>
                                <w:sz w:val="20"/>
                                <w:szCs w:val="20"/>
                              </w:rPr>
                              <w:t>dat ze</w:t>
                            </w:r>
                            <w:r>
                              <w:rPr>
                                <w:sz w:val="20"/>
                                <w:szCs w:val="20"/>
                              </w:rPr>
                              <w:t xml:space="preserve"> </w:t>
                            </w:r>
                            <w:r w:rsidRPr="00300CF3">
                              <w:rPr>
                                <w:i/>
                                <w:sz w:val="16"/>
                                <w:szCs w:val="20"/>
                              </w:rPr>
                              <w:t>(die dienaren dus: se is hier PL!)</w:t>
                            </w:r>
                            <w:r>
                              <w:rPr>
                                <w:sz w:val="20"/>
                                <w:szCs w:val="20"/>
                              </w:rPr>
                              <w:t xml:space="preserve"> </w:t>
                            </w:r>
                            <w:r w:rsidRPr="00421390">
                              <w:rPr>
                                <w:i/>
                                <w:iCs/>
                                <w:color w:val="FF0000"/>
                                <w:sz w:val="20"/>
                                <w:szCs w:val="20"/>
                              </w:rPr>
                              <w:t>Romulus niet zullen helpen</w:t>
                            </w:r>
                          </w:p>
                          <w:p w14:paraId="15FE8576" w14:textId="77777777" w:rsidR="00447D28" w:rsidRDefault="00447D28" w:rsidP="00006748">
                            <w:pPr>
                              <w:spacing w:after="0" w:line="360" w:lineRule="auto"/>
                              <w:rPr>
                                <w:sz w:val="20"/>
                                <w:szCs w:val="20"/>
                              </w:rPr>
                            </w:pPr>
                            <w:r>
                              <w:rPr>
                                <w:sz w:val="20"/>
                                <w:szCs w:val="20"/>
                              </w:rPr>
                              <w:tab/>
                            </w:r>
                            <w:r w:rsidRPr="00E02778">
                              <w:rPr>
                                <w:sz w:val="20"/>
                                <w:szCs w:val="20"/>
                              </w:rPr>
                              <w:t xml:space="preserve">Accepisse id augurium laeta </w:t>
                            </w:r>
                            <w:r w:rsidRPr="00E02778">
                              <w:rPr>
                                <w:sz w:val="20"/>
                                <w:szCs w:val="20"/>
                                <w:u w:val="dotted"/>
                              </w:rPr>
                              <w:t>dicitur</w:t>
                            </w:r>
                            <w:r w:rsidRPr="00E02778">
                              <w:rPr>
                                <w:sz w:val="20"/>
                                <w:szCs w:val="20"/>
                              </w:rPr>
                              <w:t xml:space="preserve"> Tanaquil</w:t>
                            </w:r>
                            <w:r>
                              <w:rPr>
                                <w:sz w:val="20"/>
                                <w:szCs w:val="20"/>
                              </w:rPr>
                              <w:t xml:space="preserve">: </w:t>
                            </w:r>
                            <w:r w:rsidRPr="00421390">
                              <w:rPr>
                                <w:i/>
                                <w:iCs/>
                                <w:color w:val="FF0000"/>
                                <w:sz w:val="20"/>
                                <w:szCs w:val="20"/>
                              </w:rPr>
                              <w:t>van Tanaquil wordt gezegd dat zij het voorteken blij aanvaard heeft</w:t>
                            </w:r>
                          </w:p>
                          <w:p w14:paraId="6052BCDB" w14:textId="77777777" w:rsidR="00447D28" w:rsidRDefault="00447D28" w:rsidP="00006748">
                            <w:pPr>
                              <w:spacing w:after="0" w:line="360" w:lineRule="auto"/>
                              <w:rPr>
                                <w:sz w:val="20"/>
                                <w:szCs w:val="20"/>
                              </w:rPr>
                            </w:pPr>
                            <w:r>
                              <w:rPr>
                                <w:sz w:val="20"/>
                                <w:szCs w:val="20"/>
                              </w:rPr>
                              <w:tab/>
                              <w:t xml:space="preserve">Tanaquil se laetam accipere id augurium pollicetur: </w:t>
                            </w:r>
                            <w:r w:rsidRPr="00421390">
                              <w:rPr>
                                <w:i/>
                                <w:iCs/>
                                <w:color w:val="FF0000"/>
                                <w:sz w:val="20"/>
                                <w:szCs w:val="20"/>
                              </w:rPr>
                              <w:t>Tanaquil belooft dat zij</w:t>
                            </w:r>
                            <w:r>
                              <w:rPr>
                                <w:sz w:val="20"/>
                                <w:szCs w:val="20"/>
                              </w:rPr>
                              <w:t xml:space="preserve"> </w:t>
                            </w:r>
                            <w:r w:rsidRPr="00E02778">
                              <w:rPr>
                                <w:i/>
                                <w:sz w:val="16"/>
                                <w:szCs w:val="20"/>
                              </w:rPr>
                              <w:t>(Tanaquil: se is hier F)</w:t>
                            </w:r>
                            <w:r>
                              <w:rPr>
                                <w:sz w:val="20"/>
                                <w:szCs w:val="20"/>
                              </w:rPr>
                              <w:t xml:space="preserve"> </w:t>
                            </w:r>
                            <w:r w:rsidRPr="00421390">
                              <w:rPr>
                                <w:i/>
                                <w:iCs/>
                                <w:color w:val="FF0000"/>
                                <w:sz w:val="20"/>
                                <w:szCs w:val="20"/>
                              </w:rPr>
                              <w:t>dat voorteken blij aanvaardt</w:t>
                            </w:r>
                          </w:p>
                          <w:p w14:paraId="61241837" w14:textId="77777777" w:rsidR="00447D28" w:rsidRDefault="00447D28" w:rsidP="00006748">
                            <w:pPr>
                              <w:spacing w:after="0" w:line="360" w:lineRule="auto"/>
                              <w:rPr>
                                <w:sz w:val="20"/>
                                <w:szCs w:val="20"/>
                              </w:rPr>
                            </w:pPr>
                            <w:r>
                              <w:rPr>
                                <w:sz w:val="20"/>
                                <w:szCs w:val="20"/>
                              </w:rPr>
                              <w:tab/>
                              <w:t xml:space="preserve">Fertur omnes populos vicisse: </w:t>
                            </w:r>
                            <w:r w:rsidRPr="00421390">
                              <w:rPr>
                                <w:i/>
                                <w:iCs/>
                                <w:color w:val="FF0000"/>
                                <w:sz w:val="20"/>
                                <w:szCs w:val="20"/>
                              </w:rPr>
                              <w:t>van hem wordt gezegd dat hij alle volkeren overwonnen heeft</w:t>
                            </w:r>
                          </w:p>
                          <w:p w14:paraId="40C1DD15" w14:textId="77777777" w:rsidR="00447D28" w:rsidRDefault="00447D28" w:rsidP="00006748">
                            <w:pPr>
                              <w:spacing w:after="0" w:line="360" w:lineRule="auto"/>
                              <w:rPr>
                                <w:sz w:val="20"/>
                                <w:szCs w:val="20"/>
                              </w:rPr>
                            </w:pPr>
                            <w:r>
                              <w:rPr>
                                <w:sz w:val="20"/>
                                <w:szCs w:val="20"/>
                              </w:rPr>
                              <w:tab/>
                              <w:t xml:space="preserve">Rex dicit se servos, quia facinus commiserint, necaturum esse: </w:t>
                            </w:r>
                            <w:r w:rsidRPr="00421390">
                              <w:rPr>
                                <w:i/>
                                <w:iCs/>
                                <w:color w:val="FF0000"/>
                                <w:sz w:val="20"/>
                                <w:szCs w:val="20"/>
                              </w:rPr>
                              <w:t>de koning zegt dat hij de slaven, omdat ze een misdaad gepleegd hebben, zal doden</w:t>
                            </w:r>
                          </w:p>
                          <w:p w14:paraId="684B4611" w14:textId="77777777" w:rsidR="00447D28" w:rsidRDefault="00447D28" w:rsidP="008510D8">
                            <w:pPr>
                              <w:spacing w:after="40" w:line="240" w:lineRule="auto"/>
                              <w:rPr>
                                <w:sz w:val="20"/>
                                <w:szCs w:val="20"/>
                              </w:rPr>
                            </w:pPr>
                            <w:r>
                              <w:rPr>
                                <w:sz w:val="20"/>
                                <w:szCs w:val="20"/>
                              </w:rPr>
                              <w:tab/>
                            </w:r>
                          </w:p>
                          <w:p w14:paraId="64FB3AF5" w14:textId="07F1CCDB" w:rsidR="00447D28" w:rsidRPr="00587915" w:rsidRDefault="00447D28" w:rsidP="008510D8">
                            <w:pPr>
                              <w:rPr>
                                <w:sz w:val="23"/>
                                <w:szCs w:val="23"/>
                              </w:rPr>
                            </w:pPr>
                            <w:r>
                              <w:rPr>
                                <w:rFonts w:ascii="Wingdings" w:eastAsia="Wingdings" w:hAnsi="Wingdings" w:cs="Wingdings"/>
                                <w:sz w:val="20"/>
                                <w:szCs w:val="20"/>
                              </w:rPr>
                              <w:t>èè</w:t>
                            </w:r>
                            <w:r>
                              <w:rPr>
                                <w:sz w:val="20"/>
                                <w:szCs w:val="20"/>
                              </w:rPr>
                              <w:t xml:space="preserve"> Meer voorbeelden kun je bij superlatijn.nl vinden (downloads/word)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08359" id="Tekstvak 9" o:spid="_x0000_s1040" type="#_x0000_t202" style="position:absolute;margin-left:0;margin-top:0;width:782.6pt;height:537.1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" filled="f" strokecolor="#00b0f0" strokeweight="1.5pt">
                <v:textbox>
                  <w:txbxContent>
                    <w:p w14:paraId="155F2A5C" w14:textId="77777777" w:rsidR="00447D28" w:rsidRPr="001815CD" w:rsidRDefault="00447D28" w:rsidP="00006748">
                      <w:pPr>
                        <w:spacing w:after="40" w:line="240" w:lineRule="auto"/>
                        <w:rPr>
                          <w:b/>
                          <w:sz w:val="32"/>
                          <w:szCs w:val="20"/>
                        </w:rPr>
                      </w:pPr>
                      <w:r>
                        <w:rPr>
                          <w:b/>
                          <w:sz w:val="32"/>
                          <w:szCs w:val="20"/>
                        </w:rPr>
                        <w:t>De AcI en de NcI</w:t>
                      </w:r>
                    </w:p>
                    <w:p w14:paraId="7EE8D5D2" w14:textId="77777777" w:rsidR="00447D28" w:rsidRDefault="00447D28" w:rsidP="00006748">
                      <w:pPr>
                        <w:spacing w:after="0" w:line="360" w:lineRule="auto"/>
                        <w:rPr>
                          <w:sz w:val="20"/>
                          <w:szCs w:val="20"/>
                        </w:rPr>
                      </w:pPr>
                      <w:r>
                        <w:rPr>
                          <w:sz w:val="20"/>
                          <w:szCs w:val="20"/>
                        </w:rPr>
                        <w:t>Bij het vertellen van verhalen, bij het weergeven van iemands woorden (indirecte rede dus) zie je vaak de grammaticale constructies AcI (accusativus cum infinitivo) en NcI (nominativus cum infinitivo). Het is belangrijk kennis te nemen van de meest basale zaken die in beide constructies spelen. Voorbeelden zijn uit Liviuspensa, maar kunnen zo op Cicero en Seneca toegepast worden. Ook die geven vaak iemands woorden weer, zonder ze letterlijk te citeren.</w:t>
                      </w:r>
                    </w:p>
                    <w:p w14:paraId="455FE7A7" w14:textId="77777777" w:rsidR="00447D28" w:rsidRDefault="00447D28" w:rsidP="00006748">
                      <w:pPr>
                        <w:spacing w:after="0" w:line="360" w:lineRule="auto"/>
                        <w:rPr>
                          <w:sz w:val="20"/>
                          <w:szCs w:val="20"/>
                        </w:rPr>
                      </w:pPr>
                      <w:r>
                        <w:rPr>
                          <w:sz w:val="20"/>
                          <w:szCs w:val="20"/>
                        </w:rPr>
                        <w:t>In combinatie met deze constructies ga je heel vaak te maken krijgen met:</w:t>
                      </w:r>
                    </w:p>
                    <w:p w14:paraId="0B46D002" w14:textId="77777777" w:rsidR="00447D28" w:rsidRDefault="00447D28" w:rsidP="00006748">
                      <w:pPr>
                        <w:spacing w:after="0" w:line="360" w:lineRule="auto"/>
                        <w:rPr>
                          <w:sz w:val="20"/>
                          <w:szCs w:val="20"/>
                        </w:rPr>
                      </w:pPr>
                      <w:r>
                        <w:rPr>
                          <w:sz w:val="20"/>
                          <w:szCs w:val="20"/>
                        </w:rPr>
                        <w:t>1.</w:t>
                      </w:r>
                      <w:r>
                        <w:rPr>
                          <w:sz w:val="20"/>
                          <w:szCs w:val="20"/>
                        </w:rPr>
                        <w:tab/>
                        <w:t xml:space="preserve">de </w:t>
                      </w:r>
                      <w:r w:rsidRPr="00564253">
                        <w:rPr>
                          <w:i/>
                          <w:sz w:val="20"/>
                          <w:szCs w:val="20"/>
                        </w:rPr>
                        <w:t>subjectsaccusativus</w:t>
                      </w:r>
                      <w:r>
                        <w:rPr>
                          <w:sz w:val="20"/>
                          <w:szCs w:val="20"/>
                        </w:rPr>
                        <w:t xml:space="preserve"> en de </w:t>
                      </w:r>
                      <w:r w:rsidRPr="00564253">
                        <w:rPr>
                          <w:i/>
                          <w:sz w:val="20"/>
                          <w:szCs w:val="20"/>
                        </w:rPr>
                        <w:t>objectsaccusativus</w:t>
                      </w:r>
                      <w:r>
                        <w:rPr>
                          <w:sz w:val="20"/>
                          <w:szCs w:val="20"/>
                        </w:rPr>
                        <w:t xml:space="preserve">: vormen van het persoonlijk voornaamwoord </w:t>
                      </w:r>
                      <w:r w:rsidRPr="00D30185">
                        <w:rPr>
                          <w:b/>
                          <w:sz w:val="20"/>
                          <w:szCs w:val="20"/>
                        </w:rPr>
                        <w:t>is</w:t>
                      </w:r>
                      <w:r>
                        <w:rPr>
                          <w:sz w:val="20"/>
                          <w:szCs w:val="20"/>
                        </w:rPr>
                        <w:t>/</w:t>
                      </w:r>
                      <w:r w:rsidRPr="00D30185">
                        <w:rPr>
                          <w:b/>
                          <w:sz w:val="20"/>
                          <w:szCs w:val="20"/>
                        </w:rPr>
                        <w:t>ea</w:t>
                      </w:r>
                      <w:r>
                        <w:rPr>
                          <w:sz w:val="20"/>
                          <w:szCs w:val="20"/>
                        </w:rPr>
                        <w:t>/</w:t>
                      </w:r>
                      <w:r w:rsidRPr="00D30185">
                        <w:rPr>
                          <w:b/>
                          <w:sz w:val="20"/>
                          <w:szCs w:val="20"/>
                        </w:rPr>
                        <w:t>id</w:t>
                      </w:r>
                      <w:r>
                        <w:rPr>
                          <w:sz w:val="20"/>
                          <w:szCs w:val="20"/>
                        </w:rPr>
                        <w:t xml:space="preserve"> (eigenlijk het verwijzend voornaamwoord, dat wordt gebruikt als persoonlijk </w:t>
                      </w:r>
                      <w:r>
                        <w:rPr>
                          <w:sz w:val="20"/>
                          <w:szCs w:val="20"/>
                        </w:rPr>
                        <w:tab/>
                        <w:t xml:space="preserve">voornaamwoord!), het aanwijzend voornaamwoord (pronomen demonstrativum) </w:t>
                      </w:r>
                      <w:r w:rsidRPr="00D30185">
                        <w:rPr>
                          <w:b/>
                          <w:sz w:val="20"/>
                          <w:szCs w:val="20"/>
                        </w:rPr>
                        <w:t>hic</w:t>
                      </w:r>
                      <w:r>
                        <w:rPr>
                          <w:sz w:val="20"/>
                          <w:szCs w:val="20"/>
                        </w:rPr>
                        <w:t xml:space="preserve">, </w:t>
                      </w:r>
                      <w:r w:rsidRPr="00D30185">
                        <w:rPr>
                          <w:b/>
                          <w:sz w:val="20"/>
                          <w:szCs w:val="20"/>
                        </w:rPr>
                        <w:t>ille</w:t>
                      </w:r>
                      <w:r>
                        <w:rPr>
                          <w:sz w:val="20"/>
                          <w:szCs w:val="20"/>
                        </w:rPr>
                        <w:t xml:space="preserve">, </w:t>
                      </w:r>
                      <w:r w:rsidRPr="00D30185">
                        <w:rPr>
                          <w:b/>
                          <w:sz w:val="20"/>
                          <w:szCs w:val="20"/>
                        </w:rPr>
                        <w:t>iste</w:t>
                      </w:r>
                      <w:r>
                        <w:rPr>
                          <w:sz w:val="20"/>
                          <w:szCs w:val="20"/>
                        </w:rPr>
                        <w:t xml:space="preserve"> en van het wederkerend voornaamwoord (pronomen reflexivum) die als onderwerp </w:t>
                      </w:r>
                      <w:r>
                        <w:rPr>
                          <w:sz w:val="20"/>
                          <w:szCs w:val="20"/>
                        </w:rPr>
                        <w:tab/>
                        <w:t xml:space="preserve">dan wel lijdend voorwerp bij de INF gebruikt worden. Laten we aanhouden dat wederkerende voornaamwoorden de voornaamwoorden zijn die met een s- beginnen. Voorbeelden </w:t>
                      </w:r>
                      <w:r>
                        <w:rPr>
                          <w:sz w:val="20"/>
                          <w:szCs w:val="20"/>
                        </w:rPr>
                        <w:tab/>
                        <w:t xml:space="preserve">zijn </w:t>
                      </w:r>
                      <w:r w:rsidRPr="00564253">
                        <w:rPr>
                          <w:b/>
                          <w:sz w:val="20"/>
                          <w:szCs w:val="20"/>
                        </w:rPr>
                        <w:t>se</w:t>
                      </w:r>
                      <w:r>
                        <w:rPr>
                          <w:sz w:val="20"/>
                          <w:szCs w:val="20"/>
                        </w:rPr>
                        <w:t xml:space="preserve">, </w:t>
                      </w:r>
                      <w:r w:rsidRPr="00564253">
                        <w:rPr>
                          <w:b/>
                          <w:sz w:val="20"/>
                          <w:szCs w:val="20"/>
                        </w:rPr>
                        <w:t>sibi</w:t>
                      </w:r>
                      <w:r>
                        <w:rPr>
                          <w:sz w:val="20"/>
                          <w:szCs w:val="20"/>
                        </w:rPr>
                        <w:t xml:space="preserve">, </w:t>
                      </w:r>
                      <w:r w:rsidRPr="00564253">
                        <w:rPr>
                          <w:b/>
                          <w:sz w:val="20"/>
                          <w:szCs w:val="20"/>
                        </w:rPr>
                        <w:t>suus</w:t>
                      </w:r>
                      <w:r>
                        <w:rPr>
                          <w:sz w:val="20"/>
                          <w:szCs w:val="20"/>
                        </w:rPr>
                        <w:t xml:space="preserve"> (en vormen daarvan). Ze verwijzen naar het onderwerp van de zin (hoofdzin of bijzin) waarin ze voorkomen.</w:t>
                      </w:r>
                    </w:p>
                    <w:p w14:paraId="36A68424" w14:textId="77777777" w:rsidR="00447D28" w:rsidRDefault="00447D28" w:rsidP="00006748">
                      <w:pPr>
                        <w:spacing w:after="0" w:line="360" w:lineRule="auto"/>
                        <w:rPr>
                          <w:sz w:val="20"/>
                          <w:szCs w:val="20"/>
                        </w:rPr>
                      </w:pPr>
                      <w:r>
                        <w:rPr>
                          <w:sz w:val="20"/>
                          <w:szCs w:val="20"/>
                        </w:rPr>
                        <w:t>2.</w:t>
                      </w:r>
                      <w:r>
                        <w:rPr>
                          <w:sz w:val="20"/>
                          <w:szCs w:val="20"/>
                        </w:rPr>
                        <w:tab/>
                        <w:t>de tijdsverhoudingen t.o.v. de persoonsvorm als gevolg van de verschillende tijden van de INF:</w:t>
                      </w:r>
                    </w:p>
                    <w:p w14:paraId="2D282163" w14:textId="77777777" w:rsidR="00447D28" w:rsidRDefault="00447D28" w:rsidP="00006748">
                      <w:pPr>
                        <w:spacing w:after="0" w:line="360" w:lineRule="auto"/>
                        <w:rPr>
                          <w:sz w:val="20"/>
                          <w:szCs w:val="20"/>
                        </w:rPr>
                      </w:pPr>
                      <w:r>
                        <w:rPr>
                          <w:sz w:val="20"/>
                          <w:szCs w:val="20"/>
                        </w:rPr>
                        <w:tab/>
                        <w:t xml:space="preserve">de INF PR  geeft </w:t>
                      </w:r>
                      <w:r w:rsidRPr="00E72327">
                        <w:rPr>
                          <w:sz w:val="20"/>
                          <w:szCs w:val="20"/>
                          <w:u w:val="single"/>
                        </w:rPr>
                        <w:t>gelijk</w:t>
                      </w:r>
                      <w:r>
                        <w:rPr>
                          <w:sz w:val="20"/>
                          <w:szCs w:val="20"/>
                        </w:rPr>
                        <w:t>tijdigheid aan</w:t>
                      </w:r>
                    </w:p>
                    <w:p w14:paraId="7795914D" w14:textId="77777777" w:rsidR="00447D28" w:rsidRDefault="00447D28" w:rsidP="00006748">
                      <w:pPr>
                        <w:spacing w:after="0" w:line="360" w:lineRule="auto"/>
                        <w:rPr>
                          <w:sz w:val="20"/>
                          <w:szCs w:val="20"/>
                        </w:rPr>
                      </w:pPr>
                      <w:r>
                        <w:rPr>
                          <w:sz w:val="20"/>
                          <w:szCs w:val="20"/>
                        </w:rPr>
                        <w:tab/>
                        <w:t xml:space="preserve">de INF  PF  geeft </w:t>
                      </w:r>
                      <w:r w:rsidRPr="00E72327">
                        <w:rPr>
                          <w:sz w:val="20"/>
                          <w:szCs w:val="20"/>
                          <w:u w:val="single"/>
                        </w:rPr>
                        <w:t>voor</w:t>
                      </w:r>
                      <w:r>
                        <w:rPr>
                          <w:sz w:val="20"/>
                          <w:szCs w:val="20"/>
                        </w:rPr>
                        <w:t xml:space="preserve">tijdigheid </w:t>
                      </w:r>
                    </w:p>
                    <w:p w14:paraId="3FF43BF9" w14:textId="77777777" w:rsidR="00447D28" w:rsidRDefault="00447D28" w:rsidP="00006748">
                      <w:pPr>
                        <w:spacing w:after="0" w:line="360" w:lineRule="auto"/>
                        <w:rPr>
                          <w:sz w:val="20"/>
                          <w:szCs w:val="20"/>
                        </w:rPr>
                      </w:pPr>
                      <w:r>
                        <w:rPr>
                          <w:sz w:val="20"/>
                          <w:szCs w:val="20"/>
                        </w:rPr>
                        <w:tab/>
                        <w:t xml:space="preserve">de INF  FUT geeft </w:t>
                      </w:r>
                      <w:r w:rsidRPr="00E72327">
                        <w:rPr>
                          <w:sz w:val="20"/>
                          <w:szCs w:val="20"/>
                          <w:u w:val="single"/>
                        </w:rPr>
                        <w:t>na</w:t>
                      </w:r>
                      <w:r>
                        <w:rPr>
                          <w:sz w:val="20"/>
                          <w:szCs w:val="20"/>
                        </w:rPr>
                        <w:t>tijdigheid aan</w:t>
                      </w:r>
                    </w:p>
                    <w:p w14:paraId="17AD82D2" w14:textId="77777777" w:rsidR="00447D28" w:rsidRDefault="00447D28" w:rsidP="00006748">
                      <w:pPr>
                        <w:spacing w:after="0" w:line="360" w:lineRule="auto"/>
                        <w:rPr>
                          <w:sz w:val="20"/>
                          <w:szCs w:val="20"/>
                        </w:rPr>
                      </w:pPr>
                      <w:r>
                        <w:rPr>
                          <w:sz w:val="20"/>
                          <w:szCs w:val="20"/>
                        </w:rPr>
                        <w:t>3.</w:t>
                      </w:r>
                      <w:r>
                        <w:rPr>
                          <w:sz w:val="20"/>
                          <w:szCs w:val="20"/>
                        </w:rPr>
                        <w:tab/>
                        <w:t>het uit de tekst weglaten van persoonsvormen als dicit/ait/inquit waardoor de AcI in de lucht lijkt te hangen</w:t>
                      </w:r>
                    </w:p>
                    <w:p w14:paraId="76807113" w14:textId="77777777" w:rsidR="00447D28" w:rsidRDefault="00447D28" w:rsidP="00006748">
                      <w:pPr>
                        <w:spacing w:after="0" w:line="360" w:lineRule="auto"/>
                        <w:rPr>
                          <w:sz w:val="20"/>
                          <w:szCs w:val="20"/>
                        </w:rPr>
                      </w:pPr>
                      <w:r>
                        <w:rPr>
                          <w:sz w:val="20"/>
                          <w:szCs w:val="20"/>
                        </w:rPr>
                        <w:tab/>
                        <w:t>het uit de tekst weglaten van esse in het INF-gedeelte van de AcI</w:t>
                      </w:r>
                    </w:p>
                    <w:p w14:paraId="387EEE59" w14:textId="77777777" w:rsidR="00447D28" w:rsidRDefault="00447D28" w:rsidP="00006748">
                      <w:pPr>
                        <w:spacing w:after="0" w:line="360" w:lineRule="auto"/>
                        <w:rPr>
                          <w:sz w:val="20"/>
                          <w:szCs w:val="20"/>
                        </w:rPr>
                      </w:pPr>
                      <w:r>
                        <w:rPr>
                          <w:sz w:val="20"/>
                          <w:szCs w:val="20"/>
                        </w:rPr>
                        <w:tab/>
                        <w:t>doorlopende AcI’s: na een hoofdwerkwoord volgen meerdere AcI’s, waarbij de “logische” onderdelen niet elke keer herhaald worden en voor ons gevoel dus weg gelaten worden</w:t>
                      </w:r>
                    </w:p>
                    <w:p w14:paraId="788A9D54" w14:textId="77777777" w:rsidR="00447D28" w:rsidRDefault="00447D28" w:rsidP="00006748">
                      <w:pPr>
                        <w:spacing w:after="0" w:line="360" w:lineRule="auto"/>
                        <w:rPr>
                          <w:sz w:val="20"/>
                          <w:szCs w:val="20"/>
                        </w:rPr>
                      </w:pPr>
                      <w:r>
                        <w:rPr>
                          <w:sz w:val="20"/>
                          <w:szCs w:val="20"/>
                        </w:rPr>
                        <w:t>4.</w:t>
                      </w:r>
                      <w:r>
                        <w:rPr>
                          <w:sz w:val="20"/>
                          <w:szCs w:val="20"/>
                        </w:rPr>
                        <w:tab/>
                        <w:t xml:space="preserve">een CON in een BZ die we CON  </w:t>
                      </w:r>
                      <w:r w:rsidRPr="00EF306D">
                        <w:rPr>
                          <w:i/>
                          <w:sz w:val="20"/>
                          <w:szCs w:val="20"/>
                        </w:rPr>
                        <w:t>obliquus</w:t>
                      </w:r>
                      <w:r>
                        <w:rPr>
                          <w:sz w:val="20"/>
                          <w:szCs w:val="20"/>
                        </w:rPr>
                        <w:t xml:space="preserve"> noemen. Als binnen een AcI een BZ voorkomt staat de persoonsvorm in die BZ automatisch in de CON</w:t>
                      </w:r>
                    </w:p>
                    <w:p w14:paraId="78C286EA" w14:textId="77777777" w:rsidR="00447D28" w:rsidRDefault="00447D28" w:rsidP="00006748">
                      <w:pPr>
                        <w:spacing w:after="0" w:line="360" w:lineRule="auto"/>
                        <w:rPr>
                          <w:sz w:val="20"/>
                          <w:szCs w:val="20"/>
                        </w:rPr>
                      </w:pPr>
                    </w:p>
                    <w:p w14:paraId="59BEB252" w14:textId="77777777" w:rsidR="00447D28" w:rsidRDefault="00447D28" w:rsidP="00006748">
                      <w:pPr>
                        <w:spacing w:after="0" w:line="360" w:lineRule="auto"/>
                        <w:rPr>
                          <w:sz w:val="20"/>
                          <w:szCs w:val="20"/>
                        </w:rPr>
                      </w:pPr>
                      <w:r>
                        <w:rPr>
                          <w:sz w:val="20"/>
                          <w:szCs w:val="20"/>
                        </w:rPr>
                        <w:t>Voorbeelden:</w:t>
                      </w:r>
                    </w:p>
                    <w:p w14:paraId="03CBE29D" w14:textId="77777777" w:rsidR="00447D28" w:rsidRDefault="00447D28" w:rsidP="00006748">
                      <w:pPr>
                        <w:spacing w:after="0" w:line="360" w:lineRule="auto"/>
                        <w:rPr>
                          <w:sz w:val="20"/>
                          <w:szCs w:val="20"/>
                        </w:rPr>
                      </w:pPr>
                      <w:r>
                        <w:rPr>
                          <w:sz w:val="20"/>
                          <w:szCs w:val="20"/>
                        </w:rPr>
                        <w:tab/>
                        <w:t xml:space="preserve">Rex dicit se servos necaturum esse: </w:t>
                      </w:r>
                      <w:r w:rsidRPr="00421390">
                        <w:rPr>
                          <w:i/>
                          <w:iCs/>
                          <w:color w:val="FF0000"/>
                          <w:sz w:val="20"/>
                          <w:szCs w:val="20"/>
                        </w:rPr>
                        <w:t>de koning zegt dat hij de slaven zal doden</w:t>
                      </w:r>
                      <w:r>
                        <w:rPr>
                          <w:sz w:val="20"/>
                          <w:szCs w:val="20"/>
                        </w:rPr>
                        <w:t xml:space="preserve"> </w:t>
                      </w:r>
                      <w:r w:rsidRPr="00300CF3">
                        <w:rPr>
                          <w:i/>
                          <w:sz w:val="16"/>
                          <w:szCs w:val="20"/>
                        </w:rPr>
                        <w:t>(hij is de koning zelf)</w:t>
                      </w:r>
                    </w:p>
                    <w:p w14:paraId="3FC146F3" w14:textId="77777777" w:rsidR="00447D28" w:rsidRDefault="00447D28" w:rsidP="00006748">
                      <w:pPr>
                        <w:spacing w:after="0" w:line="360" w:lineRule="auto"/>
                        <w:rPr>
                          <w:sz w:val="20"/>
                          <w:szCs w:val="20"/>
                        </w:rPr>
                      </w:pPr>
                      <w:r>
                        <w:rPr>
                          <w:sz w:val="20"/>
                          <w:szCs w:val="20"/>
                        </w:rPr>
                        <w:tab/>
                        <w:t xml:space="preserve">Rex dicit eum servos necaturum esse: </w:t>
                      </w:r>
                      <w:r w:rsidRPr="00421390">
                        <w:rPr>
                          <w:i/>
                          <w:iCs/>
                          <w:color w:val="FF0000"/>
                          <w:sz w:val="20"/>
                          <w:szCs w:val="20"/>
                        </w:rPr>
                        <w:t>de koning zegt dat hij de slaven zal doden</w:t>
                      </w:r>
                      <w:r>
                        <w:rPr>
                          <w:sz w:val="20"/>
                          <w:szCs w:val="20"/>
                        </w:rPr>
                        <w:t xml:space="preserve"> </w:t>
                      </w:r>
                      <w:r w:rsidRPr="00300CF3">
                        <w:rPr>
                          <w:i/>
                          <w:sz w:val="16"/>
                          <w:szCs w:val="20"/>
                        </w:rPr>
                        <w:t>(hij is een andere persoon dan de koning)</w:t>
                      </w:r>
                    </w:p>
                    <w:p w14:paraId="74CBAEAB" w14:textId="77777777" w:rsidR="00447D28" w:rsidRDefault="00447D28" w:rsidP="00006748">
                      <w:pPr>
                        <w:spacing w:after="0" w:line="360" w:lineRule="auto"/>
                        <w:rPr>
                          <w:sz w:val="20"/>
                          <w:szCs w:val="20"/>
                        </w:rPr>
                      </w:pPr>
                      <w:r>
                        <w:rPr>
                          <w:sz w:val="20"/>
                          <w:szCs w:val="20"/>
                        </w:rPr>
                        <w:tab/>
                        <w:t xml:space="preserve">Rex dixit se servos necaturum esse, illos non superaturos </w:t>
                      </w:r>
                      <w:r w:rsidRPr="00E02778">
                        <w:rPr>
                          <w:sz w:val="16"/>
                          <w:szCs w:val="20"/>
                        </w:rPr>
                        <w:t>[esse]</w:t>
                      </w:r>
                      <w:r>
                        <w:rPr>
                          <w:sz w:val="20"/>
                          <w:szCs w:val="20"/>
                        </w:rPr>
                        <w:t xml:space="preserve">: </w:t>
                      </w:r>
                      <w:r w:rsidRPr="00421390">
                        <w:rPr>
                          <w:i/>
                          <w:iCs/>
                          <w:color w:val="FF0000"/>
                          <w:sz w:val="20"/>
                          <w:szCs w:val="20"/>
                        </w:rPr>
                        <w:t>de koning zei dat hij</w:t>
                      </w:r>
                      <w:r>
                        <w:rPr>
                          <w:sz w:val="20"/>
                          <w:szCs w:val="20"/>
                        </w:rPr>
                        <w:t xml:space="preserve"> </w:t>
                      </w:r>
                      <w:r w:rsidRPr="00300CF3">
                        <w:rPr>
                          <w:i/>
                          <w:sz w:val="16"/>
                          <w:szCs w:val="20"/>
                        </w:rPr>
                        <w:t>(zelf dus)</w:t>
                      </w:r>
                      <w:r>
                        <w:rPr>
                          <w:sz w:val="20"/>
                          <w:szCs w:val="20"/>
                        </w:rPr>
                        <w:t xml:space="preserve"> </w:t>
                      </w:r>
                      <w:r w:rsidRPr="00421390">
                        <w:rPr>
                          <w:i/>
                          <w:iCs/>
                          <w:color w:val="FF0000"/>
                          <w:sz w:val="20"/>
                          <w:szCs w:val="20"/>
                        </w:rPr>
                        <w:t>de slaven zou doden, dat zij</w:t>
                      </w:r>
                      <w:r>
                        <w:rPr>
                          <w:sz w:val="20"/>
                          <w:szCs w:val="20"/>
                        </w:rPr>
                        <w:t xml:space="preserve"> </w:t>
                      </w:r>
                      <w:r w:rsidRPr="00300CF3">
                        <w:rPr>
                          <w:i/>
                          <w:sz w:val="16"/>
                          <w:szCs w:val="20"/>
                        </w:rPr>
                        <w:t>(de slaven)</w:t>
                      </w:r>
                      <w:r>
                        <w:rPr>
                          <w:sz w:val="20"/>
                          <w:szCs w:val="20"/>
                        </w:rPr>
                        <w:t xml:space="preserve"> </w:t>
                      </w:r>
                      <w:r w:rsidRPr="00421390">
                        <w:rPr>
                          <w:i/>
                          <w:iCs/>
                          <w:color w:val="FF0000"/>
                          <w:sz w:val="20"/>
                          <w:szCs w:val="20"/>
                        </w:rPr>
                        <w:t>het niet zouden overleven</w:t>
                      </w:r>
                    </w:p>
                    <w:p w14:paraId="44F8C085" w14:textId="77777777" w:rsidR="00447D28" w:rsidRDefault="00447D28" w:rsidP="00006748">
                      <w:pPr>
                        <w:spacing w:after="0" w:line="360" w:lineRule="auto"/>
                        <w:rPr>
                          <w:sz w:val="20"/>
                          <w:szCs w:val="20"/>
                        </w:rPr>
                      </w:pPr>
                      <w:r>
                        <w:rPr>
                          <w:sz w:val="20"/>
                          <w:szCs w:val="20"/>
                        </w:rPr>
                        <w:tab/>
                        <w:t xml:space="preserve">Famuli irati sunt: se non adiuturos </w:t>
                      </w:r>
                      <w:r w:rsidRPr="00300CF3">
                        <w:rPr>
                          <w:sz w:val="16"/>
                          <w:szCs w:val="20"/>
                        </w:rPr>
                        <w:t>[esse]</w:t>
                      </w:r>
                      <w:r>
                        <w:rPr>
                          <w:sz w:val="20"/>
                          <w:szCs w:val="20"/>
                        </w:rPr>
                        <w:t xml:space="preserve"> Romulum: </w:t>
                      </w:r>
                      <w:r w:rsidRPr="00421390">
                        <w:rPr>
                          <w:i/>
                          <w:iCs/>
                          <w:color w:val="FF0000"/>
                          <w:sz w:val="20"/>
                          <w:szCs w:val="20"/>
                        </w:rPr>
                        <w:t>de dienaren zijn boos:</w:t>
                      </w:r>
                      <w:r>
                        <w:rPr>
                          <w:sz w:val="20"/>
                          <w:szCs w:val="20"/>
                        </w:rPr>
                        <w:t xml:space="preserve"> </w:t>
                      </w:r>
                      <w:r w:rsidRPr="00300CF3">
                        <w:rPr>
                          <w:i/>
                          <w:sz w:val="16"/>
                          <w:szCs w:val="20"/>
                        </w:rPr>
                        <w:t>(in hun boosheid zeggen ze)</w:t>
                      </w:r>
                      <w:r>
                        <w:rPr>
                          <w:sz w:val="20"/>
                          <w:szCs w:val="20"/>
                        </w:rPr>
                        <w:t xml:space="preserve"> </w:t>
                      </w:r>
                      <w:r w:rsidRPr="00421390">
                        <w:rPr>
                          <w:i/>
                          <w:iCs/>
                          <w:color w:val="FF0000"/>
                          <w:sz w:val="20"/>
                          <w:szCs w:val="20"/>
                        </w:rPr>
                        <w:t>dat ze</w:t>
                      </w:r>
                      <w:r>
                        <w:rPr>
                          <w:sz w:val="20"/>
                          <w:szCs w:val="20"/>
                        </w:rPr>
                        <w:t xml:space="preserve"> </w:t>
                      </w:r>
                      <w:r w:rsidRPr="00300CF3">
                        <w:rPr>
                          <w:i/>
                          <w:sz w:val="16"/>
                          <w:szCs w:val="20"/>
                        </w:rPr>
                        <w:t>(die dienaren dus: se is hier PL!)</w:t>
                      </w:r>
                      <w:r>
                        <w:rPr>
                          <w:sz w:val="20"/>
                          <w:szCs w:val="20"/>
                        </w:rPr>
                        <w:t xml:space="preserve"> </w:t>
                      </w:r>
                      <w:r w:rsidRPr="00421390">
                        <w:rPr>
                          <w:i/>
                          <w:iCs/>
                          <w:color w:val="FF0000"/>
                          <w:sz w:val="20"/>
                          <w:szCs w:val="20"/>
                        </w:rPr>
                        <w:t>Romulus niet zullen helpen</w:t>
                      </w:r>
                    </w:p>
                    <w:p w14:paraId="15FE8576" w14:textId="77777777" w:rsidR="00447D28" w:rsidRDefault="00447D28" w:rsidP="00006748">
                      <w:pPr>
                        <w:spacing w:after="0" w:line="360" w:lineRule="auto"/>
                        <w:rPr>
                          <w:sz w:val="20"/>
                          <w:szCs w:val="20"/>
                        </w:rPr>
                      </w:pPr>
                      <w:r>
                        <w:rPr>
                          <w:sz w:val="20"/>
                          <w:szCs w:val="20"/>
                        </w:rPr>
                        <w:tab/>
                      </w:r>
                      <w:r w:rsidRPr="00E02778">
                        <w:rPr>
                          <w:sz w:val="20"/>
                          <w:szCs w:val="20"/>
                        </w:rPr>
                        <w:t xml:space="preserve">Accepisse id augurium laeta </w:t>
                      </w:r>
                      <w:r w:rsidRPr="00E02778">
                        <w:rPr>
                          <w:sz w:val="20"/>
                          <w:szCs w:val="20"/>
                          <w:u w:val="dotted"/>
                        </w:rPr>
                        <w:t>dicitur</w:t>
                      </w:r>
                      <w:r w:rsidRPr="00E02778">
                        <w:rPr>
                          <w:sz w:val="20"/>
                          <w:szCs w:val="20"/>
                        </w:rPr>
                        <w:t xml:space="preserve"> Tanaquil</w:t>
                      </w:r>
                      <w:r>
                        <w:rPr>
                          <w:sz w:val="20"/>
                          <w:szCs w:val="20"/>
                        </w:rPr>
                        <w:t xml:space="preserve">: </w:t>
                      </w:r>
                      <w:r w:rsidRPr="00421390">
                        <w:rPr>
                          <w:i/>
                          <w:iCs/>
                          <w:color w:val="FF0000"/>
                          <w:sz w:val="20"/>
                          <w:szCs w:val="20"/>
                        </w:rPr>
                        <w:t>van Tanaquil wordt gezegd dat zij het voorteken blij aanvaard heeft</w:t>
                      </w:r>
                    </w:p>
                    <w:p w14:paraId="6052BCDB" w14:textId="77777777" w:rsidR="00447D28" w:rsidRDefault="00447D28" w:rsidP="00006748">
                      <w:pPr>
                        <w:spacing w:after="0" w:line="360" w:lineRule="auto"/>
                        <w:rPr>
                          <w:sz w:val="20"/>
                          <w:szCs w:val="20"/>
                        </w:rPr>
                      </w:pPr>
                      <w:r>
                        <w:rPr>
                          <w:sz w:val="20"/>
                          <w:szCs w:val="20"/>
                        </w:rPr>
                        <w:tab/>
                        <w:t xml:space="preserve">Tanaquil se laetam accipere id augurium pollicetur: </w:t>
                      </w:r>
                      <w:r w:rsidRPr="00421390">
                        <w:rPr>
                          <w:i/>
                          <w:iCs/>
                          <w:color w:val="FF0000"/>
                          <w:sz w:val="20"/>
                          <w:szCs w:val="20"/>
                        </w:rPr>
                        <w:t>Tanaquil belooft dat zij</w:t>
                      </w:r>
                      <w:r>
                        <w:rPr>
                          <w:sz w:val="20"/>
                          <w:szCs w:val="20"/>
                        </w:rPr>
                        <w:t xml:space="preserve"> </w:t>
                      </w:r>
                      <w:r w:rsidRPr="00E02778">
                        <w:rPr>
                          <w:i/>
                          <w:sz w:val="16"/>
                          <w:szCs w:val="20"/>
                        </w:rPr>
                        <w:t>(Tanaquil: se is hier F)</w:t>
                      </w:r>
                      <w:r>
                        <w:rPr>
                          <w:sz w:val="20"/>
                          <w:szCs w:val="20"/>
                        </w:rPr>
                        <w:t xml:space="preserve"> </w:t>
                      </w:r>
                      <w:r w:rsidRPr="00421390">
                        <w:rPr>
                          <w:i/>
                          <w:iCs/>
                          <w:color w:val="FF0000"/>
                          <w:sz w:val="20"/>
                          <w:szCs w:val="20"/>
                        </w:rPr>
                        <w:t>dat voorteken blij aanvaardt</w:t>
                      </w:r>
                    </w:p>
                    <w:p w14:paraId="61241837" w14:textId="77777777" w:rsidR="00447D28" w:rsidRDefault="00447D28" w:rsidP="00006748">
                      <w:pPr>
                        <w:spacing w:after="0" w:line="360" w:lineRule="auto"/>
                        <w:rPr>
                          <w:sz w:val="20"/>
                          <w:szCs w:val="20"/>
                        </w:rPr>
                      </w:pPr>
                      <w:r>
                        <w:rPr>
                          <w:sz w:val="20"/>
                          <w:szCs w:val="20"/>
                        </w:rPr>
                        <w:tab/>
                        <w:t xml:space="preserve">Fertur omnes populos vicisse: </w:t>
                      </w:r>
                      <w:r w:rsidRPr="00421390">
                        <w:rPr>
                          <w:i/>
                          <w:iCs/>
                          <w:color w:val="FF0000"/>
                          <w:sz w:val="20"/>
                          <w:szCs w:val="20"/>
                        </w:rPr>
                        <w:t>van hem wordt gezegd dat hij alle volkeren overwonnen heeft</w:t>
                      </w:r>
                    </w:p>
                    <w:p w14:paraId="40C1DD15" w14:textId="77777777" w:rsidR="00447D28" w:rsidRDefault="00447D28" w:rsidP="00006748">
                      <w:pPr>
                        <w:spacing w:after="0" w:line="360" w:lineRule="auto"/>
                        <w:rPr>
                          <w:sz w:val="20"/>
                          <w:szCs w:val="20"/>
                        </w:rPr>
                      </w:pPr>
                      <w:r>
                        <w:rPr>
                          <w:sz w:val="20"/>
                          <w:szCs w:val="20"/>
                        </w:rPr>
                        <w:tab/>
                        <w:t xml:space="preserve">Rex dicit se servos, quia facinus commiserint, necaturum esse: </w:t>
                      </w:r>
                      <w:r w:rsidRPr="00421390">
                        <w:rPr>
                          <w:i/>
                          <w:iCs/>
                          <w:color w:val="FF0000"/>
                          <w:sz w:val="20"/>
                          <w:szCs w:val="20"/>
                        </w:rPr>
                        <w:t>de koning zegt dat hij de slaven, omdat ze een misdaad gepleegd hebben, zal doden</w:t>
                      </w:r>
                    </w:p>
                    <w:p w14:paraId="684B4611" w14:textId="77777777" w:rsidR="00447D28" w:rsidRDefault="00447D28" w:rsidP="008510D8">
                      <w:pPr>
                        <w:spacing w:after="40" w:line="240" w:lineRule="auto"/>
                        <w:rPr>
                          <w:sz w:val="20"/>
                          <w:szCs w:val="20"/>
                        </w:rPr>
                      </w:pPr>
                      <w:r>
                        <w:rPr>
                          <w:sz w:val="20"/>
                          <w:szCs w:val="20"/>
                        </w:rPr>
                        <w:tab/>
                      </w:r>
                    </w:p>
                    <w:p w14:paraId="64FB3AF5" w14:textId="07F1CCDB" w:rsidR="00447D28" w:rsidRPr="00587915" w:rsidRDefault="00447D28" w:rsidP="008510D8">
                      <w:pPr>
                        <w:rPr>
                          <w:sz w:val="23"/>
                          <w:szCs w:val="23"/>
                        </w:rPr>
                      </w:pPr>
                      <w:r>
                        <w:rPr>
                          <w:rFonts w:ascii="Wingdings" w:eastAsia="Wingdings" w:hAnsi="Wingdings" w:cs="Wingdings"/>
                          <w:sz w:val="20"/>
                          <w:szCs w:val="20"/>
                        </w:rPr>
                        <w:t>èè</w:t>
                      </w:r>
                      <w:r>
                        <w:rPr>
                          <w:sz w:val="20"/>
                          <w:szCs w:val="20"/>
                        </w:rPr>
                        <w:t xml:space="preserve"> Meer voorbeelden kun je bij superlatijn.nl vinden (downloads/word)</w:t>
                      </w:r>
                    </w:p>
                  </w:txbxContent>
                </v:textbox>
                <w10:wrap type="square" anchorx="margin"/>
              </v:shape>
            </w:pict>
          </mc:Fallback>
        </mc:AlternateContent>
      </w:r>
      <w:r>
        <w:rPr>
          <w:rFonts w:ascii="Calibri Light" w:hAnsi="Calibri Light"/>
          <w:bCs/>
          <w:sz w:val="26"/>
          <w:szCs w:val="26"/>
          <w:u w:val="single"/>
        </w:rPr>
        <w:br w:type="page"/>
      </w:r>
    </w:p>
    <w:p w14:paraId="56DB2730" w14:textId="695D01F2" w:rsidR="00BE5C0D" w:rsidRDefault="00BE5C0D">
      <w:pPr>
        <w:rPr>
          <w:rFonts w:ascii="Calibri Light" w:hAnsi="Calibri Light"/>
          <w:bCs/>
          <w:sz w:val="20"/>
          <w:szCs w:val="20"/>
        </w:rPr>
      </w:pPr>
      <w:r w:rsidRPr="006F18E1">
        <w:rPr>
          <w:b/>
          <w:noProof/>
          <w:sz w:val="32"/>
          <w:lang w:eastAsia="nl-NL"/>
        </w:rPr>
        <w:lastRenderedPageBreak/>
        <mc:AlternateContent>
          <mc:Choice Requires="wps">
            <w:drawing>
              <wp:anchor distT="45720" distB="45720" distL="114300" distR="114300" simplePos="0" relativeHeight="251676716" behindDoc="0" locked="0" layoutInCell="1" allowOverlap="1" wp14:anchorId="30208F0F" wp14:editId="616C162B">
                <wp:simplePos x="0" y="0"/>
                <wp:positionH relativeFrom="margin">
                  <wp:posOffset>0</wp:posOffset>
                </wp:positionH>
                <wp:positionV relativeFrom="paragraph">
                  <wp:posOffset>0</wp:posOffset>
                </wp:positionV>
                <wp:extent cx="9939020" cy="6821805"/>
                <wp:effectExtent l="0" t="0" r="24130" b="17145"/>
                <wp:wrapSquare wrapText="bothSides"/>
                <wp:docPr id="42" name="Tekstvak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rgbClr val="FF0000"/>
                          </a:solidFill>
                          <a:miter lim="800000"/>
                          <a:headEnd/>
                          <a:tailEnd/>
                        </a:ln>
                      </wps:spPr>
                      <wps:txbx>
                        <w:txbxContent>
                          <w:p w14:paraId="70974622" w14:textId="7F89C918" w:rsidR="00447D28" w:rsidRPr="001815CD" w:rsidRDefault="00447D28" w:rsidP="00BE5C0D">
                            <w:pPr>
                              <w:spacing w:after="40" w:line="240" w:lineRule="auto"/>
                              <w:rPr>
                                <w:b/>
                                <w:sz w:val="32"/>
                                <w:szCs w:val="20"/>
                              </w:rPr>
                            </w:pPr>
                            <w:r>
                              <w:rPr>
                                <w:b/>
                                <w:sz w:val="32"/>
                                <w:szCs w:val="20"/>
                              </w:rPr>
                              <w:t>Gerundium of toch een Gerundivum?</w:t>
                            </w:r>
                          </w:p>
                          <w:p w14:paraId="075B5B69" w14:textId="1E95E829" w:rsidR="00447D28" w:rsidRPr="00BE5C0D" w:rsidRDefault="00447D28" w:rsidP="00BE5C0D">
                            <w:pPr>
                              <w:spacing w:after="0" w:line="360" w:lineRule="auto"/>
                              <w:rPr>
                                <w:sz w:val="20"/>
                                <w:szCs w:val="20"/>
                              </w:rPr>
                            </w:pPr>
                            <w:r w:rsidRPr="00BE5C0D">
                              <w:rPr>
                                <w:sz w:val="20"/>
                                <w:szCs w:val="20"/>
                              </w:rPr>
                              <w:t xml:space="preserve">Er bestaan twee vormen in het Latijn die allebei als kenmerk de letters </w:t>
                            </w:r>
                            <w:r w:rsidRPr="00BE5C0D">
                              <w:rPr>
                                <w:b/>
                                <w:sz w:val="20"/>
                                <w:szCs w:val="20"/>
                              </w:rPr>
                              <w:t>–nd–</w:t>
                            </w:r>
                            <w:r w:rsidRPr="00BE5C0D">
                              <w:rPr>
                                <w:sz w:val="20"/>
                                <w:szCs w:val="20"/>
                              </w:rPr>
                              <w:t xml:space="preserve"> hebben, het gerundium </w:t>
                            </w:r>
                            <w:r>
                              <w:rPr>
                                <w:sz w:val="20"/>
                                <w:szCs w:val="20"/>
                              </w:rPr>
                              <w:t xml:space="preserve">(GRD) </w:t>
                            </w:r>
                            <w:r w:rsidRPr="00BE5C0D">
                              <w:rPr>
                                <w:sz w:val="20"/>
                                <w:szCs w:val="20"/>
                              </w:rPr>
                              <w:t>en het gerundivum</w:t>
                            </w:r>
                            <w:r>
                              <w:rPr>
                                <w:sz w:val="20"/>
                                <w:szCs w:val="20"/>
                              </w:rPr>
                              <w:t xml:space="preserve"> (GRV)</w:t>
                            </w:r>
                            <w:r w:rsidRPr="00BE5C0D">
                              <w:rPr>
                                <w:sz w:val="20"/>
                                <w:szCs w:val="20"/>
                              </w:rPr>
                              <w:t xml:space="preserve">. </w:t>
                            </w:r>
                          </w:p>
                          <w:p w14:paraId="56CE7C12" w14:textId="77777777" w:rsidR="00447D28" w:rsidRPr="00BE5C0D" w:rsidRDefault="00447D28" w:rsidP="00BE5C0D">
                            <w:pPr>
                              <w:spacing w:after="0" w:line="360" w:lineRule="auto"/>
                              <w:rPr>
                                <w:sz w:val="20"/>
                                <w:szCs w:val="20"/>
                              </w:rPr>
                            </w:pPr>
                            <w:r w:rsidRPr="00BE5C0D">
                              <w:rPr>
                                <w:sz w:val="20"/>
                                <w:szCs w:val="20"/>
                              </w:rPr>
                              <w:t xml:space="preserve">Het </w:t>
                            </w:r>
                            <w:r w:rsidRPr="00BE5C0D">
                              <w:rPr>
                                <w:b/>
                                <w:sz w:val="20"/>
                                <w:szCs w:val="20"/>
                              </w:rPr>
                              <w:t>gerundium</w:t>
                            </w:r>
                            <w:r w:rsidRPr="00BE5C0D">
                              <w:rPr>
                                <w:sz w:val="20"/>
                                <w:szCs w:val="20"/>
                              </w:rPr>
                              <w:t xml:space="preserve"> is een </w:t>
                            </w:r>
                            <w:r w:rsidRPr="00BE5C0D">
                              <w:rPr>
                                <w:i/>
                                <w:sz w:val="20"/>
                                <w:szCs w:val="20"/>
                              </w:rPr>
                              <w:t>zelfstandig</w:t>
                            </w:r>
                            <w:r w:rsidRPr="00BE5C0D">
                              <w:rPr>
                                <w:sz w:val="20"/>
                                <w:szCs w:val="20"/>
                              </w:rPr>
                              <w:t xml:space="preserve"> naamwoord, namelijk de infinitivus die fungeert als zelfstandig naamwoord. Het woord geldt als onzijdig (N), wat ook in het Nederlands blijkt door het lidwoord “het”. Er zijn maar een paar naamvallen van het gerundium, een genitivus (–</w:t>
                            </w:r>
                            <w:r w:rsidRPr="00F85311">
                              <w:rPr>
                                <w:b/>
                                <w:bCs/>
                                <w:sz w:val="20"/>
                                <w:szCs w:val="20"/>
                              </w:rPr>
                              <w:t>ndi</w:t>
                            </w:r>
                            <w:r w:rsidRPr="00BE5C0D">
                              <w:rPr>
                                <w:sz w:val="20"/>
                                <w:szCs w:val="20"/>
                              </w:rPr>
                              <w:t>), een dativus (–</w:t>
                            </w:r>
                            <w:r w:rsidRPr="00F85311">
                              <w:rPr>
                                <w:b/>
                                <w:bCs/>
                                <w:sz w:val="20"/>
                                <w:szCs w:val="20"/>
                              </w:rPr>
                              <w:t>ndo</w:t>
                            </w:r>
                            <w:r w:rsidRPr="00BE5C0D">
                              <w:rPr>
                                <w:sz w:val="20"/>
                                <w:szCs w:val="20"/>
                              </w:rPr>
                              <w:t>), een accusativus (–</w:t>
                            </w:r>
                            <w:r w:rsidRPr="00F85311">
                              <w:rPr>
                                <w:b/>
                                <w:bCs/>
                                <w:sz w:val="20"/>
                                <w:szCs w:val="20"/>
                              </w:rPr>
                              <w:t>ndum</w:t>
                            </w:r>
                            <w:r w:rsidRPr="00BE5C0D">
                              <w:rPr>
                                <w:sz w:val="20"/>
                                <w:szCs w:val="20"/>
                              </w:rPr>
                              <w:t>) en een ablativus (ook –</w:t>
                            </w:r>
                            <w:r w:rsidRPr="00F85311">
                              <w:rPr>
                                <w:b/>
                                <w:bCs/>
                                <w:sz w:val="20"/>
                                <w:szCs w:val="20"/>
                              </w:rPr>
                              <w:t>ndo</w:t>
                            </w:r>
                            <w:r w:rsidRPr="00BE5C0D">
                              <w:rPr>
                                <w:sz w:val="20"/>
                                <w:szCs w:val="20"/>
                              </w:rPr>
                              <w:t>). De nominativus is natuurlijk de infinitivus zelf, en dus eigenlijk helemaal geen gerundium.</w:t>
                            </w:r>
                          </w:p>
                          <w:p w14:paraId="4A7AAFD5" w14:textId="3CE3A603" w:rsidR="00447D28" w:rsidRPr="00BE5C0D" w:rsidRDefault="00447D28" w:rsidP="00BE5C0D">
                            <w:pPr>
                              <w:spacing w:after="0" w:line="360" w:lineRule="auto"/>
                              <w:rPr>
                                <w:sz w:val="20"/>
                                <w:szCs w:val="20"/>
                              </w:rPr>
                            </w:pPr>
                            <w:r w:rsidRPr="00BE5C0D">
                              <w:rPr>
                                <w:sz w:val="20"/>
                                <w:szCs w:val="20"/>
                              </w:rPr>
                              <w:t xml:space="preserve">Het </w:t>
                            </w:r>
                            <w:r w:rsidRPr="00BE5C0D">
                              <w:rPr>
                                <w:b/>
                                <w:sz w:val="20"/>
                                <w:szCs w:val="20"/>
                              </w:rPr>
                              <w:t>gerundivum</w:t>
                            </w:r>
                            <w:r w:rsidRPr="00BE5C0D">
                              <w:rPr>
                                <w:sz w:val="20"/>
                                <w:szCs w:val="20"/>
                              </w:rPr>
                              <w:t xml:space="preserve"> is een </w:t>
                            </w:r>
                            <w:r w:rsidRPr="00BE5C0D">
                              <w:rPr>
                                <w:i/>
                                <w:sz w:val="20"/>
                                <w:szCs w:val="20"/>
                              </w:rPr>
                              <w:t>bijvoeglijk</w:t>
                            </w:r>
                            <w:r w:rsidRPr="00BE5C0D">
                              <w:rPr>
                                <w:sz w:val="20"/>
                                <w:szCs w:val="20"/>
                              </w:rPr>
                              <w:t xml:space="preserve"> naamwoord, dat dus verbogen kan worden in 5 naamvallen, sg  en  pl, en ook nog in het M, F en  N. Omdat een gerundivum een bijvoeglijk naamwoord is, is het logisch dat het in combinatie voorkomt met een zelfstandig naamwoord*</w:t>
                            </w:r>
                            <w:r>
                              <w:rPr>
                                <w:sz w:val="20"/>
                                <w:szCs w:val="20"/>
                              </w:rPr>
                              <w:t xml:space="preserve"> (dat inhoudelijk functioneert als een lijdend voorwerp bij het GRV, zie </w:t>
                            </w:r>
                            <w:r w:rsidRPr="00A019DA">
                              <w:rPr>
                                <w:color w:val="FF0000"/>
                                <w:sz w:val="20"/>
                                <w:szCs w:val="20"/>
                              </w:rPr>
                              <w:t>voorbeeld</w:t>
                            </w:r>
                            <w:r>
                              <w:rPr>
                                <w:sz w:val="20"/>
                                <w:szCs w:val="20"/>
                              </w:rPr>
                              <w:t xml:space="preserve"> onderaan)</w:t>
                            </w:r>
                            <w:r w:rsidRPr="00BE5C0D">
                              <w:rPr>
                                <w:sz w:val="20"/>
                                <w:szCs w:val="20"/>
                              </w:rPr>
                              <w:t xml:space="preserve"> én</w:t>
                            </w:r>
                          </w:p>
                          <w:p w14:paraId="5FB84A6E" w14:textId="77777777" w:rsidR="00447D28" w:rsidRPr="00BE5C0D" w:rsidRDefault="00447D28" w:rsidP="00BE5C0D">
                            <w:pPr>
                              <w:spacing w:after="0" w:line="360" w:lineRule="auto"/>
                              <w:rPr>
                                <w:sz w:val="20"/>
                                <w:szCs w:val="20"/>
                              </w:rPr>
                            </w:pPr>
                            <w:r w:rsidRPr="00BE5C0D">
                              <w:rPr>
                                <w:sz w:val="20"/>
                                <w:szCs w:val="20"/>
                              </w:rPr>
                              <w:t>a) puur bijvoeglijk (attributief) gebruikt kan worden om iets van dat zelfstandig naamwoord aan te geven, of</w:t>
                            </w:r>
                          </w:p>
                          <w:p w14:paraId="3C0C45D0" w14:textId="77777777" w:rsidR="00447D28" w:rsidRPr="00BE5C0D" w:rsidRDefault="00447D28" w:rsidP="00BE5C0D">
                            <w:pPr>
                              <w:spacing w:after="0" w:line="360" w:lineRule="auto"/>
                              <w:rPr>
                                <w:sz w:val="20"/>
                                <w:szCs w:val="20"/>
                              </w:rPr>
                            </w:pPr>
                            <w:r w:rsidRPr="00BE5C0D">
                              <w:rPr>
                                <w:sz w:val="20"/>
                                <w:szCs w:val="20"/>
                              </w:rPr>
                              <w:t>b) puur bijvoeglijk bij dat zelfstandig naamwoord, maar met nadruk van de betekenis op het GRV: dominant GRV</w:t>
                            </w:r>
                          </w:p>
                          <w:p w14:paraId="3DDF0CF6" w14:textId="77777777" w:rsidR="00447D28" w:rsidRPr="00BE5C0D" w:rsidRDefault="00447D28" w:rsidP="00BE5C0D">
                            <w:pPr>
                              <w:spacing w:after="0" w:line="360" w:lineRule="auto"/>
                              <w:rPr>
                                <w:sz w:val="20"/>
                                <w:szCs w:val="20"/>
                              </w:rPr>
                            </w:pPr>
                            <w:r w:rsidRPr="00BE5C0D">
                              <w:rPr>
                                <w:sz w:val="20"/>
                                <w:szCs w:val="20"/>
                              </w:rPr>
                              <w:t>c) als naamwoordelijk gedeelte van het gezegde gebruikt kan worden (dus met een koppelwerkwoord, in de praktijk vrijwel altijd esse of een vorm daarvan) dat iets van dat zelfstandig naamwoord (het onderwerp) “zegt”</w:t>
                            </w:r>
                          </w:p>
                          <w:p w14:paraId="31010F63" w14:textId="77777777" w:rsidR="00447D28" w:rsidRPr="00BE5C0D" w:rsidRDefault="00447D28" w:rsidP="00BE5C0D">
                            <w:pPr>
                              <w:spacing w:after="0" w:line="360" w:lineRule="auto"/>
                              <w:rPr>
                                <w:sz w:val="20"/>
                                <w:szCs w:val="20"/>
                              </w:rPr>
                            </w:pPr>
                            <w:r w:rsidRPr="00BE5C0D">
                              <w:rPr>
                                <w:sz w:val="20"/>
                                <w:szCs w:val="20"/>
                              </w:rPr>
                              <w:t>*</w:t>
                            </w:r>
                            <w:r w:rsidRPr="00BE5C0D">
                              <w:rPr>
                                <w:sz w:val="16"/>
                                <w:szCs w:val="16"/>
                              </w:rPr>
                              <w:t>soms komt een onpersoonlijk GRV van verplichting voor dat niet congrueert. Het GRV is dan altijd N</w:t>
                            </w:r>
                            <w:r w:rsidRPr="00BE5C0D">
                              <w:rPr>
                                <w:sz w:val="20"/>
                                <w:szCs w:val="20"/>
                              </w:rPr>
                              <w:t>:</w:t>
                            </w:r>
                          </w:p>
                          <w:p w14:paraId="10B81086" w14:textId="77777777" w:rsidR="00447D28" w:rsidRPr="00BE5C0D" w:rsidRDefault="00447D28" w:rsidP="00BE5C0D">
                            <w:pPr>
                              <w:spacing w:after="0" w:line="360" w:lineRule="auto"/>
                              <w:rPr>
                                <w:sz w:val="16"/>
                                <w:szCs w:val="16"/>
                              </w:rPr>
                            </w:pPr>
                            <w:r w:rsidRPr="00BE5C0D">
                              <w:rPr>
                                <w:b/>
                                <w:sz w:val="16"/>
                                <w:szCs w:val="16"/>
                              </w:rPr>
                              <w:t>Cenandum est</w:t>
                            </w:r>
                            <w:r w:rsidRPr="00BE5C0D">
                              <w:rPr>
                                <w:sz w:val="16"/>
                                <w:szCs w:val="16"/>
                              </w:rPr>
                              <w:t xml:space="preserve"> betekent dus: er moet gegeten worden</w:t>
                            </w:r>
                          </w:p>
                          <w:p w14:paraId="005EAA11" w14:textId="77777777" w:rsidR="00447D28" w:rsidRPr="00BE5C0D" w:rsidRDefault="00447D28" w:rsidP="00BE5C0D">
                            <w:pPr>
                              <w:spacing w:after="0" w:line="360" w:lineRule="auto"/>
                              <w:rPr>
                                <w:sz w:val="20"/>
                                <w:szCs w:val="20"/>
                              </w:rPr>
                            </w:pPr>
                            <w:r w:rsidRPr="00BE5C0D">
                              <w:rPr>
                                <w:sz w:val="20"/>
                                <w:szCs w:val="20"/>
                              </w:rPr>
                              <w:t>Voor het vertalen is het belangrijk of je met een gerundium te maken hebt of met een gerundivum, en bij een gerundivum of het er een is van het typa a) of type b)  of van het type c).</w:t>
                            </w:r>
                          </w:p>
                          <w:p w14:paraId="4AAF094B" w14:textId="77777777" w:rsidR="00447D28" w:rsidRPr="00BE5C0D" w:rsidRDefault="00447D28" w:rsidP="00BE5C0D">
                            <w:pPr>
                              <w:spacing w:after="0" w:line="360" w:lineRule="auto"/>
                              <w:rPr>
                                <w:sz w:val="20"/>
                                <w:szCs w:val="20"/>
                              </w:rPr>
                            </w:pPr>
                            <w:r w:rsidRPr="00BE5C0D">
                              <w:rPr>
                                <w:sz w:val="20"/>
                                <w:szCs w:val="20"/>
                              </w:rPr>
                              <w:t xml:space="preserve">In de vertaalpraktijk vertaal je een GRD én een dominant GRV allebei met een infinitivusconstructie: </w:t>
                            </w:r>
                          </w:p>
                          <w:p w14:paraId="38046827" w14:textId="77777777" w:rsidR="00447D28" w:rsidRPr="00BE5C0D" w:rsidRDefault="00447D28" w:rsidP="00BE5C0D">
                            <w:pPr>
                              <w:spacing w:after="0" w:line="360" w:lineRule="auto"/>
                              <w:rPr>
                                <w:sz w:val="20"/>
                                <w:szCs w:val="20"/>
                              </w:rPr>
                            </w:pPr>
                            <w:r w:rsidRPr="00BE5C0D">
                              <w:rPr>
                                <w:sz w:val="20"/>
                                <w:szCs w:val="20"/>
                              </w:rPr>
                              <w:t>1) om te …</w:t>
                            </w:r>
                          </w:p>
                          <w:p w14:paraId="1C1C633B" w14:textId="77777777" w:rsidR="00447D28" w:rsidRPr="00BE5C0D" w:rsidRDefault="00447D28" w:rsidP="00BE5C0D">
                            <w:pPr>
                              <w:spacing w:after="0" w:line="360" w:lineRule="auto"/>
                              <w:rPr>
                                <w:sz w:val="20"/>
                                <w:szCs w:val="20"/>
                              </w:rPr>
                            </w:pPr>
                            <w:r w:rsidRPr="00BE5C0D">
                              <w:rPr>
                                <w:sz w:val="20"/>
                                <w:szCs w:val="20"/>
                              </w:rPr>
                              <w:t>2) voor/van/bij/door   het … van</w:t>
                            </w:r>
                          </w:p>
                          <w:p w14:paraId="081797B8" w14:textId="01F9297D" w:rsidR="00447D28" w:rsidRPr="00BE5C0D" w:rsidRDefault="00447D28" w:rsidP="00BE5C0D">
                            <w:pPr>
                              <w:spacing w:after="0" w:line="360" w:lineRule="auto"/>
                              <w:rPr>
                                <w:sz w:val="20"/>
                                <w:szCs w:val="20"/>
                              </w:rPr>
                            </w:pPr>
                            <w:r w:rsidRPr="00A019DA">
                              <w:rPr>
                                <w:color w:val="FF0000"/>
                                <w:sz w:val="20"/>
                                <w:szCs w:val="20"/>
                              </w:rPr>
                              <w:t>Voorbeeld</w:t>
                            </w:r>
                            <w:r>
                              <w:rPr>
                                <w:sz w:val="20"/>
                                <w:szCs w:val="20"/>
                              </w:rPr>
                              <w:t xml:space="preserve">: </w:t>
                            </w:r>
                            <w:r w:rsidRPr="00BE5C0D">
                              <w:rPr>
                                <w:sz w:val="20"/>
                                <w:szCs w:val="20"/>
                              </w:rPr>
                              <w:t xml:space="preserve">Ars scribendi epistulam difficilis est </w:t>
                            </w:r>
                            <w:r w:rsidRPr="00BE5C0D">
                              <w:rPr>
                                <w:sz w:val="20"/>
                                <w:szCs w:val="20"/>
                              </w:rPr>
                              <w:sym w:font="Symbol" w:char="F0BB"/>
                            </w:r>
                            <w:r w:rsidRPr="00BE5C0D">
                              <w:rPr>
                                <w:sz w:val="20"/>
                                <w:szCs w:val="20"/>
                              </w:rPr>
                              <w:t xml:space="preserve"> ars scribendae epistulae </w:t>
                            </w:r>
                            <w:r>
                              <w:rPr>
                                <w:sz w:val="20"/>
                                <w:szCs w:val="20"/>
                              </w:rPr>
                              <w:t xml:space="preserve">(epistulae is inhoudelijk lijdend voorwerp bij scribendae/scribere) </w:t>
                            </w:r>
                            <w:r w:rsidRPr="00BE5C0D">
                              <w:rPr>
                                <w:sz w:val="20"/>
                                <w:szCs w:val="20"/>
                              </w:rPr>
                              <w:t>difficilis est: de kunst van het schrijven van een brief is moeilijk / de kunst om een brief te schrijven is moeilijk.</w:t>
                            </w:r>
                          </w:p>
                          <w:p w14:paraId="0C2413B0" w14:textId="49EE6968" w:rsidR="00447D28" w:rsidRDefault="00447D28" w:rsidP="00BE5C0D">
                            <w:pPr>
                              <w:spacing w:after="0" w:line="360" w:lineRule="auto"/>
                              <w:rPr>
                                <w:sz w:val="20"/>
                                <w:szCs w:val="20"/>
                              </w:rPr>
                            </w:pPr>
                            <w:r w:rsidRPr="00BE5C0D">
                              <w:rPr>
                                <w:sz w:val="20"/>
                                <w:szCs w:val="20"/>
                              </w:rPr>
                              <w:t>Het volgende schema maakt duidelijk dat het ook weer niet zo héél moeilijk is:</w:t>
                            </w:r>
                          </w:p>
                          <w:p w14:paraId="5A4E9957" w14:textId="450838C9" w:rsidR="00447D28" w:rsidRPr="00BE5C0D" w:rsidRDefault="00447D28" w:rsidP="00BE5C0D">
                            <w:pPr>
                              <w:spacing w:after="0" w:line="360" w:lineRule="auto"/>
                              <w:rPr>
                                <w:sz w:val="20"/>
                                <w:szCs w:val="20"/>
                              </w:rPr>
                            </w:pPr>
                            <w:r>
                              <w:rPr>
                                <w:noProof/>
                                <w:sz w:val="20"/>
                                <w:szCs w:val="20"/>
                              </w:rPr>
                              <w:drawing>
                                <wp:inline distT="0" distB="0" distL="0" distR="0" wp14:anchorId="67774039" wp14:editId="0BE5E0F2">
                                  <wp:extent cx="5165677" cy="2102280"/>
                                  <wp:effectExtent l="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fbeelding 43"/>
                                          <pic:cNvPicPr/>
                                        </pic:nvPicPr>
                                        <pic:blipFill>
                                          <a:blip r:embed="rId14">
                                            <a:extLst>
                                              <a:ext uri="{28A0092B-C50C-407E-A947-70E740481C1C}">
                                                <a14:useLocalDpi xmlns:a14="http://schemas.microsoft.com/office/drawing/2010/main" val="0"/>
                                              </a:ext>
                                            </a:extLst>
                                          </a:blip>
                                          <a:stretch>
                                            <a:fillRect/>
                                          </a:stretch>
                                        </pic:blipFill>
                                        <pic:spPr>
                                          <a:xfrm>
                                            <a:off x="0" y="0"/>
                                            <a:ext cx="5366266" cy="2183914"/>
                                          </a:xfrm>
                                          <a:prstGeom prst="rect">
                                            <a:avLst/>
                                          </a:prstGeom>
                                        </pic:spPr>
                                      </pic:pic>
                                    </a:graphicData>
                                  </a:graphic>
                                </wp:inline>
                              </w:drawing>
                            </w:r>
                          </w:p>
                          <w:p w14:paraId="58525393" w14:textId="1DB6C2C9" w:rsidR="00447D28" w:rsidRPr="00587915" w:rsidRDefault="00447D28" w:rsidP="00BE5C0D">
                            <w:pPr>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08F0F" id="Tekstvak 42" o:spid="_x0000_s1041" type="#_x0000_t202" style="position:absolute;margin-left:0;margin-top:0;width:782.6pt;height:537.15pt;z-index:2516767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" filled="f" strokecolor="red" strokeweight="1.5pt">
                <v:textbox>
                  <w:txbxContent>
                    <w:p w14:paraId="70974622" w14:textId="7F89C918" w:rsidR="00447D28" w:rsidRPr="001815CD" w:rsidRDefault="00447D28" w:rsidP="00BE5C0D">
                      <w:pPr>
                        <w:spacing w:after="40" w:line="240" w:lineRule="auto"/>
                        <w:rPr>
                          <w:b/>
                          <w:sz w:val="32"/>
                          <w:szCs w:val="20"/>
                        </w:rPr>
                      </w:pPr>
                      <w:r>
                        <w:rPr>
                          <w:b/>
                          <w:sz w:val="32"/>
                          <w:szCs w:val="20"/>
                        </w:rPr>
                        <w:t>Gerundium of toch een Gerundivum?</w:t>
                      </w:r>
                    </w:p>
                    <w:p w14:paraId="075B5B69" w14:textId="1E95E829" w:rsidR="00447D28" w:rsidRPr="00BE5C0D" w:rsidRDefault="00447D28" w:rsidP="00BE5C0D">
                      <w:pPr>
                        <w:spacing w:after="0" w:line="360" w:lineRule="auto"/>
                        <w:rPr>
                          <w:sz w:val="20"/>
                          <w:szCs w:val="20"/>
                        </w:rPr>
                      </w:pPr>
                      <w:r w:rsidRPr="00BE5C0D">
                        <w:rPr>
                          <w:sz w:val="20"/>
                          <w:szCs w:val="20"/>
                        </w:rPr>
                        <w:t xml:space="preserve">Er bestaan twee vormen in het Latijn die allebei als kenmerk de letters </w:t>
                      </w:r>
                      <w:r w:rsidRPr="00BE5C0D">
                        <w:rPr>
                          <w:b/>
                          <w:sz w:val="20"/>
                          <w:szCs w:val="20"/>
                        </w:rPr>
                        <w:t>–nd–</w:t>
                      </w:r>
                      <w:r w:rsidRPr="00BE5C0D">
                        <w:rPr>
                          <w:sz w:val="20"/>
                          <w:szCs w:val="20"/>
                        </w:rPr>
                        <w:t xml:space="preserve"> hebben, het gerundium </w:t>
                      </w:r>
                      <w:r>
                        <w:rPr>
                          <w:sz w:val="20"/>
                          <w:szCs w:val="20"/>
                        </w:rPr>
                        <w:t xml:space="preserve">(GRD) </w:t>
                      </w:r>
                      <w:r w:rsidRPr="00BE5C0D">
                        <w:rPr>
                          <w:sz w:val="20"/>
                          <w:szCs w:val="20"/>
                        </w:rPr>
                        <w:t>en het gerundivum</w:t>
                      </w:r>
                      <w:r>
                        <w:rPr>
                          <w:sz w:val="20"/>
                          <w:szCs w:val="20"/>
                        </w:rPr>
                        <w:t xml:space="preserve"> (GRV)</w:t>
                      </w:r>
                      <w:r w:rsidRPr="00BE5C0D">
                        <w:rPr>
                          <w:sz w:val="20"/>
                          <w:szCs w:val="20"/>
                        </w:rPr>
                        <w:t xml:space="preserve">. </w:t>
                      </w:r>
                    </w:p>
                    <w:p w14:paraId="56CE7C12" w14:textId="77777777" w:rsidR="00447D28" w:rsidRPr="00BE5C0D" w:rsidRDefault="00447D28" w:rsidP="00BE5C0D">
                      <w:pPr>
                        <w:spacing w:after="0" w:line="360" w:lineRule="auto"/>
                        <w:rPr>
                          <w:sz w:val="20"/>
                          <w:szCs w:val="20"/>
                        </w:rPr>
                      </w:pPr>
                      <w:r w:rsidRPr="00BE5C0D">
                        <w:rPr>
                          <w:sz w:val="20"/>
                          <w:szCs w:val="20"/>
                        </w:rPr>
                        <w:t xml:space="preserve">Het </w:t>
                      </w:r>
                      <w:r w:rsidRPr="00BE5C0D">
                        <w:rPr>
                          <w:b/>
                          <w:sz w:val="20"/>
                          <w:szCs w:val="20"/>
                        </w:rPr>
                        <w:t>gerundium</w:t>
                      </w:r>
                      <w:r w:rsidRPr="00BE5C0D">
                        <w:rPr>
                          <w:sz w:val="20"/>
                          <w:szCs w:val="20"/>
                        </w:rPr>
                        <w:t xml:space="preserve"> is een </w:t>
                      </w:r>
                      <w:r w:rsidRPr="00BE5C0D">
                        <w:rPr>
                          <w:i/>
                          <w:sz w:val="20"/>
                          <w:szCs w:val="20"/>
                        </w:rPr>
                        <w:t>zelfstandig</w:t>
                      </w:r>
                      <w:r w:rsidRPr="00BE5C0D">
                        <w:rPr>
                          <w:sz w:val="20"/>
                          <w:szCs w:val="20"/>
                        </w:rPr>
                        <w:t xml:space="preserve"> naamwoord, namelijk de infinitivus die fungeert als zelfstandig naamwoord. Het woord geldt als onzijdig (N), wat ook in het Nederlands blijkt door het lidwoord “het”. Er zijn maar een paar naamvallen van het gerundium, een genitivus (–</w:t>
                      </w:r>
                      <w:r w:rsidRPr="00F85311">
                        <w:rPr>
                          <w:b/>
                          <w:bCs/>
                          <w:sz w:val="20"/>
                          <w:szCs w:val="20"/>
                        </w:rPr>
                        <w:t>ndi</w:t>
                      </w:r>
                      <w:r w:rsidRPr="00BE5C0D">
                        <w:rPr>
                          <w:sz w:val="20"/>
                          <w:szCs w:val="20"/>
                        </w:rPr>
                        <w:t>), een dativus (–</w:t>
                      </w:r>
                      <w:r w:rsidRPr="00F85311">
                        <w:rPr>
                          <w:b/>
                          <w:bCs/>
                          <w:sz w:val="20"/>
                          <w:szCs w:val="20"/>
                        </w:rPr>
                        <w:t>ndo</w:t>
                      </w:r>
                      <w:r w:rsidRPr="00BE5C0D">
                        <w:rPr>
                          <w:sz w:val="20"/>
                          <w:szCs w:val="20"/>
                        </w:rPr>
                        <w:t>), een accusativus (–</w:t>
                      </w:r>
                      <w:r w:rsidRPr="00F85311">
                        <w:rPr>
                          <w:b/>
                          <w:bCs/>
                          <w:sz w:val="20"/>
                          <w:szCs w:val="20"/>
                        </w:rPr>
                        <w:t>ndum</w:t>
                      </w:r>
                      <w:r w:rsidRPr="00BE5C0D">
                        <w:rPr>
                          <w:sz w:val="20"/>
                          <w:szCs w:val="20"/>
                        </w:rPr>
                        <w:t>) en een ablativus (ook –</w:t>
                      </w:r>
                      <w:r w:rsidRPr="00F85311">
                        <w:rPr>
                          <w:b/>
                          <w:bCs/>
                          <w:sz w:val="20"/>
                          <w:szCs w:val="20"/>
                        </w:rPr>
                        <w:t>ndo</w:t>
                      </w:r>
                      <w:r w:rsidRPr="00BE5C0D">
                        <w:rPr>
                          <w:sz w:val="20"/>
                          <w:szCs w:val="20"/>
                        </w:rPr>
                        <w:t>). De nominativus is natuurlijk de infinitivus zelf, en dus eigenlijk helemaal geen gerundium.</w:t>
                      </w:r>
                    </w:p>
                    <w:p w14:paraId="4A7AAFD5" w14:textId="3CE3A603" w:rsidR="00447D28" w:rsidRPr="00BE5C0D" w:rsidRDefault="00447D28" w:rsidP="00BE5C0D">
                      <w:pPr>
                        <w:spacing w:after="0" w:line="360" w:lineRule="auto"/>
                        <w:rPr>
                          <w:sz w:val="20"/>
                          <w:szCs w:val="20"/>
                        </w:rPr>
                      </w:pPr>
                      <w:r w:rsidRPr="00BE5C0D">
                        <w:rPr>
                          <w:sz w:val="20"/>
                          <w:szCs w:val="20"/>
                        </w:rPr>
                        <w:t xml:space="preserve">Het </w:t>
                      </w:r>
                      <w:r w:rsidRPr="00BE5C0D">
                        <w:rPr>
                          <w:b/>
                          <w:sz w:val="20"/>
                          <w:szCs w:val="20"/>
                        </w:rPr>
                        <w:t>gerundivum</w:t>
                      </w:r>
                      <w:r w:rsidRPr="00BE5C0D">
                        <w:rPr>
                          <w:sz w:val="20"/>
                          <w:szCs w:val="20"/>
                        </w:rPr>
                        <w:t xml:space="preserve"> is een </w:t>
                      </w:r>
                      <w:r w:rsidRPr="00BE5C0D">
                        <w:rPr>
                          <w:i/>
                          <w:sz w:val="20"/>
                          <w:szCs w:val="20"/>
                        </w:rPr>
                        <w:t>bijvoeglijk</w:t>
                      </w:r>
                      <w:r w:rsidRPr="00BE5C0D">
                        <w:rPr>
                          <w:sz w:val="20"/>
                          <w:szCs w:val="20"/>
                        </w:rPr>
                        <w:t xml:space="preserve"> naamwoord, dat dus verbogen kan worden in 5 naamvallen, sg  en  pl, en ook nog in het M, F en  N. Omdat een gerundivum een bijvoeglijk naamwoord is, is het logisch dat het in combinatie voorkomt met een zelfstandig naamwoord*</w:t>
                      </w:r>
                      <w:r>
                        <w:rPr>
                          <w:sz w:val="20"/>
                          <w:szCs w:val="20"/>
                        </w:rPr>
                        <w:t xml:space="preserve"> (dat inhoudelijk functioneert als een lijdend voorwerp bij het GRV, zie </w:t>
                      </w:r>
                      <w:r w:rsidRPr="00A019DA">
                        <w:rPr>
                          <w:color w:val="FF0000"/>
                          <w:sz w:val="20"/>
                          <w:szCs w:val="20"/>
                        </w:rPr>
                        <w:t>voorbeeld</w:t>
                      </w:r>
                      <w:r>
                        <w:rPr>
                          <w:sz w:val="20"/>
                          <w:szCs w:val="20"/>
                        </w:rPr>
                        <w:t xml:space="preserve"> onderaan)</w:t>
                      </w:r>
                      <w:r w:rsidRPr="00BE5C0D">
                        <w:rPr>
                          <w:sz w:val="20"/>
                          <w:szCs w:val="20"/>
                        </w:rPr>
                        <w:t xml:space="preserve"> én</w:t>
                      </w:r>
                    </w:p>
                    <w:p w14:paraId="5FB84A6E" w14:textId="77777777" w:rsidR="00447D28" w:rsidRPr="00BE5C0D" w:rsidRDefault="00447D28" w:rsidP="00BE5C0D">
                      <w:pPr>
                        <w:spacing w:after="0" w:line="360" w:lineRule="auto"/>
                        <w:rPr>
                          <w:sz w:val="20"/>
                          <w:szCs w:val="20"/>
                        </w:rPr>
                      </w:pPr>
                      <w:r w:rsidRPr="00BE5C0D">
                        <w:rPr>
                          <w:sz w:val="20"/>
                          <w:szCs w:val="20"/>
                        </w:rPr>
                        <w:t>a) puur bijvoeglijk (attributief) gebruikt kan worden om iets van dat zelfstandig naamwoord aan te geven, of</w:t>
                      </w:r>
                    </w:p>
                    <w:p w14:paraId="3C0C45D0" w14:textId="77777777" w:rsidR="00447D28" w:rsidRPr="00BE5C0D" w:rsidRDefault="00447D28" w:rsidP="00BE5C0D">
                      <w:pPr>
                        <w:spacing w:after="0" w:line="360" w:lineRule="auto"/>
                        <w:rPr>
                          <w:sz w:val="20"/>
                          <w:szCs w:val="20"/>
                        </w:rPr>
                      </w:pPr>
                      <w:r w:rsidRPr="00BE5C0D">
                        <w:rPr>
                          <w:sz w:val="20"/>
                          <w:szCs w:val="20"/>
                        </w:rPr>
                        <w:t>b) puur bijvoeglijk bij dat zelfstandig naamwoord, maar met nadruk van de betekenis op het GRV: dominant GRV</w:t>
                      </w:r>
                    </w:p>
                    <w:p w14:paraId="3DDF0CF6" w14:textId="77777777" w:rsidR="00447D28" w:rsidRPr="00BE5C0D" w:rsidRDefault="00447D28" w:rsidP="00BE5C0D">
                      <w:pPr>
                        <w:spacing w:after="0" w:line="360" w:lineRule="auto"/>
                        <w:rPr>
                          <w:sz w:val="20"/>
                          <w:szCs w:val="20"/>
                        </w:rPr>
                      </w:pPr>
                      <w:r w:rsidRPr="00BE5C0D">
                        <w:rPr>
                          <w:sz w:val="20"/>
                          <w:szCs w:val="20"/>
                        </w:rPr>
                        <w:t>c) als naamwoordelijk gedeelte van het gezegde gebruikt kan worden (dus met een koppelwerkwoord, in de praktijk vrijwel altijd esse of een vorm daarvan) dat iets van dat zelfstandig naamwoord (het onderwerp) “zegt”</w:t>
                      </w:r>
                    </w:p>
                    <w:p w14:paraId="31010F63" w14:textId="77777777" w:rsidR="00447D28" w:rsidRPr="00BE5C0D" w:rsidRDefault="00447D28" w:rsidP="00BE5C0D">
                      <w:pPr>
                        <w:spacing w:after="0" w:line="360" w:lineRule="auto"/>
                        <w:rPr>
                          <w:sz w:val="20"/>
                          <w:szCs w:val="20"/>
                        </w:rPr>
                      </w:pPr>
                      <w:r w:rsidRPr="00BE5C0D">
                        <w:rPr>
                          <w:sz w:val="20"/>
                          <w:szCs w:val="20"/>
                        </w:rPr>
                        <w:t>*</w:t>
                      </w:r>
                      <w:r w:rsidRPr="00BE5C0D">
                        <w:rPr>
                          <w:sz w:val="16"/>
                          <w:szCs w:val="16"/>
                        </w:rPr>
                        <w:t>soms komt een onpersoonlijk GRV van verplichting voor dat niet congrueert. Het GRV is dan altijd N</w:t>
                      </w:r>
                      <w:r w:rsidRPr="00BE5C0D">
                        <w:rPr>
                          <w:sz w:val="20"/>
                          <w:szCs w:val="20"/>
                        </w:rPr>
                        <w:t>:</w:t>
                      </w:r>
                    </w:p>
                    <w:p w14:paraId="10B81086" w14:textId="77777777" w:rsidR="00447D28" w:rsidRPr="00BE5C0D" w:rsidRDefault="00447D28" w:rsidP="00BE5C0D">
                      <w:pPr>
                        <w:spacing w:after="0" w:line="360" w:lineRule="auto"/>
                        <w:rPr>
                          <w:sz w:val="16"/>
                          <w:szCs w:val="16"/>
                        </w:rPr>
                      </w:pPr>
                      <w:r w:rsidRPr="00BE5C0D">
                        <w:rPr>
                          <w:b/>
                          <w:sz w:val="16"/>
                          <w:szCs w:val="16"/>
                        </w:rPr>
                        <w:t>Cenandum est</w:t>
                      </w:r>
                      <w:r w:rsidRPr="00BE5C0D">
                        <w:rPr>
                          <w:sz w:val="16"/>
                          <w:szCs w:val="16"/>
                        </w:rPr>
                        <w:t xml:space="preserve"> betekent dus: er moet gegeten worden</w:t>
                      </w:r>
                    </w:p>
                    <w:p w14:paraId="005EAA11" w14:textId="77777777" w:rsidR="00447D28" w:rsidRPr="00BE5C0D" w:rsidRDefault="00447D28" w:rsidP="00BE5C0D">
                      <w:pPr>
                        <w:spacing w:after="0" w:line="360" w:lineRule="auto"/>
                        <w:rPr>
                          <w:sz w:val="20"/>
                          <w:szCs w:val="20"/>
                        </w:rPr>
                      </w:pPr>
                      <w:r w:rsidRPr="00BE5C0D">
                        <w:rPr>
                          <w:sz w:val="20"/>
                          <w:szCs w:val="20"/>
                        </w:rPr>
                        <w:t>Voor het vertalen is het belangrijk of je met een gerundium te maken hebt of met een gerundivum, en bij een gerundivum of het er een is van het typa a) of type b)  of van het type c).</w:t>
                      </w:r>
                    </w:p>
                    <w:p w14:paraId="4AAF094B" w14:textId="77777777" w:rsidR="00447D28" w:rsidRPr="00BE5C0D" w:rsidRDefault="00447D28" w:rsidP="00BE5C0D">
                      <w:pPr>
                        <w:spacing w:after="0" w:line="360" w:lineRule="auto"/>
                        <w:rPr>
                          <w:sz w:val="20"/>
                          <w:szCs w:val="20"/>
                        </w:rPr>
                      </w:pPr>
                      <w:r w:rsidRPr="00BE5C0D">
                        <w:rPr>
                          <w:sz w:val="20"/>
                          <w:szCs w:val="20"/>
                        </w:rPr>
                        <w:t xml:space="preserve">In de vertaalpraktijk vertaal je een GRD én een dominant GRV allebei met een infinitivusconstructie: </w:t>
                      </w:r>
                    </w:p>
                    <w:p w14:paraId="38046827" w14:textId="77777777" w:rsidR="00447D28" w:rsidRPr="00BE5C0D" w:rsidRDefault="00447D28" w:rsidP="00BE5C0D">
                      <w:pPr>
                        <w:spacing w:after="0" w:line="360" w:lineRule="auto"/>
                        <w:rPr>
                          <w:sz w:val="20"/>
                          <w:szCs w:val="20"/>
                        </w:rPr>
                      </w:pPr>
                      <w:r w:rsidRPr="00BE5C0D">
                        <w:rPr>
                          <w:sz w:val="20"/>
                          <w:szCs w:val="20"/>
                        </w:rPr>
                        <w:t>1) om te …</w:t>
                      </w:r>
                    </w:p>
                    <w:p w14:paraId="1C1C633B" w14:textId="77777777" w:rsidR="00447D28" w:rsidRPr="00BE5C0D" w:rsidRDefault="00447D28" w:rsidP="00BE5C0D">
                      <w:pPr>
                        <w:spacing w:after="0" w:line="360" w:lineRule="auto"/>
                        <w:rPr>
                          <w:sz w:val="20"/>
                          <w:szCs w:val="20"/>
                        </w:rPr>
                      </w:pPr>
                      <w:r w:rsidRPr="00BE5C0D">
                        <w:rPr>
                          <w:sz w:val="20"/>
                          <w:szCs w:val="20"/>
                        </w:rPr>
                        <w:t>2) voor/van/bij/door   het … van</w:t>
                      </w:r>
                    </w:p>
                    <w:p w14:paraId="081797B8" w14:textId="01F9297D" w:rsidR="00447D28" w:rsidRPr="00BE5C0D" w:rsidRDefault="00447D28" w:rsidP="00BE5C0D">
                      <w:pPr>
                        <w:spacing w:after="0" w:line="360" w:lineRule="auto"/>
                        <w:rPr>
                          <w:sz w:val="20"/>
                          <w:szCs w:val="20"/>
                        </w:rPr>
                      </w:pPr>
                      <w:r w:rsidRPr="00A019DA">
                        <w:rPr>
                          <w:color w:val="FF0000"/>
                          <w:sz w:val="20"/>
                          <w:szCs w:val="20"/>
                        </w:rPr>
                        <w:t>Voorbeeld</w:t>
                      </w:r>
                      <w:r>
                        <w:rPr>
                          <w:sz w:val="20"/>
                          <w:szCs w:val="20"/>
                        </w:rPr>
                        <w:t xml:space="preserve">: </w:t>
                      </w:r>
                      <w:r w:rsidRPr="00BE5C0D">
                        <w:rPr>
                          <w:sz w:val="20"/>
                          <w:szCs w:val="20"/>
                        </w:rPr>
                        <w:t xml:space="preserve">Ars scribendi epistulam difficilis est </w:t>
                      </w:r>
                      <w:r w:rsidRPr="00BE5C0D">
                        <w:rPr>
                          <w:sz w:val="20"/>
                          <w:szCs w:val="20"/>
                        </w:rPr>
                        <w:sym w:font="Symbol" w:char="F0BB"/>
                      </w:r>
                      <w:r w:rsidRPr="00BE5C0D">
                        <w:rPr>
                          <w:sz w:val="20"/>
                          <w:szCs w:val="20"/>
                        </w:rPr>
                        <w:t xml:space="preserve"> ars scribendae epistulae </w:t>
                      </w:r>
                      <w:r>
                        <w:rPr>
                          <w:sz w:val="20"/>
                          <w:szCs w:val="20"/>
                        </w:rPr>
                        <w:t xml:space="preserve">(epistulae is inhoudelijk lijdend voorwerp bij scribendae/scribere) </w:t>
                      </w:r>
                      <w:r w:rsidRPr="00BE5C0D">
                        <w:rPr>
                          <w:sz w:val="20"/>
                          <w:szCs w:val="20"/>
                        </w:rPr>
                        <w:t>difficilis est: de kunst van het schrijven van een brief is moeilijk / de kunst om een brief te schrijven is moeilijk.</w:t>
                      </w:r>
                    </w:p>
                    <w:p w14:paraId="0C2413B0" w14:textId="49EE6968" w:rsidR="00447D28" w:rsidRDefault="00447D28" w:rsidP="00BE5C0D">
                      <w:pPr>
                        <w:spacing w:after="0" w:line="360" w:lineRule="auto"/>
                        <w:rPr>
                          <w:sz w:val="20"/>
                          <w:szCs w:val="20"/>
                        </w:rPr>
                      </w:pPr>
                      <w:r w:rsidRPr="00BE5C0D">
                        <w:rPr>
                          <w:sz w:val="20"/>
                          <w:szCs w:val="20"/>
                        </w:rPr>
                        <w:t>Het volgende schema maakt duidelijk dat het ook weer niet zo héél moeilijk is:</w:t>
                      </w:r>
                    </w:p>
                    <w:p w14:paraId="5A4E9957" w14:textId="450838C9" w:rsidR="00447D28" w:rsidRPr="00BE5C0D" w:rsidRDefault="00447D28" w:rsidP="00BE5C0D">
                      <w:pPr>
                        <w:spacing w:after="0" w:line="360" w:lineRule="auto"/>
                        <w:rPr>
                          <w:sz w:val="20"/>
                          <w:szCs w:val="20"/>
                        </w:rPr>
                      </w:pPr>
                      <w:r>
                        <w:rPr>
                          <w:noProof/>
                          <w:sz w:val="20"/>
                          <w:szCs w:val="20"/>
                        </w:rPr>
                        <w:drawing>
                          <wp:inline distT="0" distB="0" distL="0" distR="0" wp14:anchorId="67774039" wp14:editId="0BE5E0F2">
                            <wp:extent cx="5165677" cy="2102280"/>
                            <wp:effectExtent l="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fbeelding 43"/>
                                    <pic:cNvPicPr/>
                                  </pic:nvPicPr>
                                  <pic:blipFill>
                                    <a:blip r:embed="rId14">
                                      <a:extLst>
                                        <a:ext uri="{28A0092B-C50C-407E-A947-70E740481C1C}">
                                          <a14:useLocalDpi xmlns:a14="http://schemas.microsoft.com/office/drawing/2010/main" val="0"/>
                                        </a:ext>
                                      </a:extLst>
                                    </a:blip>
                                    <a:stretch>
                                      <a:fillRect/>
                                    </a:stretch>
                                  </pic:blipFill>
                                  <pic:spPr>
                                    <a:xfrm>
                                      <a:off x="0" y="0"/>
                                      <a:ext cx="5366266" cy="2183914"/>
                                    </a:xfrm>
                                    <a:prstGeom prst="rect">
                                      <a:avLst/>
                                    </a:prstGeom>
                                  </pic:spPr>
                                </pic:pic>
                              </a:graphicData>
                            </a:graphic>
                          </wp:inline>
                        </w:drawing>
                      </w:r>
                    </w:p>
                    <w:p w14:paraId="58525393" w14:textId="1DB6C2C9" w:rsidR="00447D28" w:rsidRPr="00587915" w:rsidRDefault="00447D28" w:rsidP="00BE5C0D">
                      <w:pPr>
                        <w:rPr>
                          <w:sz w:val="23"/>
                          <w:szCs w:val="23"/>
                        </w:rPr>
                      </w:pPr>
                    </w:p>
                  </w:txbxContent>
                </v:textbox>
                <w10:wrap type="square" anchorx="margin"/>
              </v:shape>
            </w:pict>
          </mc:Fallback>
        </mc:AlternateContent>
      </w:r>
      <w:r>
        <w:rPr>
          <w:rFonts w:ascii="Calibri Light" w:hAnsi="Calibri Light"/>
          <w:bCs/>
          <w:sz w:val="20"/>
          <w:szCs w:val="20"/>
        </w:rPr>
        <w:br w:type="page"/>
      </w:r>
    </w:p>
    <w:p w14:paraId="10668824" w14:textId="59DCCE49" w:rsidR="00820C93" w:rsidRDefault="00820C93"/>
    <w:p w14:paraId="2D2768A1" w14:textId="5DD62DC4" w:rsidR="00170356" w:rsidRDefault="00170356">
      <w:r w:rsidRPr="00AA0D9B">
        <w:rPr>
          <w:noProof/>
          <w:sz w:val="20"/>
          <w:szCs w:val="20"/>
        </w:rPr>
        <mc:AlternateContent>
          <mc:Choice Requires="wps">
            <w:drawing>
              <wp:anchor distT="45720" distB="45720" distL="114300" distR="114300" simplePos="0" relativeHeight="251660332" behindDoc="0" locked="0" layoutInCell="1" allowOverlap="1" wp14:anchorId="7CA68EF7" wp14:editId="37FD761B">
                <wp:simplePos x="0" y="0"/>
                <wp:positionH relativeFrom="column">
                  <wp:align>center</wp:align>
                </wp:positionH>
                <wp:positionV relativeFrom="page">
                  <wp:posOffset>360045</wp:posOffset>
                </wp:positionV>
                <wp:extent cx="5846400" cy="1404620"/>
                <wp:effectExtent l="0" t="0" r="2540" b="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1404620"/>
                        </a:xfrm>
                        <a:prstGeom prst="rect">
                          <a:avLst/>
                        </a:prstGeom>
                        <a:solidFill>
                          <a:schemeClr val="accent1">
                            <a:lumMod val="20000"/>
                            <a:lumOff val="80000"/>
                          </a:schemeClr>
                        </a:solidFill>
                        <a:ln w="9525">
                          <a:noFill/>
                          <a:miter lim="800000"/>
                          <a:headEnd/>
                          <a:tailEnd/>
                        </a:ln>
                      </wps:spPr>
                      <wps:txbx>
                        <w:txbxContent>
                          <w:p w14:paraId="5BE5BE6E" w14:textId="012D829E" w:rsidR="00447D28" w:rsidRPr="00587915" w:rsidRDefault="00447D28" w:rsidP="00170356">
                            <w:pPr>
                              <w:jc w:val="center"/>
                              <w:rPr>
                                <w:color w:val="002060"/>
                                <w:lang w:val="en-US"/>
                              </w:rPr>
                            </w:pPr>
                            <w:r>
                              <w:rPr>
                                <w:color w:val="002060"/>
                                <w:sz w:val="88"/>
                                <w:szCs w:val="88"/>
                                <w:lang w:val="en-US"/>
                              </w:rPr>
                              <w:t>4</w:t>
                            </w:r>
                            <w:r w:rsidRPr="00587915">
                              <w:rPr>
                                <w:color w:val="002060"/>
                                <w:sz w:val="88"/>
                                <w:szCs w:val="88"/>
                                <w:lang w:val="en-US"/>
                              </w:rPr>
                              <w:t xml:space="preserve">   </w:t>
                            </w:r>
                            <w:r>
                              <w:rPr>
                                <w:color w:val="002060"/>
                                <w:sz w:val="88"/>
                                <w:szCs w:val="88"/>
                                <w:lang w:val="en-US"/>
                              </w:rPr>
                              <w:t>Plinius’ brieven</w:t>
                            </w:r>
                          </w:p>
                          <w:p w14:paraId="17C768EA" w14:textId="77777777" w:rsidR="00447D28" w:rsidRPr="00587915" w:rsidRDefault="00447D28" w:rsidP="00170356">
                            <w:pPr>
                              <w:jc w:val="center"/>
                              <w:rPr>
                                <w:color w:val="002060"/>
                                <w:lang w:val="en-US"/>
                              </w:rPr>
                            </w:pPr>
                          </w:p>
                          <w:p w14:paraId="5810A283" w14:textId="57D21C3F" w:rsidR="00447D28" w:rsidRDefault="00447D28" w:rsidP="00170356">
                            <w:pPr>
                              <w:jc w:val="center"/>
                              <w:rPr>
                                <w:color w:val="002060"/>
                                <w:sz w:val="44"/>
                                <w:szCs w:val="44"/>
                                <w:lang w:val="en-US"/>
                              </w:rPr>
                            </w:pPr>
                            <w:r w:rsidRPr="00587915">
                              <w:rPr>
                                <w:color w:val="002060"/>
                                <w:sz w:val="44"/>
                                <w:szCs w:val="44"/>
                                <w:lang w:val="en-US"/>
                              </w:rPr>
                              <w:t>1</w:t>
                            </w:r>
                            <w:r>
                              <w:rPr>
                                <w:color w:val="002060"/>
                                <w:sz w:val="44"/>
                                <w:szCs w:val="44"/>
                                <w:lang w:val="en-US"/>
                              </w:rPr>
                              <w:t>.1</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CA68EF7" id="_x0000_s1042" type="#_x0000_t202" style="position:absolute;margin-left:0;margin-top:28.35pt;width:460.35pt;height:110.6pt;z-index:251660332;visibility:visible;mso-wrap-style:square;mso-width-percent:0;mso-height-percent:200;mso-wrap-distance-left:9pt;mso-wrap-distance-top:3.6pt;mso-wrap-distance-right:9pt;mso-wrap-distance-bottom:3.6pt;mso-position-horizontal:center;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" fillcolor="#dbe5f1 [660]" stroked="f">
                <v:textbox style="mso-fit-shape-to-text:t">
                  <w:txbxContent>
                    <w:p w14:paraId="5BE5BE6E" w14:textId="012D829E" w:rsidR="00447D28" w:rsidRPr="00587915" w:rsidRDefault="00447D28" w:rsidP="00170356">
                      <w:pPr>
                        <w:jc w:val="center"/>
                        <w:rPr>
                          <w:color w:val="002060"/>
                          <w:lang w:val="en-US"/>
                        </w:rPr>
                      </w:pPr>
                      <w:r>
                        <w:rPr>
                          <w:color w:val="002060"/>
                          <w:sz w:val="88"/>
                          <w:szCs w:val="88"/>
                          <w:lang w:val="en-US"/>
                        </w:rPr>
                        <w:t>4</w:t>
                      </w:r>
                      <w:r w:rsidRPr="00587915">
                        <w:rPr>
                          <w:color w:val="002060"/>
                          <w:sz w:val="88"/>
                          <w:szCs w:val="88"/>
                          <w:lang w:val="en-US"/>
                        </w:rPr>
                        <w:t xml:space="preserve">   </w:t>
                      </w:r>
                      <w:r>
                        <w:rPr>
                          <w:color w:val="002060"/>
                          <w:sz w:val="88"/>
                          <w:szCs w:val="88"/>
                          <w:lang w:val="en-US"/>
                        </w:rPr>
                        <w:t>Plinius’ brieven</w:t>
                      </w:r>
                    </w:p>
                    <w:p w14:paraId="17C768EA" w14:textId="77777777" w:rsidR="00447D28" w:rsidRPr="00587915" w:rsidRDefault="00447D28" w:rsidP="00170356">
                      <w:pPr>
                        <w:jc w:val="center"/>
                        <w:rPr>
                          <w:color w:val="002060"/>
                          <w:lang w:val="en-US"/>
                        </w:rPr>
                      </w:pPr>
                    </w:p>
                    <w:p w14:paraId="5810A283" w14:textId="57D21C3F" w:rsidR="00447D28" w:rsidRDefault="00447D28" w:rsidP="00170356">
                      <w:pPr>
                        <w:jc w:val="center"/>
                        <w:rPr>
                          <w:color w:val="002060"/>
                          <w:sz w:val="44"/>
                          <w:szCs w:val="44"/>
                          <w:lang w:val="en-US"/>
                        </w:rPr>
                      </w:pPr>
                      <w:r w:rsidRPr="00587915">
                        <w:rPr>
                          <w:color w:val="002060"/>
                          <w:sz w:val="44"/>
                          <w:szCs w:val="44"/>
                          <w:lang w:val="en-US"/>
                        </w:rPr>
                        <w:t>1</w:t>
                      </w:r>
                      <w:r>
                        <w:rPr>
                          <w:color w:val="002060"/>
                          <w:sz w:val="44"/>
                          <w:szCs w:val="44"/>
                          <w:lang w:val="en-US"/>
                        </w:rPr>
                        <w:t>.1</w:t>
                      </w:r>
                    </w:p>
                  </w:txbxContent>
                </v:textbox>
                <w10:wrap type="square" anchory="page"/>
              </v:shape>
            </w:pict>
          </mc:Fallback>
        </mc:AlternateContent>
      </w:r>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B4738C" w:rsidRPr="006F18E1" w14:paraId="37379ADE" w14:textId="77777777" w:rsidTr="00B4738C">
        <w:trPr>
          <w:cantSplit/>
          <w:trHeight w:val="454"/>
        </w:trPr>
        <w:tc>
          <w:tcPr>
            <w:tcW w:w="15688" w:type="dxa"/>
            <w:gridSpan w:val="2"/>
            <w:shd w:val="clear" w:color="auto" w:fill="C6D9F1" w:themeFill="text2" w:themeFillTint="33"/>
            <w:vAlign w:val="center"/>
          </w:tcPr>
          <w:p w14:paraId="29583009" w14:textId="128FAE89" w:rsidR="00B4738C" w:rsidRPr="00714128" w:rsidRDefault="00B4738C" w:rsidP="00B4738C">
            <w:pPr>
              <w:rPr>
                <w:rFonts w:cstheme="minorHAnsi"/>
                <w:b/>
              </w:rPr>
            </w:pPr>
            <w:r w:rsidRPr="00714128">
              <w:rPr>
                <w:rFonts w:cstheme="minorHAnsi"/>
                <w:b/>
                <w:color w:val="002060"/>
              </w:rPr>
              <w:lastRenderedPageBreak/>
              <w:t>H</w:t>
            </w:r>
            <w:r>
              <w:rPr>
                <w:rFonts w:cstheme="minorHAnsi"/>
                <w:b/>
                <w:color w:val="002060"/>
              </w:rPr>
              <w:t>4</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3</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sidR="0066472A">
              <w:rPr>
                <w:rFonts w:cstheme="minorHAnsi"/>
                <w:b/>
                <w:smallCaps/>
                <w:color w:val="FF0000"/>
              </w:rPr>
              <w:t xml:space="preserve"> 1.1</w:t>
            </w:r>
            <w:r>
              <w:rPr>
                <w:rFonts w:cstheme="minorHAnsi"/>
                <w:b/>
                <w:smallCaps/>
                <w:color w:val="FF0000"/>
              </w:rPr>
              <w:t xml:space="preserve">  </w:t>
            </w:r>
            <w:r w:rsidRPr="00714128">
              <w:rPr>
                <w:rFonts w:cstheme="minorHAnsi"/>
                <w:b/>
                <w:i/>
                <w:color w:val="002060"/>
              </w:rPr>
              <w:t xml:space="preserve">&gt;  </w:t>
            </w:r>
            <w:r>
              <w:rPr>
                <w:rFonts w:cstheme="minorHAnsi"/>
                <w:b/>
                <w:i/>
                <w:color w:val="002060"/>
              </w:rPr>
              <w:t>EP</w:t>
            </w:r>
            <w:r w:rsidRPr="00714128">
              <w:rPr>
                <w:rFonts w:cstheme="minorHAnsi"/>
                <w:b/>
                <w:i/>
                <w:color w:val="002060"/>
              </w:rPr>
              <w:t xml:space="preserve">, </w:t>
            </w:r>
            <w:r>
              <w:rPr>
                <w:rFonts w:cstheme="minorHAnsi"/>
                <w:b/>
                <w:i/>
                <w:color w:val="002060"/>
              </w:rPr>
              <w:t>1.1</w:t>
            </w:r>
            <w:r w:rsidRPr="00714128">
              <w:rPr>
                <w:rFonts w:cstheme="minorHAnsi"/>
                <w:b/>
                <w:i/>
                <w:color w:val="002060"/>
              </w:rPr>
              <w:t xml:space="preserve"> (p.</w:t>
            </w:r>
            <w:r>
              <w:rPr>
                <w:rFonts w:cstheme="minorHAnsi"/>
                <w:b/>
                <w:i/>
                <w:color w:val="002060"/>
              </w:rPr>
              <w:t>64</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1</w:t>
            </w:r>
            <w:r w:rsidRPr="00714128">
              <w:rPr>
                <w:rFonts w:cstheme="minorHAnsi"/>
                <w:b/>
                <w:i/>
                <w:color w:val="002060"/>
              </w:rPr>
              <w:t xml:space="preserve"> - </w:t>
            </w:r>
            <w:r>
              <w:rPr>
                <w:rFonts w:cstheme="minorHAnsi"/>
                <w:b/>
                <w:i/>
                <w:color w:val="002060"/>
              </w:rPr>
              <w:t>6</w:t>
            </w:r>
            <w:r w:rsidRPr="00714128">
              <w:rPr>
                <w:rFonts w:cstheme="minorHAnsi"/>
                <w:b/>
                <w:i/>
                <w:color w:val="002060"/>
              </w:rPr>
              <w:t>);</w:t>
            </w:r>
            <w:r w:rsidRPr="00714128">
              <w:rPr>
                <w:rFonts w:cstheme="minorHAnsi"/>
              </w:rPr>
              <w:t xml:space="preserve">  </w:t>
            </w:r>
          </w:p>
        </w:tc>
      </w:tr>
      <w:tr w:rsidR="00B4738C" w:rsidRPr="006F18E1" w14:paraId="02DF7E42" w14:textId="77777777" w:rsidTr="00B4738C">
        <w:trPr>
          <w:cantSplit/>
          <w:trHeight w:val="1793"/>
        </w:trPr>
        <w:tc>
          <w:tcPr>
            <w:tcW w:w="8781" w:type="dxa"/>
            <w:shd w:val="clear" w:color="auto" w:fill="FFFFEF"/>
          </w:tcPr>
          <w:p w14:paraId="32028CCC" w14:textId="0B7FB1A3" w:rsidR="0066472A" w:rsidRPr="0066472A" w:rsidRDefault="0066472A" w:rsidP="0066472A">
            <w:pPr>
              <w:spacing w:line="360" w:lineRule="auto"/>
              <w:rPr>
                <w:rFonts w:cstheme="minorHAnsi"/>
                <w:sz w:val="24"/>
                <w:szCs w:val="24"/>
                <w:lang w:val="en-US"/>
              </w:rPr>
            </w:pPr>
            <w:r w:rsidRPr="0066472A">
              <w:rPr>
                <w:rFonts w:cstheme="minorHAnsi"/>
                <w:sz w:val="24"/>
                <w:szCs w:val="24"/>
                <w:lang w:val="en-US"/>
              </w:rPr>
              <w:tab/>
              <w:t>C. PLINIUS SEPTICIO &lt;CLARO&gt; SUO S.</w:t>
            </w:r>
            <w:r w:rsidR="004F02AB">
              <w:rPr>
                <w:rStyle w:val="Voetnootmarkering"/>
                <w:rFonts w:cstheme="minorHAnsi"/>
                <w:szCs w:val="24"/>
                <w:lang w:val="en-US"/>
              </w:rPr>
              <w:footnoteReference w:id="2"/>
            </w:r>
          </w:p>
          <w:p w14:paraId="26E049E6" w14:textId="2FA401AE" w:rsidR="0066472A" w:rsidRPr="0066472A" w:rsidRDefault="0066472A" w:rsidP="0066472A">
            <w:pPr>
              <w:spacing w:line="360" w:lineRule="auto"/>
              <w:rPr>
                <w:rFonts w:cstheme="minorHAnsi"/>
                <w:sz w:val="24"/>
                <w:szCs w:val="24"/>
                <w:lang w:val="en-US"/>
              </w:rPr>
            </w:pPr>
            <w:r w:rsidRPr="0066472A">
              <w:rPr>
                <w:rFonts w:cstheme="minorHAnsi"/>
                <w:sz w:val="24"/>
                <w:szCs w:val="24"/>
                <w:lang w:val="en-US"/>
              </w:rPr>
              <w:t>1</w:t>
            </w:r>
            <w:r w:rsidRPr="0066472A">
              <w:rPr>
                <w:rFonts w:cstheme="minorHAnsi"/>
                <w:sz w:val="24"/>
                <w:szCs w:val="24"/>
                <w:lang w:val="en-US"/>
              </w:rPr>
              <w:tab/>
              <w:t xml:space="preserve">Frequenter </w:t>
            </w:r>
            <w:proofErr w:type="spellStart"/>
            <w:r w:rsidRPr="00587926">
              <w:rPr>
                <w:rFonts w:cstheme="minorHAnsi"/>
                <w:sz w:val="24"/>
                <w:szCs w:val="24"/>
                <w:u w:val="double"/>
                <w:lang w:val="en-US"/>
              </w:rPr>
              <w:t>hortatus</w:t>
            </w:r>
            <w:proofErr w:type="spellEnd"/>
            <w:r w:rsidRPr="00587926">
              <w:rPr>
                <w:rFonts w:cstheme="minorHAnsi"/>
                <w:sz w:val="24"/>
                <w:szCs w:val="24"/>
                <w:u w:val="double"/>
                <w:lang w:val="en-US"/>
              </w:rPr>
              <w:t xml:space="preserve"> es</w:t>
            </w:r>
            <w:r w:rsidR="00373822">
              <w:rPr>
                <w:rStyle w:val="Voetnootmarkering"/>
                <w:rFonts w:cstheme="minorHAnsi"/>
                <w:szCs w:val="24"/>
                <w:lang w:val="en-US"/>
              </w:rPr>
              <w:footnoteReference w:id="3"/>
            </w:r>
            <w:r w:rsidRPr="0066472A">
              <w:rPr>
                <w:rFonts w:cstheme="minorHAnsi"/>
                <w:sz w:val="24"/>
                <w:szCs w:val="24"/>
                <w:lang w:val="en-US"/>
              </w:rPr>
              <w:t xml:space="preserve">, </w:t>
            </w:r>
            <w:proofErr w:type="spellStart"/>
            <w:r w:rsidRPr="008A2351">
              <w:rPr>
                <w:rStyle w:val="voegwoord"/>
                <w:lang w:val="en-US"/>
              </w:rPr>
              <w:t>ut</w:t>
            </w:r>
            <w:proofErr w:type="spellEnd"/>
            <w:r w:rsidRPr="0066472A">
              <w:rPr>
                <w:rFonts w:cstheme="minorHAnsi"/>
                <w:sz w:val="24"/>
                <w:szCs w:val="24"/>
                <w:lang w:val="en-US"/>
              </w:rPr>
              <w:t xml:space="preserve"> </w:t>
            </w:r>
            <w:proofErr w:type="spellStart"/>
            <w:r w:rsidRPr="0066472A">
              <w:rPr>
                <w:rFonts w:cstheme="minorHAnsi"/>
                <w:sz w:val="24"/>
                <w:szCs w:val="24"/>
                <w:lang w:val="en-US"/>
              </w:rPr>
              <w:t>epistulas</w:t>
            </w:r>
            <w:proofErr w:type="spellEnd"/>
            <w:r w:rsidRPr="0066472A">
              <w:rPr>
                <w:rFonts w:cstheme="minorHAnsi"/>
                <w:sz w:val="24"/>
                <w:szCs w:val="24"/>
                <w:lang w:val="en-US"/>
              </w:rPr>
              <w:t xml:space="preserve">, </w:t>
            </w:r>
            <w:proofErr w:type="spellStart"/>
            <w:r w:rsidRPr="008A2351">
              <w:rPr>
                <w:rStyle w:val="voegwoord"/>
                <w:lang w:val="en-US"/>
              </w:rPr>
              <w:t>si</w:t>
            </w:r>
            <w:proofErr w:type="spellEnd"/>
            <w:r w:rsidRPr="0066472A">
              <w:rPr>
                <w:rFonts w:cstheme="minorHAnsi"/>
                <w:sz w:val="24"/>
                <w:szCs w:val="24"/>
                <w:lang w:val="en-US"/>
              </w:rPr>
              <w:t xml:space="preserve"> </w:t>
            </w:r>
            <w:proofErr w:type="spellStart"/>
            <w:r w:rsidRPr="0066472A">
              <w:rPr>
                <w:rFonts w:cstheme="minorHAnsi"/>
                <w:sz w:val="24"/>
                <w:szCs w:val="24"/>
                <w:lang w:val="en-US"/>
              </w:rPr>
              <w:t>quas</w:t>
            </w:r>
            <w:proofErr w:type="spellEnd"/>
            <w:r w:rsidR="00264BD3">
              <w:rPr>
                <w:rStyle w:val="Voetnootmarkering"/>
                <w:rFonts w:cstheme="minorHAnsi"/>
                <w:szCs w:val="24"/>
                <w:lang w:val="en-US"/>
              </w:rPr>
              <w:footnoteReference w:id="4"/>
            </w:r>
            <w:r w:rsidRPr="0066472A">
              <w:rPr>
                <w:rFonts w:cstheme="minorHAnsi"/>
                <w:sz w:val="24"/>
                <w:szCs w:val="24"/>
                <w:lang w:val="en-US"/>
              </w:rPr>
              <w:t xml:space="preserve"> </w:t>
            </w:r>
            <w:proofErr w:type="spellStart"/>
            <w:r w:rsidRPr="0066472A">
              <w:rPr>
                <w:rFonts w:cstheme="minorHAnsi"/>
                <w:sz w:val="24"/>
                <w:szCs w:val="24"/>
                <w:lang w:val="en-US"/>
              </w:rPr>
              <w:t>paulo</w:t>
            </w:r>
            <w:proofErr w:type="spellEnd"/>
            <w:r w:rsidRPr="0066472A">
              <w:rPr>
                <w:rFonts w:cstheme="minorHAnsi"/>
                <w:sz w:val="24"/>
                <w:szCs w:val="24"/>
                <w:lang w:val="en-US"/>
              </w:rPr>
              <w:t xml:space="preserve"> </w:t>
            </w:r>
            <w:proofErr w:type="spellStart"/>
            <w:r w:rsidRPr="0066472A">
              <w:rPr>
                <w:rFonts w:cstheme="minorHAnsi"/>
                <w:sz w:val="24"/>
                <w:szCs w:val="24"/>
                <w:lang w:val="en-US"/>
              </w:rPr>
              <w:t>curatius</w:t>
            </w:r>
            <w:proofErr w:type="spellEnd"/>
            <w:r w:rsidRPr="0066472A">
              <w:rPr>
                <w:rFonts w:cstheme="minorHAnsi"/>
                <w:sz w:val="24"/>
                <w:szCs w:val="24"/>
                <w:lang w:val="en-US"/>
              </w:rPr>
              <w:t xml:space="preserve"> </w:t>
            </w:r>
          </w:p>
          <w:p w14:paraId="057FC397" w14:textId="4CC2C2BB" w:rsidR="0066472A" w:rsidRPr="0066472A" w:rsidRDefault="0066472A" w:rsidP="0066472A">
            <w:pPr>
              <w:spacing w:line="360" w:lineRule="auto"/>
              <w:rPr>
                <w:rFonts w:cstheme="minorHAnsi"/>
                <w:sz w:val="24"/>
                <w:szCs w:val="24"/>
                <w:lang w:val="en-US"/>
              </w:rPr>
            </w:pPr>
            <w:r w:rsidRPr="0066472A">
              <w:rPr>
                <w:rFonts w:cstheme="minorHAnsi"/>
                <w:sz w:val="24"/>
                <w:szCs w:val="24"/>
                <w:lang w:val="en-US"/>
              </w:rPr>
              <w:tab/>
            </w:r>
            <w:proofErr w:type="spellStart"/>
            <w:r w:rsidRPr="00587926">
              <w:rPr>
                <w:rFonts w:cstheme="minorHAnsi"/>
                <w:b/>
                <w:bCs/>
                <w:sz w:val="24"/>
                <w:szCs w:val="24"/>
                <w:u w:val="single"/>
                <w:lang w:val="en-US"/>
              </w:rPr>
              <w:t>scripsissem</w:t>
            </w:r>
            <w:proofErr w:type="spellEnd"/>
            <w:r w:rsidR="00264BD3" w:rsidRPr="00264BD3">
              <w:rPr>
                <w:rStyle w:val="Voetnootmarkering"/>
                <w:rFonts w:cstheme="minorHAnsi"/>
                <w:szCs w:val="24"/>
                <w:lang w:val="en-US"/>
              </w:rPr>
              <w:footnoteReference w:id="5"/>
            </w:r>
            <w:r w:rsidRPr="0066472A">
              <w:rPr>
                <w:rFonts w:cstheme="minorHAnsi"/>
                <w:sz w:val="24"/>
                <w:szCs w:val="24"/>
                <w:lang w:val="en-US"/>
              </w:rPr>
              <w:t xml:space="preserve">, </w:t>
            </w:r>
            <w:proofErr w:type="spellStart"/>
            <w:r w:rsidRPr="00587926">
              <w:rPr>
                <w:rFonts w:cstheme="minorHAnsi"/>
                <w:b/>
                <w:bCs/>
                <w:sz w:val="24"/>
                <w:szCs w:val="24"/>
                <w:u w:val="single"/>
                <w:lang w:val="en-US"/>
              </w:rPr>
              <w:t>colligerem</w:t>
            </w:r>
            <w:proofErr w:type="spellEnd"/>
            <w:r w:rsidRPr="0066472A">
              <w:rPr>
                <w:rFonts w:cstheme="minorHAnsi"/>
                <w:sz w:val="24"/>
                <w:szCs w:val="24"/>
                <w:lang w:val="en-US"/>
              </w:rPr>
              <w:t xml:space="preserve"> </w:t>
            </w:r>
            <w:proofErr w:type="spellStart"/>
            <w:r w:rsidRPr="00587926">
              <w:rPr>
                <w:rFonts w:cstheme="minorHAnsi"/>
                <w:b/>
                <w:bCs/>
                <w:sz w:val="24"/>
                <w:szCs w:val="24"/>
                <w:u w:val="single"/>
                <w:lang w:val="en-US"/>
              </w:rPr>
              <w:t>publicarem</w:t>
            </w:r>
            <w:r w:rsidRPr="0066472A">
              <w:rPr>
                <w:rFonts w:cstheme="minorHAnsi"/>
                <w:sz w:val="24"/>
                <w:szCs w:val="24"/>
                <w:lang w:val="en-US"/>
              </w:rPr>
              <w:t>que</w:t>
            </w:r>
            <w:proofErr w:type="spellEnd"/>
            <w:r w:rsidR="00264BD3">
              <w:rPr>
                <w:rStyle w:val="Voetnootmarkering"/>
                <w:rFonts w:cstheme="minorHAnsi"/>
                <w:szCs w:val="24"/>
                <w:lang w:val="en-US"/>
              </w:rPr>
              <w:footnoteReference w:id="6"/>
            </w:r>
            <w:r w:rsidRPr="0066472A">
              <w:rPr>
                <w:rFonts w:cstheme="minorHAnsi"/>
                <w:sz w:val="24"/>
                <w:szCs w:val="24"/>
                <w:lang w:val="en-US"/>
              </w:rPr>
              <w:t xml:space="preserve">. </w:t>
            </w:r>
            <w:proofErr w:type="spellStart"/>
            <w:r w:rsidRPr="00587926">
              <w:rPr>
                <w:rFonts w:cstheme="minorHAnsi"/>
                <w:sz w:val="24"/>
                <w:szCs w:val="24"/>
                <w:u w:val="double"/>
                <w:lang w:val="en-US"/>
              </w:rPr>
              <w:t>Collegi</w:t>
            </w:r>
            <w:proofErr w:type="spellEnd"/>
            <w:r w:rsidRPr="0066472A">
              <w:rPr>
                <w:rFonts w:cstheme="minorHAnsi"/>
                <w:sz w:val="24"/>
                <w:szCs w:val="24"/>
                <w:lang w:val="en-US"/>
              </w:rPr>
              <w:t xml:space="preserve"> non </w:t>
            </w:r>
            <w:proofErr w:type="spellStart"/>
            <w:r w:rsidRPr="0066472A">
              <w:rPr>
                <w:rFonts w:cstheme="minorHAnsi"/>
                <w:sz w:val="24"/>
                <w:szCs w:val="24"/>
                <w:lang w:val="en-US"/>
              </w:rPr>
              <w:t>servato</w:t>
            </w:r>
            <w:proofErr w:type="spellEnd"/>
            <w:r w:rsidRPr="0066472A">
              <w:rPr>
                <w:rFonts w:cstheme="minorHAnsi"/>
                <w:sz w:val="24"/>
                <w:szCs w:val="24"/>
                <w:lang w:val="en-US"/>
              </w:rPr>
              <w:t xml:space="preserve"> </w:t>
            </w:r>
          </w:p>
          <w:p w14:paraId="117F32D4" w14:textId="26C87ECC" w:rsidR="0066472A" w:rsidRPr="0066472A" w:rsidRDefault="0066472A" w:rsidP="0066472A">
            <w:pPr>
              <w:spacing w:line="360" w:lineRule="auto"/>
              <w:rPr>
                <w:rFonts w:cstheme="minorHAnsi"/>
                <w:sz w:val="24"/>
                <w:szCs w:val="24"/>
                <w:lang w:val="en-US"/>
              </w:rPr>
            </w:pPr>
            <w:r w:rsidRPr="0066472A">
              <w:rPr>
                <w:rFonts w:cstheme="minorHAnsi"/>
                <w:sz w:val="24"/>
                <w:szCs w:val="24"/>
                <w:lang w:val="en-US"/>
              </w:rPr>
              <w:tab/>
            </w:r>
            <w:proofErr w:type="spellStart"/>
            <w:r w:rsidRPr="0066472A">
              <w:rPr>
                <w:rFonts w:cstheme="minorHAnsi"/>
                <w:sz w:val="24"/>
                <w:szCs w:val="24"/>
                <w:lang w:val="en-US"/>
              </w:rPr>
              <w:t>temporis</w:t>
            </w:r>
            <w:proofErr w:type="spellEnd"/>
            <w:r w:rsidRPr="0066472A">
              <w:rPr>
                <w:rFonts w:cstheme="minorHAnsi"/>
                <w:sz w:val="24"/>
                <w:szCs w:val="24"/>
                <w:lang w:val="en-US"/>
              </w:rPr>
              <w:t xml:space="preserve"> </w:t>
            </w:r>
            <w:proofErr w:type="spellStart"/>
            <w:r w:rsidRPr="0066472A">
              <w:rPr>
                <w:rFonts w:cstheme="minorHAnsi"/>
                <w:sz w:val="24"/>
                <w:szCs w:val="24"/>
                <w:lang w:val="en-US"/>
              </w:rPr>
              <w:t>ordine</w:t>
            </w:r>
            <w:proofErr w:type="spellEnd"/>
            <w:r w:rsidR="00C24581">
              <w:rPr>
                <w:rStyle w:val="Voetnootmarkering"/>
                <w:rFonts w:cstheme="minorHAnsi"/>
                <w:szCs w:val="24"/>
                <w:lang w:val="en-US"/>
              </w:rPr>
              <w:footnoteReference w:id="7"/>
            </w:r>
            <w:r w:rsidRPr="0066472A">
              <w:rPr>
                <w:rFonts w:cstheme="minorHAnsi"/>
                <w:sz w:val="24"/>
                <w:szCs w:val="24"/>
                <w:lang w:val="en-US"/>
              </w:rPr>
              <w:t xml:space="preserve"> (</w:t>
            </w:r>
            <w:proofErr w:type="spellStart"/>
            <w:r w:rsidRPr="0066472A">
              <w:rPr>
                <w:rFonts w:cstheme="minorHAnsi"/>
                <w:sz w:val="24"/>
                <w:szCs w:val="24"/>
                <w:lang w:val="en-US"/>
              </w:rPr>
              <w:t>neque</w:t>
            </w:r>
            <w:proofErr w:type="spellEnd"/>
            <w:r w:rsidRPr="0066472A">
              <w:rPr>
                <w:rFonts w:cstheme="minorHAnsi"/>
                <w:sz w:val="24"/>
                <w:szCs w:val="24"/>
                <w:lang w:val="en-US"/>
              </w:rPr>
              <w:t xml:space="preserve"> </w:t>
            </w:r>
            <w:proofErr w:type="spellStart"/>
            <w:r w:rsidRPr="0066472A">
              <w:rPr>
                <w:rFonts w:cstheme="minorHAnsi"/>
                <w:sz w:val="24"/>
                <w:szCs w:val="24"/>
                <w:lang w:val="en-US"/>
              </w:rPr>
              <w:t>enim</w:t>
            </w:r>
            <w:proofErr w:type="spellEnd"/>
            <w:r w:rsidRPr="0066472A">
              <w:rPr>
                <w:rFonts w:cstheme="minorHAnsi"/>
                <w:sz w:val="24"/>
                <w:szCs w:val="24"/>
                <w:lang w:val="en-US"/>
              </w:rPr>
              <w:t xml:space="preserve"> </w:t>
            </w:r>
            <w:proofErr w:type="spellStart"/>
            <w:r w:rsidRPr="0066472A">
              <w:rPr>
                <w:rFonts w:cstheme="minorHAnsi"/>
                <w:sz w:val="24"/>
                <w:szCs w:val="24"/>
                <w:lang w:val="en-US"/>
              </w:rPr>
              <w:t>historiam</w:t>
            </w:r>
            <w:proofErr w:type="spellEnd"/>
            <w:r w:rsidR="00C24581">
              <w:rPr>
                <w:rStyle w:val="Voetnootmarkering"/>
                <w:rFonts w:cstheme="minorHAnsi"/>
                <w:szCs w:val="24"/>
                <w:lang w:val="en-US"/>
              </w:rPr>
              <w:footnoteReference w:id="8"/>
            </w:r>
            <w:r w:rsidRPr="0066472A">
              <w:rPr>
                <w:rFonts w:cstheme="minorHAnsi"/>
                <w:sz w:val="24"/>
                <w:szCs w:val="24"/>
                <w:lang w:val="en-US"/>
              </w:rPr>
              <w:t xml:space="preserve"> </w:t>
            </w:r>
            <w:proofErr w:type="spellStart"/>
            <w:r w:rsidRPr="00587926">
              <w:rPr>
                <w:rFonts w:cstheme="minorHAnsi"/>
                <w:sz w:val="24"/>
                <w:szCs w:val="24"/>
                <w:u w:val="double"/>
                <w:lang w:val="en-US"/>
              </w:rPr>
              <w:t>componebam</w:t>
            </w:r>
            <w:proofErr w:type="spellEnd"/>
            <w:r w:rsidRPr="0066472A">
              <w:rPr>
                <w:rFonts w:cstheme="minorHAnsi"/>
                <w:sz w:val="24"/>
                <w:szCs w:val="24"/>
                <w:lang w:val="en-US"/>
              </w:rPr>
              <w:t xml:space="preserve">), sed </w:t>
            </w:r>
            <w:proofErr w:type="spellStart"/>
            <w:r w:rsidRPr="008A2351">
              <w:rPr>
                <w:rStyle w:val="voegwoord"/>
                <w:lang w:val="en-US"/>
              </w:rPr>
              <w:t>ut</w:t>
            </w:r>
            <w:proofErr w:type="spellEnd"/>
            <w:r w:rsidRPr="0066472A">
              <w:rPr>
                <w:rFonts w:cstheme="minorHAnsi"/>
                <w:sz w:val="24"/>
                <w:szCs w:val="24"/>
                <w:lang w:val="en-US"/>
              </w:rPr>
              <w:t xml:space="preserve"> </w:t>
            </w:r>
          </w:p>
          <w:p w14:paraId="57CDA09E" w14:textId="44481F23" w:rsidR="0066472A" w:rsidRPr="0066472A" w:rsidRDefault="0066472A" w:rsidP="0066472A">
            <w:pPr>
              <w:spacing w:line="360" w:lineRule="auto"/>
              <w:rPr>
                <w:rFonts w:cstheme="minorHAnsi"/>
                <w:sz w:val="24"/>
                <w:szCs w:val="24"/>
                <w:lang w:val="en-US"/>
              </w:rPr>
            </w:pPr>
            <w:r w:rsidRPr="0066472A">
              <w:rPr>
                <w:rFonts w:cstheme="minorHAnsi"/>
                <w:sz w:val="24"/>
                <w:szCs w:val="24"/>
                <w:lang w:val="en-US"/>
              </w:rPr>
              <w:tab/>
            </w:r>
            <w:proofErr w:type="spellStart"/>
            <w:r w:rsidRPr="0066472A">
              <w:rPr>
                <w:rFonts w:cstheme="minorHAnsi"/>
                <w:sz w:val="24"/>
                <w:szCs w:val="24"/>
                <w:lang w:val="en-US"/>
              </w:rPr>
              <w:t>quaeque</w:t>
            </w:r>
            <w:proofErr w:type="spellEnd"/>
            <w:r w:rsidR="00C24581">
              <w:rPr>
                <w:rStyle w:val="Voetnootmarkering"/>
                <w:rFonts w:cstheme="minorHAnsi"/>
                <w:szCs w:val="24"/>
                <w:lang w:val="en-US"/>
              </w:rPr>
              <w:footnoteReference w:id="9"/>
            </w:r>
            <w:r w:rsidRPr="0066472A">
              <w:rPr>
                <w:rFonts w:cstheme="minorHAnsi"/>
                <w:sz w:val="24"/>
                <w:szCs w:val="24"/>
                <w:lang w:val="en-US"/>
              </w:rPr>
              <w:t xml:space="preserve"> in manus </w:t>
            </w:r>
            <w:proofErr w:type="spellStart"/>
            <w:r w:rsidRPr="00587926">
              <w:rPr>
                <w:rFonts w:cstheme="minorHAnsi"/>
                <w:sz w:val="24"/>
                <w:szCs w:val="24"/>
                <w:u w:val="single"/>
                <w:lang w:val="en-US"/>
              </w:rPr>
              <w:t>venerat</w:t>
            </w:r>
            <w:proofErr w:type="spellEnd"/>
            <w:r w:rsidRPr="0066472A">
              <w:rPr>
                <w:rFonts w:cstheme="minorHAnsi"/>
                <w:sz w:val="24"/>
                <w:szCs w:val="24"/>
                <w:lang w:val="en-US"/>
              </w:rPr>
              <w:t xml:space="preserve">. </w:t>
            </w:r>
            <w:proofErr w:type="spellStart"/>
            <w:r w:rsidRPr="00587926">
              <w:rPr>
                <w:rFonts w:cstheme="minorHAnsi"/>
                <w:sz w:val="24"/>
                <w:szCs w:val="24"/>
                <w:u w:val="double"/>
                <w:lang w:val="en-US"/>
              </w:rPr>
              <w:t>Superest</w:t>
            </w:r>
            <w:proofErr w:type="spellEnd"/>
            <w:r w:rsidRPr="0066472A">
              <w:rPr>
                <w:rFonts w:cstheme="minorHAnsi"/>
                <w:sz w:val="24"/>
                <w:szCs w:val="24"/>
                <w:lang w:val="en-US"/>
              </w:rPr>
              <w:t xml:space="preserve">, </w:t>
            </w:r>
            <w:proofErr w:type="spellStart"/>
            <w:r w:rsidRPr="008A2351">
              <w:rPr>
                <w:rStyle w:val="voegwoord"/>
                <w:lang w:val="en-US"/>
              </w:rPr>
              <w:t>ut</w:t>
            </w:r>
            <w:proofErr w:type="spellEnd"/>
            <w:r w:rsidRPr="0066472A">
              <w:rPr>
                <w:rFonts w:cstheme="minorHAnsi"/>
                <w:sz w:val="24"/>
                <w:szCs w:val="24"/>
                <w:lang w:val="en-US"/>
              </w:rPr>
              <w:t xml:space="preserve"> </w:t>
            </w:r>
            <w:proofErr w:type="spellStart"/>
            <w:r w:rsidRPr="0066472A">
              <w:rPr>
                <w:rFonts w:cstheme="minorHAnsi"/>
                <w:sz w:val="24"/>
                <w:szCs w:val="24"/>
                <w:lang w:val="en-US"/>
              </w:rPr>
              <w:t>nec</w:t>
            </w:r>
            <w:proofErr w:type="spellEnd"/>
            <w:r w:rsidRPr="0066472A">
              <w:rPr>
                <w:rFonts w:cstheme="minorHAnsi"/>
                <w:sz w:val="24"/>
                <w:szCs w:val="24"/>
                <w:lang w:val="en-US"/>
              </w:rPr>
              <w:t xml:space="preserve"> </w:t>
            </w:r>
            <w:proofErr w:type="spellStart"/>
            <w:r w:rsidRPr="0066472A">
              <w:rPr>
                <w:rFonts w:cstheme="minorHAnsi"/>
                <w:sz w:val="24"/>
                <w:szCs w:val="24"/>
                <w:lang w:val="en-US"/>
              </w:rPr>
              <w:t>te</w:t>
            </w:r>
            <w:proofErr w:type="spellEnd"/>
            <w:r w:rsidRPr="0066472A">
              <w:rPr>
                <w:rFonts w:cstheme="minorHAnsi"/>
                <w:sz w:val="24"/>
                <w:szCs w:val="24"/>
                <w:lang w:val="en-US"/>
              </w:rPr>
              <w:t xml:space="preserve"> </w:t>
            </w:r>
            <w:proofErr w:type="spellStart"/>
            <w:r w:rsidRPr="0066472A">
              <w:rPr>
                <w:rFonts w:cstheme="minorHAnsi"/>
                <w:sz w:val="24"/>
                <w:szCs w:val="24"/>
                <w:lang w:val="en-US"/>
              </w:rPr>
              <w:t>consilii</w:t>
            </w:r>
            <w:proofErr w:type="spellEnd"/>
            <w:r w:rsidR="00950C69">
              <w:rPr>
                <w:rStyle w:val="Voetnootmarkering"/>
                <w:rFonts w:cstheme="minorHAnsi"/>
                <w:szCs w:val="24"/>
                <w:lang w:val="en-US"/>
              </w:rPr>
              <w:footnoteReference w:id="10"/>
            </w:r>
            <w:r w:rsidRPr="0066472A">
              <w:rPr>
                <w:rFonts w:cstheme="minorHAnsi"/>
                <w:sz w:val="24"/>
                <w:szCs w:val="24"/>
                <w:lang w:val="en-US"/>
              </w:rPr>
              <w:t xml:space="preserve"> </w:t>
            </w:r>
            <w:proofErr w:type="spellStart"/>
            <w:r w:rsidRPr="0066472A">
              <w:rPr>
                <w:rFonts w:cstheme="minorHAnsi"/>
                <w:sz w:val="24"/>
                <w:szCs w:val="24"/>
                <w:lang w:val="en-US"/>
              </w:rPr>
              <w:t>nec</w:t>
            </w:r>
            <w:proofErr w:type="spellEnd"/>
            <w:r w:rsidRPr="0066472A">
              <w:rPr>
                <w:rFonts w:cstheme="minorHAnsi"/>
                <w:sz w:val="24"/>
                <w:szCs w:val="24"/>
                <w:lang w:val="en-US"/>
              </w:rPr>
              <w:t xml:space="preserve"> me </w:t>
            </w:r>
          </w:p>
          <w:p w14:paraId="0697B0AF" w14:textId="4806D178" w:rsidR="0066472A" w:rsidRPr="0066472A" w:rsidRDefault="0066472A" w:rsidP="0066472A">
            <w:pPr>
              <w:spacing w:line="360" w:lineRule="auto"/>
              <w:rPr>
                <w:rFonts w:cstheme="minorHAnsi"/>
                <w:sz w:val="24"/>
                <w:szCs w:val="24"/>
                <w:lang w:val="en-US"/>
              </w:rPr>
            </w:pPr>
            <w:r w:rsidRPr="0066472A">
              <w:rPr>
                <w:rFonts w:cstheme="minorHAnsi"/>
                <w:sz w:val="24"/>
                <w:szCs w:val="24"/>
                <w:lang w:val="en-US"/>
              </w:rPr>
              <w:t>5</w:t>
            </w:r>
            <w:r w:rsidRPr="0066472A">
              <w:rPr>
                <w:rFonts w:cstheme="minorHAnsi"/>
                <w:sz w:val="24"/>
                <w:szCs w:val="24"/>
                <w:lang w:val="en-US"/>
              </w:rPr>
              <w:tab/>
            </w:r>
            <w:proofErr w:type="spellStart"/>
            <w:r w:rsidRPr="00587926">
              <w:rPr>
                <w:rFonts w:cstheme="minorHAnsi"/>
                <w:b/>
                <w:bCs/>
                <w:sz w:val="24"/>
                <w:szCs w:val="24"/>
                <w:u w:val="single"/>
                <w:lang w:val="en-US"/>
              </w:rPr>
              <w:t>paeniteat</w:t>
            </w:r>
            <w:proofErr w:type="spellEnd"/>
            <w:r w:rsidRPr="0066472A">
              <w:rPr>
                <w:rFonts w:cstheme="minorHAnsi"/>
                <w:sz w:val="24"/>
                <w:szCs w:val="24"/>
                <w:lang w:val="en-US"/>
              </w:rPr>
              <w:t xml:space="preserve"> </w:t>
            </w:r>
            <w:proofErr w:type="spellStart"/>
            <w:r w:rsidRPr="0066472A">
              <w:rPr>
                <w:rFonts w:cstheme="minorHAnsi"/>
                <w:sz w:val="24"/>
                <w:szCs w:val="24"/>
                <w:lang w:val="en-US"/>
              </w:rPr>
              <w:t>obsequii</w:t>
            </w:r>
            <w:proofErr w:type="spellEnd"/>
            <w:r w:rsidR="00C24581">
              <w:rPr>
                <w:rStyle w:val="Voetnootmarkering"/>
                <w:rFonts w:cstheme="minorHAnsi"/>
                <w:szCs w:val="24"/>
                <w:lang w:val="en-US"/>
              </w:rPr>
              <w:footnoteReference w:id="11"/>
            </w:r>
            <w:r w:rsidRPr="0066472A">
              <w:rPr>
                <w:rFonts w:cstheme="minorHAnsi"/>
                <w:sz w:val="24"/>
                <w:szCs w:val="24"/>
                <w:lang w:val="en-US"/>
              </w:rPr>
              <w:t xml:space="preserve">. </w:t>
            </w:r>
            <w:proofErr w:type="spellStart"/>
            <w:r w:rsidRPr="0066472A">
              <w:rPr>
                <w:rFonts w:cstheme="minorHAnsi"/>
                <w:sz w:val="24"/>
                <w:szCs w:val="24"/>
                <w:lang w:val="en-US"/>
              </w:rPr>
              <w:t>Ita</w:t>
            </w:r>
            <w:proofErr w:type="spellEnd"/>
            <w:r w:rsidRPr="0066472A">
              <w:rPr>
                <w:rFonts w:cstheme="minorHAnsi"/>
                <w:sz w:val="24"/>
                <w:szCs w:val="24"/>
                <w:lang w:val="en-US"/>
              </w:rPr>
              <w:t xml:space="preserve"> </w:t>
            </w:r>
            <w:proofErr w:type="spellStart"/>
            <w:r w:rsidRPr="0066472A">
              <w:rPr>
                <w:rFonts w:cstheme="minorHAnsi"/>
                <w:sz w:val="24"/>
                <w:szCs w:val="24"/>
                <w:lang w:val="en-US"/>
              </w:rPr>
              <w:t>enim</w:t>
            </w:r>
            <w:proofErr w:type="spellEnd"/>
            <w:r w:rsidRPr="0066472A">
              <w:rPr>
                <w:rFonts w:cstheme="minorHAnsi"/>
                <w:sz w:val="24"/>
                <w:szCs w:val="24"/>
                <w:lang w:val="en-US"/>
              </w:rPr>
              <w:t xml:space="preserve"> </w:t>
            </w:r>
            <w:proofErr w:type="spellStart"/>
            <w:r w:rsidRPr="00587926">
              <w:rPr>
                <w:rFonts w:cstheme="minorHAnsi"/>
                <w:sz w:val="24"/>
                <w:szCs w:val="24"/>
                <w:u w:val="double"/>
                <w:lang w:val="en-US"/>
              </w:rPr>
              <w:t>fiet</w:t>
            </w:r>
            <w:proofErr w:type="spellEnd"/>
            <w:r w:rsidRPr="0066472A">
              <w:rPr>
                <w:rFonts w:cstheme="minorHAnsi"/>
                <w:sz w:val="24"/>
                <w:szCs w:val="24"/>
                <w:lang w:val="en-US"/>
              </w:rPr>
              <w:t xml:space="preserve">, </w:t>
            </w:r>
            <w:proofErr w:type="spellStart"/>
            <w:r w:rsidRPr="008A2351">
              <w:rPr>
                <w:rStyle w:val="voegwoord"/>
                <w:lang w:val="en-US"/>
              </w:rPr>
              <w:t>ut</w:t>
            </w:r>
            <w:proofErr w:type="spellEnd"/>
            <w:r w:rsidRPr="0066472A">
              <w:rPr>
                <w:rFonts w:cstheme="minorHAnsi"/>
                <w:sz w:val="24"/>
                <w:szCs w:val="24"/>
                <w:lang w:val="en-US"/>
              </w:rPr>
              <w:t xml:space="preserve"> </w:t>
            </w:r>
            <w:proofErr w:type="spellStart"/>
            <w:r w:rsidRPr="0066472A">
              <w:rPr>
                <w:rFonts w:cstheme="minorHAnsi"/>
                <w:sz w:val="24"/>
                <w:szCs w:val="24"/>
                <w:lang w:val="en-US"/>
              </w:rPr>
              <w:t>eas</w:t>
            </w:r>
            <w:proofErr w:type="spellEnd"/>
            <w:r w:rsidRPr="0066472A">
              <w:rPr>
                <w:rFonts w:cstheme="minorHAnsi"/>
                <w:sz w:val="24"/>
                <w:szCs w:val="24"/>
                <w:lang w:val="en-US"/>
              </w:rPr>
              <w:t xml:space="preserve">, </w:t>
            </w:r>
            <w:proofErr w:type="spellStart"/>
            <w:r w:rsidRPr="008A2351">
              <w:rPr>
                <w:rStyle w:val="relativum"/>
                <w:lang w:val="en-US"/>
              </w:rPr>
              <w:t>quae</w:t>
            </w:r>
            <w:proofErr w:type="spellEnd"/>
            <w:r w:rsidRPr="0066472A">
              <w:rPr>
                <w:rFonts w:cstheme="minorHAnsi"/>
                <w:sz w:val="24"/>
                <w:szCs w:val="24"/>
                <w:lang w:val="en-US"/>
              </w:rPr>
              <w:t xml:space="preserve"> </w:t>
            </w:r>
            <w:proofErr w:type="spellStart"/>
            <w:r w:rsidRPr="0066472A">
              <w:rPr>
                <w:rFonts w:cstheme="minorHAnsi"/>
                <w:sz w:val="24"/>
                <w:szCs w:val="24"/>
                <w:lang w:val="en-US"/>
              </w:rPr>
              <w:t>adhuc</w:t>
            </w:r>
            <w:proofErr w:type="spellEnd"/>
            <w:r w:rsidRPr="0066472A">
              <w:rPr>
                <w:rFonts w:cstheme="minorHAnsi"/>
                <w:sz w:val="24"/>
                <w:szCs w:val="24"/>
                <w:lang w:val="en-US"/>
              </w:rPr>
              <w:t xml:space="preserve"> </w:t>
            </w:r>
            <w:proofErr w:type="spellStart"/>
            <w:r w:rsidRPr="0066472A">
              <w:rPr>
                <w:rFonts w:cstheme="minorHAnsi"/>
                <w:sz w:val="24"/>
                <w:szCs w:val="24"/>
                <w:lang w:val="en-US"/>
              </w:rPr>
              <w:t>neglectae</w:t>
            </w:r>
            <w:proofErr w:type="spellEnd"/>
            <w:r w:rsidRPr="0066472A">
              <w:rPr>
                <w:rFonts w:cstheme="minorHAnsi"/>
                <w:sz w:val="24"/>
                <w:szCs w:val="24"/>
                <w:lang w:val="en-US"/>
              </w:rPr>
              <w:t xml:space="preserve"> </w:t>
            </w:r>
          </w:p>
          <w:p w14:paraId="72B67531" w14:textId="3AF10E8D" w:rsidR="00B4738C" w:rsidRPr="001B49ED" w:rsidRDefault="0066472A" w:rsidP="0066472A">
            <w:pPr>
              <w:spacing w:line="360" w:lineRule="auto"/>
              <w:rPr>
                <w:rFonts w:ascii="Calibri Light" w:hAnsi="Calibri Light"/>
                <w:sz w:val="24"/>
                <w:szCs w:val="24"/>
                <w:lang w:val="en-US"/>
              </w:rPr>
            </w:pPr>
            <w:r w:rsidRPr="0066472A">
              <w:rPr>
                <w:rFonts w:cstheme="minorHAnsi"/>
                <w:sz w:val="24"/>
                <w:szCs w:val="24"/>
                <w:lang w:val="en-US"/>
              </w:rPr>
              <w:tab/>
            </w:r>
            <w:proofErr w:type="spellStart"/>
            <w:r w:rsidRPr="00587926">
              <w:rPr>
                <w:rFonts w:cstheme="minorHAnsi"/>
                <w:sz w:val="24"/>
                <w:szCs w:val="24"/>
                <w:u w:val="single"/>
                <w:lang w:val="en-US"/>
              </w:rPr>
              <w:t>iacent</w:t>
            </w:r>
            <w:proofErr w:type="spellEnd"/>
            <w:r w:rsidRPr="0066472A">
              <w:rPr>
                <w:rFonts w:cstheme="minorHAnsi"/>
                <w:sz w:val="24"/>
                <w:szCs w:val="24"/>
                <w:lang w:val="en-US"/>
              </w:rPr>
              <w:t xml:space="preserve">, </w:t>
            </w:r>
            <w:proofErr w:type="spellStart"/>
            <w:r w:rsidRPr="00FE3C08">
              <w:rPr>
                <w:rFonts w:cstheme="minorHAnsi"/>
                <w:b/>
                <w:bCs/>
                <w:sz w:val="24"/>
                <w:szCs w:val="24"/>
                <w:u w:val="single"/>
                <w:lang w:val="en-US"/>
              </w:rPr>
              <w:t>requiram</w:t>
            </w:r>
            <w:proofErr w:type="spellEnd"/>
            <w:r w:rsidRPr="0066472A">
              <w:rPr>
                <w:rFonts w:cstheme="minorHAnsi"/>
                <w:sz w:val="24"/>
                <w:szCs w:val="24"/>
                <w:lang w:val="en-US"/>
              </w:rPr>
              <w:t xml:space="preserve"> et, </w:t>
            </w:r>
            <w:proofErr w:type="spellStart"/>
            <w:r w:rsidRPr="008A2351">
              <w:rPr>
                <w:rStyle w:val="voegwoord"/>
                <w:lang w:val="en-US"/>
              </w:rPr>
              <w:t>si</w:t>
            </w:r>
            <w:proofErr w:type="spellEnd"/>
            <w:r w:rsidRPr="0066472A">
              <w:rPr>
                <w:rFonts w:cstheme="minorHAnsi"/>
                <w:sz w:val="24"/>
                <w:szCs w:val="24"/>
                <w:lang w:val="en-US"/>
              </w:rPr>
              <w:t xml:space="preserve"> </w:t>
            </w:r>
            <w:proofErr w:type="spellStart"/>
            <w:r w:rsidRPr="0066472A">
              <w:rPr>
                <w:rFonts w:cstheme="minorHAnsi"/>
                <w:sz w:val="24"/>
                <w:szCs w:val="24"/>
                <w:lang w:val="en-US"/>
              </w:rPr>
              <w:t>quas</w:t>
            </w:r>
            <w:proofErr w:type="spellEnd"/>
            <w:r w:rsidRPr="0066472A">
              <w:rPr>
                <w:rFonts w:cstheme="minorHAnsi"/>
                <w:sz w:val="24"/>
                <w:szCs w:val="24"/>
                <w:lang w:val="en-US"/>
              </w:rPr>
              <w:t xml:space="preserve"> </w:t>
            </w:r>
            <w:proofErr w:type="spellStart"/>
            <w:r w:rsidRPr="00587926">
              <w:rPr>
                <w:rFonts w:cstheme="minorHAnsi"/>
                <w:sz w:val="24"/>
                <w:szCs w:val="24"/>
                <w:u w:val="single"/>
                <w:lang w:val="en-US"/>
              </w:rPr>
              <w:t>addidero</w:t>
            </w:r>
            <w:proofErr w:type="spellEnd"/>
            <w:r w:rsidRPr="0066472A">
              <w:rPr>
                <w:rFonts w:cstheme="minorHAnsi"/>
                <w:sz w:val="24"/>
                <w:szCs w:val="24"/>
                <w:lang w:val="en-US"/>
              </w:rPr>
              <w:t xml:space="preserve">, non </w:t>
            </w:r>
            <w:proofErr w:type="spellStart"/>
            <w:r w:rsidRPr="00FE3C08">
              <w:rPr>
                <w:rFonts w:cstheme="minorHAnsi"/>
                <w:b/>
                <w:bCs/>
                <w:sz w:val="24"/>
                <w:szCs w:val="24"/>
                <w:u w:val="single"/>
                <w:lang w:val="en-US"/>
              </w:rPr>
              <w:t>supprimam</w:t>
            </w:r>
            <w:proofErr w:type="spellEnd"/>
            <w:r w:rsidR="00950C69">
              <w:rPr>
                <w:rStyle w:val="Voetnootmarkering"/>
                <w:rFonts w:cstheme="minorHAnsi"/>
                <w:b/>
                <w:bCs/>
                <w:szCs w:val="24"/>
                <w:lang w:val="en-US"/>
              </w:rPr>
              <w:footnoteReference w:id="12"/>
            </w:r>
            <w:r w:rsidRPr="0066472A">
              <w:rPr>
                <w:rFonts w:cstheme="minorHAnsi"/>
                <w:sz w:val="24"/>
                <w:szCs w:val="24"/>
                <w:lang w:val="en-US"/>
              </w:rPr>
              <w:t>. Vale.</w:t>
            </w:r>
          </w:p>
        </w:tc>
        <w:tc>
          <w:tcPr>
            <w:tcW w:w="6907" w:type="dxa"/>
            <w:shd w:val="clear" w:color="auto" w:fill="FFFFFF" w:themeFill="background1"/>
          </w:tcPr>
          <w:p w14:paraId="0B5F87B1" w14:textId="0A568FCF" w:rsidR="004F78B2" w:rsidRPr="004F78B2" w:rsidRDefault="004F78B2" w:rsidP="004F78B2">
            <w:pPr>
              <w:spacing w:line="276" w:lineRule="auto"/>
              <w:rPr>
                <w:rFonts w:ascii="Calibri Light" w:hAnsi="Calibri Light" w:cs="Calibri Light"/>
              </w:rPr>
            </w:pPr>
            <w:r w:rsidRPr="004F78B2">
              <w:rPr>
                <w:rFonts w:ascii="Calibri Light" w:hAnsi="Calibri Light" w:cs="Calibri Light"/>
              </w:rPr>
              <w:t>GAIUS PLINIUS GROET ZIJN VRIEND SEPTICIUS CLARUS</w:t>
            </w:r>
          </w:p>
          <w:p w14:paraId="5CBABC87" w14:textId="3166E052" w:rsidR="00B4738C" w:rsidRPr="00341588" w:rsidRDefault="004F78B2" w:rsidP="004F78B2">
            <w:pPr>
              <w:spacing w:line="276" w:lineRule="auto"/>
              <w:rPr>
                <w:rFonts w:ascii="Calibri Light" w:hAnsi="Calibri Light" w:cs="Calibri Light"/>
              </w:rPr>
            </w:pPr>
            <w:r w:rsidRPr="004F78B2">
              <w:rPr>
                <w:rFonts w:ascii="Calibri Light" w:hAnsi="Calibri Light" w:cs="Calibri Light"/>
              </w:rPr>
              <w:t>Herhaaldelijk heb jij (mij) aangespoord om de brieven, als ik enkele/die ik eventueel met een beetje meer zorg had geschreven, te verzamelen en uit te geven. Ik heb de brieven verzameld zonder een tijdsvolgorde te behouden/aan te houden (want ik stelde geen geschiedenisboek samen), maar zoals iedere brief in mijn handen was gekomen. Nu resteert ons, dat noch jij spijt krijgt van je advies, noch ik van mijn instemming. Want in dat geval zal het gebeuren, dat ik die brieven, die er nog/tot nu toe genegeerd liggen, opzoek</w:t>
            </w:r>
            <w:r w:rsidR="00587926">
              <w:rPr>
                <w:rFonts w:ascii="Calibri Light" w:hAnsi="Calibri Light" w:cs="Calibri Light"/>
              </w:rPr>
              <w:t>en</w:t>
            </w:r>
            <w:r w:rsidRPr="004F78B2">
              <w:rPr>
                <w:rFonts w:ascii="Calibri Light" w:hAnsi="Calibri Light" w:cs="Calibri Light"/>
              </w:rPr>
              <w:t xml:space="preserve"> en als ik enkele/die ik eventueel zal hebben toegevoegd, niet achterhoud. Gegroet.</w:t>
            </w:r>
          </w:p>
        </w:tc>
      </w:tr>
    </w:tbl>
    <w:p w14:paraId="2C9D88B5" w14:textId="77777777" w:rsidR="00820C93" w:rsidRDefault="00820C93">
      <w:r>
        <w:br w:type="page"/>
      </w:r>
    </w:p>
    <w:p w14:paraId="5AD5F6C9" w14:textId="29FA117A" w:rsidR="00170356" w:rsidRDefault="00170356">
      <w:r w:rsidRPr="00AA0D9B">
        <w:rPr>
          <w:noProof/>
          <w:sz w:val="20"/>
          <w:szCs w:val="20"/>
        </w:rPr>
        <w:lastRenderedPageBreak/>
        <mc:AlternateContent>
          <mc:Choice Requires="wps">
            <w:drawing>
              <wp:anchor distT="45720" distB="45720" distL="114300" distR="114300" simplePos="0" relativeHeight="251662380" behindDoc="0" locked="0" layoutInCell="1" allowOverlap="1" wp14:anchorId="797D4557" wp14:editId="3C3E861D">
                <wp:simplePos x="0" y="0"/>
                <wp:positionH relativeFrom="column">
                  <wp:align>center</wp:align>
                </wp:positionH>
                <wp:positionV relativeFrom="page">
                  <wp:posOffset>360045</wp:posOffset>
                </wp:positionV>
                <wp:extent cx="5846400" cy="1404620"/>
                <wp:effectExtent l="0" t="0" r="254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1404620"/>
                        </a:xfrm>
                        <a:prstGeom prst="rect">
                          <a:avLst/>
                        </a:prstGeom>
                        <a:solidFill>
                          <a:schemeClr val="accent1">
                            <a:lumMod val="20000"/>
                            <a:lumOff val="80000"/>
                          </a:schemeClr>
                        </a:solidFill>
                        <a:ln w="9525">
                          <a:noFill/>
                          <a:miter lim="800000"/>
                          <a:headEnd/>
                          <a:tailEnd/>
                        </a:ln>
                      </wps:spPr>
                      <wps:txbx>
                        <w:txbxContent>
                          <w:p w14:paraId="5D696864" w14:textId="168EA54C" w:rsidR="00447D28" w:rsidRPr="008A2351" w:rsidRDefault="00447D28" w:rsidP="00170356">
                            <w:pPr>
                              <w:jc w:val="center"/>
                              <w:rPr>
                                <w:color w:val="002060"/>
                                <w:sz w:val="88"/>
                                <w:szCs w:val="88"/>
                              </w:rPr>
                            </w:pPr>
                            <w:r w:rsidRPr="008A2351">
                              <w:rPr>
                                <w:color w:val="002060"/>
                                <w:sz w:val="88"/>
                                <w:szCs w:val="88"/>
                              </w:rPr>
                              <w:t>6   Plinius’ brieven</w:t>
                            </w:r>
                          </w:p>
                          <w:p w14:paraId="79680ED4" w14:textId="4AEE7AFE" w:rsidR="00447D28" w:rsidRPr="008A2351" w:rsidRDefault="00447D28" w:rsidP="00170356">
                            <w:pPr>
                              <w:jc w:val="center"/>
                              <w:rPr>
                                <w:color w:val="002060"/>
                                <w:sz w:val="2"/>
                                <w:szCs w:val="2"/>
                              </w:rPr>
                            </w:pPr>
                            <w:r w:rsidRPr="008A2351">
                              <w:rPr>
                                <w:color w:val="002060"/>
                                <w:sz w:val="48"/>
                                <w:szCs w:val="48"/>
                              </w:rPr>
                              <w:t>Bewondering voor tijdgenoten</w:t>
                            </w:r>
                          </w:p>
                          <w:p w14:paraId="2FD6A955" w14:textId="77777777" w:rsidR="00447D28" w:rsidRPr="008A2351" w:rsidRDefault="00447D28" w:rsidP="00170356">
                            <w:pPr>
                              <w:jc w:val="center"/>
                              <w:rPr>
                                <w:color w:val="002060"/>
                              </w:rPr>
                            </w:pPr>
                          </w:p>
                          <w:p w14:paraId="602D1D58" w14:textId="799B6EDD" w:rsidR="00447D28" w:rsidRDefault="00447D28" w:rsidP="00170356">
                            <w:pPr>
                              <w:jc w:val="center"/>
                              <w:rPr>
                                <w:color w:val="002060"/>
                                <w:sz w:val="44"/>
                                <w:szCs w:val="44"/>
                              </w:rPr>
                            </w:pPr>
                            <w:r w:rsidRPr="008A2351">
                              <w:rPr>
                                <w:color w:val="002060"/>
                                <w:sz w:val="44"/>
                                <w:szCs w:val="44"/>
                              </w:rPr>
                              <w:t>3.16</w:t>
                            </w:r>
                          </w:p>
                          <w:p w14:paraId="5AF90DAB" w14:textId="1F8E3CDA" w:rsidR="00447D28" w:rsidRDefault="00447D28" w:rsidP="00170356">
                            <w:pPr>
                              <w:jc w:val="center"/>
                              <w:rPr>
                                <w:color w:val="002060"/>
                                <w:sz w:val="44"/>
                                <w:szCs w:val="44"/>
                              </w:rPr>
                            </w:pPr>
                          </w:p>
                          <w:p w14:paraId="548B7885" w14:textId="0C8B7374" w:rsidR="00447D28" w:rsidRPr="00236849" w:rsidRDefault="00447D28" w:rsidP="00FD262D">
                            <w:pPr>
                              <w:rPr>
                                <w:color w:val="FF0000"/>
                                <w:sz w:val="28"/>
                                <w:szCs w:val="28"/>
                              </w:rPr>
                            </w:pPr>
                            <w:r w:rsidRPr="00236849">
                              <w:rPr>
                                <w:color w:val="FF0000"/>
                                <w:sz w:val="28"/>
                                <w:szCs w:val="28"/>
                              </w:rPr>
                              <w:t xml:space="preserve">In de nu volgende brief is geregeld sprake van zelfdoding. Het kan zijn dat  bepaalde opmerkingen in de voetnoten kwetsend overkomen. </w:t>
                            </w:r>
                            <w:r>
                              <w:rPr>
                                <w:color w:val="FF0000"/>
                                <w:sz w:val="28"/>
                                <w:szCs w:val="28"/>
                              </w:rPr>
                              <w:t>Het</w:t>
                            </w:r>
                            <w:r w:rsidRPr="00236849">
                              <w:rPr>
                                <w:color w:val="FF0000"/>
                                <w:sz w:val="28"/>
                                <w:szCs w:val="28"/>
                              </w:rPr>
                              <w:t xml:space="preserve"> is </w:t>
                            </w:r>
                            <w:r>
                              <w:rPr>
                                <w:color w:val="FF0000"/>
                                <w:sz w:val="28"/>
                                <w:szCs w:val="28"/>
                              </w:rPr>
                              <w:t xml:space="preserve">uiteraard </w:t>
                            </w:r>
                            <w:r w:rsidRPr="00236849">
                              <w:rPr>
                                <w:color w:val="FF0000"/>
                                <w:sz w:val="28"/>
                                <w:szCs w:val="28"/>
                              </w:rPr>
                              <w:t>niet mijn bedoeling</w:t>
                            </w:r>
                            <w:r>
                              <w:rPr>
                                <w:color w:val="FF0000"/>
                                <w:sz w:val="28"/>
                                <w:szCs w:val="28"/>
                              </w:rPr>
                              <w:t xml:space="preserve"> wie dan ook te kwetsen</w:t>
                            </w:r>
                            <w:r w:rsidRPr="00236849">
                              <w:rPr>
                                <w:color w:val="FF0000"/>
                                <w:sz w:val="28"/>
                                <w:szCs w:val="28"/>
                              </w:rPr>
                              <w:t>.</w:t>
                            </w:r>
                          </w:p>
                          <w:p w14:paraId="2EC147F8" w14:textId="0B6C4B25" w:rsidR="00447D28" w:rsidRPr="00236849" w:rsidRDefault="00447D28" w:rsidP="00FD262D">
                            <w:pPr>
                              <w:rPr>
                                <w:color w:val="FF0000"/>
                                <w:sz w:val="28"/>
                                <w:szCs w:val="28"/>
                              </w:rPr>
                            </w:pPr>
                            <w:r w:rsidRPr="00236849">
                              <w:rPr>
                                <w:color w:val="FF0000"/>
                                <w:sz w:val="28"/>
                                <w:szCs w:val="28"/>
                              </w:rPr>
                              <w:t xml:space="preserve">Zit je in geestelijke nood, ga dan te rade bij iemand die je vertrouwt. En het bellen van het landelijke telefoonnummer 0800-0113 is altijd mogelijk.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97D4557" id="_x0000_s1043" type="#_x0000_t202" style="position:absolute;margin-left:0;margin-top:28.35pt;width:460.35pt;height:110.6pt;z-index:251662380;visibility:visible;mso-wrap-style:square;mso-width-percent:0;mso-height-percent:200;mso-wrap-distance-left:9pt;mso-wrap-distance-top:3.6pt;mso-wrap-distance-right:9pt;mso-wrap-distance-bottom:3.6pt;mso-position-horizontal:center;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" fillcolor="#dbe5f1 [660]" stroked="f">
                <v:textbox style="mso-fit-shape-to-text:t">
                  <w:txbxContent>
                    <w:p w14:paraId="5D696864" w14:textId="168EA54C" w:rsidR="00447D28" w:rsidRPr="008A2351" w:rsidRDefault="00447D28" w:rsidP="00170356">
                      <w:pPr>
                        <w:jc w:val="center"/>
                        <w:rPr>
                          <w:color w:val="002060"/>
                          <w:sz w:val="88"/>
                          <w:szCs w:val="88"/>
                        </w:rPr>
                      </w:pPr>
                      <w:r w:rsidRPr="008A2351">
                        <w:rPr>
                          <w:color w:val="002060"/>
                          <w:sz w:val="88"/>
                          <w:szCs w:val="88"/>
                        </w:rPr>
                        <w:t>6   Plinius’ brieven</w:t>
                      </w:r>
                    </w:p>
                    <w:p w14:paraId="79680ED4" w14:textId="4AEE7AFE" w:rsidR="00447D28" w:rsidRPr="008A2351" w:rsidRDefault="00447D28" w:rsidP="00170356">
                      <w:pPr>
                        <w:jc w:val="center"/>
                        <w:rPr>
                          <w:color w:val="002060"/>
                          <w:sz w:val="2"/>
                          <w:szCs w:val="2"/>
                        </w:rPr>
                      </w:pPr>
                      <w:r w:rsidRPr="008A2351">
                        <w:rPr>
                          <w:color w:val="002060"/>
                          <w:sz w:val="48"/>
                          <w:szCs w:val="48"/>
                        </w:rPr>
                        <w:t>Bewondering voor tijdgenoten</w:t>
                      </w:r>
                    </w:p>
                    <w:p w14:paraId="2FD6A955" w14:textId="77777777" w:rsidR="00447D28" w:rsidRPr="008A2351" w:rsidRDefault="00447D28" w:rsidP="00170356">
                      <w:pPr>
                        <w:jc w:val="center"/>
                        <w:rPr>
                          <w:color w:val="002060"/>
                        </w:rPr>
                      </w:pPr>
                    </w:p>
                    <w:p w14:paraId="602D1D58" w14:textId="799B6EDD" w:rsidR="00447D28" w:rsidRDefault="00447D28" w:rsidP="00170356">
                      <w:pPr>
                        <w:jc w:val="center"/>
                        <w:rPr>
                          <w:color w:val="002060"/>
                          <w:sz w:val="44"/>
                          <w:szCs w:val="44"/>
                        </w:rPr>
                      </w:pPr>
                      <w:r w:rsidRPr="008A2351">
                        <w:rPr>
                          <w:color w:val="002060"/>
                          <w:sz w:val="44"/>
                          <w:szCs w:val="44"/>
                        </w:rPr>
                        <w:t>3.16</w:t>
                      </w:r>
                    </w:p>
                    <w:p w14:paraId="5AF90DAB" w14:textId="1F8E3CDA" w:rsidR="00447D28" w:rsidRDefault="00447D28" w:rsidP="00170356">
                      <w:pPr>
                        <w:jc w:val="center"/>
                        <w:rPr>
                          <w:color w:val="002060"/>
                          <w:sz w:val="44"/>
                          <w:szCs w:val="44"/>
                        </w:rPr>
                      </w:pPr>
                    </w:p>
                    <w:p w14:paraId="548B7885" w14:textId="0C8B7374" w:rsidR="00447D28" w:rsidRPr="00236849" w:rsidRDefault="00447D28" w:rsidP="00FD262D">
                      <w:pPr>
                        <w:rPr>
                          <w:color w:val="FF0000"/>
                          <w:sz w:val="28"/>
                          <w:szCs w:val="28"/>
                        </w:rPr>
                      </w:pPr>
                      <w:r w:rsidRPr="00236849">
                        <w:rPr>
                          <w:color w:val="FF0000"/>
                          <w:sz w:val="28"/>
                          <w:szCs w:val="28"/>
                        </w:rPr>
                        <w:t xml:space="preserve">In de nu volgende brief is geregeld sprake van zelfdoding. Het kan zijn dat  bepaalde opmerkingen in de voetnoten kwetsend overkomen. </w:t>
                      </w:r>
                      <w:r>
                        <w:rPr>
                          <w:color w:val="FF0000"/>
                          <w:sz w:val="28"/>
                          <w:szCs w:val="28"/>
                        </w:rPr>
                        <w:t>Het</w:t>
                      </w:r>
                      <w:r w:rsidRPr="00236849">
                        <w:rPr>
                          <w:color w:val="FF0000"/>
                          <w:sz w:val="28"/>
                          <w:szCs w:val="28"/>
                        </w:rPr>
                        <w:t xml:space="preserve"> is </w:t>
                      </w:r>
                      <w:r>
                        <w:rPr>
                          <w:color w:val="FF0000"/>
                          <w:sz w:val="28"/>
                          <w:szCs w:val="28"/>
                        </w:rPr>
                        <w:t xml:space="preserve">uiteraard </w:t>
                      </w:r>
                      <w:r w:rsidRPr="00236849">
                        <w:rPr>
                          <w:color w:val="FF0000"/>
                          <w:sz w:val="28"/>
                          <w:szCs w:val="28"/>
                        </w:rPr>
                        <w:t>niet mijn bedoeling</w:t>
                      </w:r>
                      <w:r>
                        <w:rPr>
                          <w:color w:val="FF0000"/>
                          <w:sz w:val="28"/>
                          <w:szCs w:val="28"/>
                        </w:rPr>
                        <w:t xml:space="preserve"> wie dan ook te kwetsen</w:t>
                      </w:r>
                      <w:r w:rsidRPr="00236849">
                        <w:rPr>
                          <w:color w:val="FF0000"/>
                          <w:sz w:val="28"/>
                          <w:szCs w:val="28"/>
                        </w:rPr>
                        <w:t>.</w:t>
                      </w:r>
                    </w:p>
                    <w:p w14:paraId="2EC147F8" w14:textId="0B6C4B25" w:rsidR="00447D28" w:rsidRPr="00236849" w:rsidRDefault="00447D28" w:rsidP="00FD262D">
                      <w:pPr>
                        <w:rPr>
                          <w:color w:val="FF0000"/>
                          <w:sz w:val="28"/>
                          <w:szCs w:val="28"/>
                        </w:rPr>
                      </w:pPr>
                      <w:r w:rsidRPr="00236849">
                        <w:rPr>
                          <w:color w:val="FF0000"/>
                          <w:sz w:val="28"/>
                          <w:szCs w:val="28"/>
                        </w:rPr>
                        <w:t xml:space="preserve">Zit je in geestelijke nood, ga dan te rade bij iemand die je vertrouwt. En het bellen van het landelijke telefoonnummer 0800-0113 is altijd mogelijk. </w:t>
                      </w:r>
                    </w:p>
                  </w:txbxContent>
                </v:textbox>
                <w10:wrap type="square" anchory="page"/>
              </v:shape>
            </w:pict>
          </mc:Fallback>
        </mc:AlternateContent>
      </w:r>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66472A" w:rsidRPr="006F18E1" w14:paraId="0DE7E1CE" w14:textId="77777777" w:rsidTr="004E4ECA">
        <w:trPr>
          <w:cantSplit/>
          <w:trHeight w:val="454"/>
        </w:trPr>
        <w:tc>
          <w:tcPr>
            <w:tcW w:w="15688" w:type="dxa"/>
            <w:gridSpan w:val="2"/>
            <w:shd w:val="clear" w:color="auto" w:fill="C6D9F1" w:themeFill="text2" w:themeFillTint="33"/>
            <w:vAlign w:val="center"/>
          </w:tcPr>
          <w:p w14:paraId="73834480" w14:textId="2D596DCC" w:rsidR="0066472A" w:rsidRPr="00714128" w:rsidRDefault="0066472A" w:rsidP="004E4ECA">
            <w:pPr>
              <w:rPr>
                <w:rFonts w:cstheme="minorHAnsi"/>
                <w:b/>
              </w:rPr>
            </w:pPr>
            <w:r w:rsidRPr="00714128">
              <w:rPr>
                <w:rFonts w:cstheme="minorHAnsi"/>
                <w:b/>
                <w:color w:val="002060"/>
              </w:rPr>
              <w:lastRenderedPageBreak/>
              <w:t>H</w:t>
            </w:r>
            <w:r>
              <w:rPr>
                <w:rFonts w:cstheme="minorHAnsi"/>
                <w:b/>
                <w:color w:val="002060"/>
              </w:rPr>
              <w:t>6</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3.16 (1-5)  </w:t>
            </w:r>
            <w:r w:rsidRPr="00714128">
              <w:rPr>
                <w:rFonts w:cstheme="minorHAnsi"/>
                <w:b/>
                <w:i/>
                <w:color w:val="002060"/>
              </w:rPr>
              <w:t xml:space="preserve">&gt;  </w:t>
            </w:r>
            <w:r>
              <w:rPr>
                <w:rFonts w:cstheme="minorHAnsi"/>
                <w:b/>
                <w:i/>
                <w:color w:val="002060"/>
              </w:rPr>
              <w:t>EP. 3.16</w:t>
            </w:r>
            <w:r w:rsidRPr="00714128">
              <w:rPr>
                <w:rFonts w:cstheme="minorHAnsi"/>
                <w:b/>
                <w:i/>
                <w:color w:val="002060"/>
              </w:rPr>
              <w:t xml:space="preserve"> (p.</w:t>
            </w:r>
            <w:r>
              <w:rPr>
                <w:rFonts w:cstheme="minorHAnsi"/>
                <w:b/>
                <w:i/>
                <w:color w:val="002060"/>
              </w:rPr>
              <w:t>72</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1</w:t>
            </w:r>
            <w:r w:rsidRPr="00714128">
              <w:rPr>
                <w:rFonts w:cstheme="minorHAnsi"/>
                <w:b/>
                <w:i/>
                <w:color w:val="002060"/>
              </w:rPr>
              <w:t xml:space="preserve"> - </w:t>
            </w:r>
            <w:r>
              <w:rPr>
                <w:rFonts w:cstheme="minorHAnsi"/>
                <w:b/>
                <w:i/>
                <w:color w:val="002060"/>
              </w:rPr>
              <w:t>6</w:t>
            </w:r>
            <w:r w:rsidRPr="00714128">
              <w:rPr>
                <w:rFonts w:cstheme="minorHAnsi"/>
                <w:b/>
                <w:i/>
                <w:color w:val="002060"/>
              </w:rPr>
              <w:t>);</w:t>
            </w:r>
            <w:r w:rsidRPr="00714128">
              <w:rPr>
                <w:rFonts w:cstheme="minorHAnsi"/>
              </w:rPr>
              <w:t xml:space="preserve">  </w:t>
            </w:r>
            <w:r>
              <w:rPr>
                <w:rFonts w:cstheme="minorHAnsi"/>
                <w:color w:val="FF0000"/>
              </w:rPr>
              <w:t>a</w:t>
            </w:r>
            <w:r w:rsidRPr="00714128">
              <w:rPr>
                <w:rFonts w:cstheme="minorHAnsi"/>
                <w:color w:val="FF0000"/>
              </w:rPr>
              <w:t xml:space="preserve">. </w:t>
            </w:r>
            <w:proofErr w:type="spellStart"/>
            <w:r>
              <w:rPr>
                <w:rFonts w:cstheme="minorHAnsi"/>
                <w:color w:val="FF0000"/>
              </w:rPr>
              <w:t>Arria</w:t>
            </w:r>
            <w:proofErr w:type="spellEnd"/>
            <w:r>
              <w:rPr>
                <w:rFonts w:cstheme="minorHAnsi"/>
                <w:color w:val="FF0000"/>
              </w:rPr>
              <w:t xml:space="preserve"> verzwijgt de dood van hun zoon voor haar doodzieke man</w:t>
            </w:r>
            <w:r w:rsidRPr="00714128">
              <w:rPr>
                <w:rFonts w:cstheme="minorHAnsi"/>
                <w:color w:val="FF0000"/>
              </w:rPr>
              <w:t xml:space="preserve"> (</w:t>
            </w:r>
            <w:r>
              <w:rPr>
                <w:rFonts w:cstheme="minorHAnsi"/>
                <w:color w:val="FF0000"/>
              </w:rPr>
              <w:t>1</w:t>
            </w:r>
            <w:r w:rsidRPr="00714128">
              <w:rPr>
                <w:rFonts w:cstheme="minorHAnsi"/>
                <w:color w:val="FF0000"/>
              </w:rPr>
              <w:t>)</w:t>
            </w:r>
          </w:p>
        </w:tc>
      </w:tr>
      <w:tr w:rsidR="0066472A" w:rsidRPr="006F18E1" w14:paraId="206AE375" w14:textId="77777777" w:rsidTr="004E4ECA">
        <w:trPr>
          <w:cantSplit/>
          <w:trHeight w:val="1793"/>
        </w:trPr>
        <w:tc>
          <w:tcPr>
            <w:tcW w:w="8781" w:type="dxa"/>
            <w:shd w:val="clear" w:color="auto" w:fill="FFFFEF"/>
          </w:tcPr>
          <w:p w14:paraId="64EBC2D1" w14:textId="2B95DFBC" w:rsidR="0066472A" w:rsidRPr="008A2351" w:rsidRDefault="0066472A" w:rsidP="0066472A">
            <w:pPr>
              <w:spacing w:line="360" w:lineRule="auto"/>
              <w:rPr>
                <w:rFonts w:cstheme="minorHAnsi"/>
                <w:sz w:val="24"/>
                <w:szCs w:val="24"/>
              </w:rPr>
            </w:pPr>
            <w:r w:rsidRPr="008A2351">
              <w:rPr>
                <w:rFonts w:cstheme="minorHAnsi"/>
                <w:sz w:val="24"/>
                <w:szCs w:val="24"/>
              </w:rPr>
              <w:tab/>
              <w:t>C. PLINIUS NEPOTI</w:t>
            </w:r>
            <w:r w:rsidR="00FE26B2">
              <w:rPr>
                <w:rStyle w:val="Voetnootmarkering"/>
                <w:rFonts w:cstheme="minorHAnsi"/>
                <w:szCs w:val="24"/>
                <w:lang w:val="en-US"/>
              </w:rPr>
              <w:footnoteReference w:id="13"/>
            </w:r>
            <w:r w:rsidRPr="008A2351">
              <w:rPr>
                <w:rFonts w:cstheme="minorHAnsi"/>
                <w:sz w:val="24"/>
                <w:szCs w:val="24"/>
              </w:rPr>
              <w:t xml:space="preserve"> SUO S.</w:t>
            </w:r>
          </w:p>
          <w:p w14:paraId="16F4E7F1" w14:textId="77777777" w:rsidR="0066472A" w:rsidRPr="0066472A" w:rsidRDefault="0066472A" w:rsidP="0066472A">
            <w:pPr>
              <w:spacing w:line="360" w:lineRule="auto"/>
              <w:rPr>
                <w:rFonts w:cstheme="minorHAnsi"/>
                <w:sz w:val="24"/>
                <w:szCs w:val="24"/>
                <w:lang w:val="en-US"/>
              </w:rPr>
            </w:pPr>
            <w:r w:rsidRPr="0066472A">
              <w:rPr>
                <w:rFonts w:cstheme="minorHAnsi"/>
                <w:sz w:val="24"/>
                <w:szCs w:val="24"/>
                <w:lang w:val="en-US"/>
              </w:rPr>
              <w:t>1</w:t>
            </w:r>
            <w:r w:rsidRPr="0066472A">
              <w:rPr>
                <w:rFonts w:cstheme="minorHAnsi"/>
                <w:sz w:val="24"/>
                <w:szCs w:val="24"/>
                <w:lang w:val="en-US"/>
              </w:rPr>
              <w:tab/>
            </w:r>
            <w:proofErr w:type="spellStart"/>
            <w:r w:rsidRPr="0066472A">
              <w:rPr>
                <w:rFonts w:cstheme="minorHAnsi"/>
                <w:sz w:val="24"/>
                <w:szCs w:val="24"/>
                <w:lang w:val="en-US"/>
              </w:rPr>
              <w:t>Adnotasse</w:t>
            </w:r>
            <w:proofErr w:type="spellEnd"/>
            <w:r w:rsidRPr="0066472A">
              <w:rPr>
                <w:rFonts w:cstheme="minorHAnsi"/>
                <w:sz w:val="24"/>
                <w:szCs w:val="24"/>
                <w:lang w:val="en-US"/>
              </w:rPr>
              <w:t xml:space="preserve"> </w:t>
            </w:r>
            <w:proofErr w:type="spellStart"/>
            <w:r w:rsidRPr="00901850">
              <w:rPr>
                <w:rFonts w:cstheme="minorHAnsi"/>
                <w:sz w:val="24"/>
                <w:szCs w:val="24"/>
                <w:u w:val="double"/>
                <w:lang w:val="en-US"/>
              </w:rPr>
              <w:t>videor</w:t>
            </w:r>
            <w:proofErr w:type="spellEnd"/>
            <w:r w:rsidRPr="0066472A">
              <w:rPr>
                <w:rFonts w:cstheme="minorHAnsi"/>
                <w:sz w:val="24"/>
                <w:szCs w:val="24"/>
                <w:lang w:val="en-US"/>
              </w:rPr>
              <w:t xml:space="preserve"> </w:t>
            </w:r>
            <w:proofErr w:type="spellStart"/>
            <w:r w:rsidRPr="0066472A">
              <w:rPr>
                <w:rFonts w:cstheme="minorHAnsi"/>
                <w:sz w:val="24"/>
                <w:szCs w:val="24"/>
                <w:lang w:val="en-US"/>
              </w:rPr>
              <w:t>facta</w:t>
            </w:r>
            <w:proofErr w:type="spellEnd"/>
            <w:r w:rsidRPr="0066472A">
              <w:rPr>
                <w:rFonts w:cstheme="minorHAnsi"/>
                <w:sz w:val="24"/>
                <w:szCs w:val="24"/>
                <w:lang w:val="en-US"/>
              </w:rPr>
              <w:t xml:space="preserve"> </w:t>
            </w:r>
            <w:proofErr w:type="spellStart"/>
            <w:r w:rsidRPr="0066472A">
              <w:rPr>
                <w:rFonts w:cstheme="minorHAnsi"/>
                <w:sz w:val="24"/>
                <w:szCs w:val="24"/>
                <w:lang w:val="en-US"/>
              </w:rPr>
              <w:t>dictaque</w:t>
            </w:r>
            <w:proofErr w:type="spellEnd"/>
            <w:r w:rsidRPr="0066472A">
              <w:rPr>
                <w:rFonts w:cstheme="minorHAnsi"/>
                <w:sz w:val="24"/>
                <w:szCs w:val="24"/>
                <w:lang w:val="en-US"/>
              </w:rPr>
              <w:t xml:space="preserve"> </w:t>
            </w:r>
            <w:proofErr w:type="spellStart"/>
            <w:r w:rsidRPr="0066472A">
              <w:rPr>
                <w:rFonts w:cstheme="minorHAnsi"/>
                <w:sz w:val="24"/>
                <w:szCs w:val="24"/>
                <w:lang w:val="en-US"/>
              </w:rPr>
              <w:t>virorum</w:t>
            </w:r>
            <w:proofErr w:type="spellEnd"/>
            <w:r w:rsidRPr="0066472A">
              <w:rPr>
                <w:rFonts w:cstheme="minorHAnsi"/>
                <w:sz w:val="24"/>
                <w:szCs w:val="24"/>
                <w:lang w:val="en-US"/>
              </w:rPr>
              <w:t xml:space="preserve"> </w:t>
            </w:r>
            <w:proofErr w:type="spellStart"/>
            <w:r w:rsidRPr="0066472A">
              <w:rPr>
                <w:rFonts w:cstheme="minorHAnsi"/>
                <w:sz w:val="24"/>
                <w:szCs w:val="24"/>
                <w:lang w:val="en-US"/>
              </w:rPr>
              <w:t>feminarumque</w:t>
            </w:r>
            <w:proofErr w:type="spellEnd"/>
            <w:r w:rsidRPr="0066472A">
              <w:rPr>
                <w:rFonts w:cstheme="minorHAnsi"/>
                <w:sz w:val="24"/>
                <w:szCs w:val="24"/>
                <w:lang w:val="en-US"/>
              </w:rPr>
              <w:t xml:space="preserve"> alia </w:t>
            </w:r>
          </w:p>
          <w:p w14:paraId="4C72B6C8" w14:textId="30A3E8EA" w:rsidR="0066472A" w:rsidRPr="0066472A" w:rsidRDefault="0066472A" w:rsidP="0066472A">
            <w:pPr>
              <w:spacing w:line="360" w:lineRule="auto"/>
              <w:rPr>
                <w:rFonts w:cstheme="minorHAnsi"/>
                <w:sz w:val="24"/>
                <w:szCs w:val="24"/>
                <w:lang w:val="en-US"/>
              </w:rPr>
            </w:pPr>
            <w:r w:rsidRPr="0066472A">
              <w:rPr>
                <w:rFonts w:cstheme="minorHAnsi"/>
                <w:sz w:val="24"/>
                <w:szCs w:val="24"/>
                <w:lang w:val="en-US"/>
              </w:rPr>
              <w:tab/>
            </w:r>
            <w:proofErr w:type="spellStart"/>
            <w:r w:rsidRPr="0066472A">
              <w:rPr>
                <w:rFonts w:cstheme="minorHAnsi"/>
                <w:sz w:val="24"/>
                <w:szCs w:val="24"/>
                <w:lang w:val="en-US"/>
              </w:rPr>
              <w:t>clariora</w:t>
            </w:r>
            <w:proofErr w:type="spellEnd"/>
            <w:r w:rsidRPr="0066472A">
              <w:rPr>
                <w:rFonts w:cstheme="minorHAnsi"/>
                <w:sz w:val="24"/>
                <w:szCs w:val="24"/>
                <w:lang w:val="en-US"/>
              </w:rPr>
              <w:t xml:space="preserve"> </w:t>
            </w:r>
            <w:proofErr w:type="spellStart"/>
            <w:r w:rsidRPr="0066472A">
              <w:rPr>
                <w:rFonts w:cstheme="minorHAnsi"/>
                <w:sz w:val="24"/>
                <w:szCs w:val="24"/>
                <w:lang w:val="en-US"/>
              </w:rPr>
              <w:t>esse</w:t>
            </w:r>
            <w:proofErr w:type="spellEnd"/>
            <w:r w:rsidR="00ED0DCD">
              <w:rPr>
                <w:rStyle w:val="Voetnootmarkering"/>
                <w:rFonts w:cstheme="minorHAnsi"/>
                <w:szCs w:val="24"/>
                <w:lang w:val="en-US"/>
              </w:rPr>
              <w:footnoteReference w:id="14"/>
            </w:r>
            <w:r w:rsidRPr="0066472A">
              <w:rPr>
                <w:rFonts w:cstheme="minorHAnsi"/>
                <w:sz w:val="24"/>
                <w:szCs w:val="24"/>
                <w:lang w:val="en-US"/>
              </w:rPr>
              <w:t xml:space="preserve">, alia </w:t>
            </w:r>
            <w:proofErr w:type="spellStart"/>
            <w:r w:rsidRPr="0066472A">
              <w:rPr>
                <w:rFonts w:cstheme="minorHAnsi"/>
                <w:sz w:val="24"/>
                <w:szCs w:val="24"/>
                <w:lang w:val="en-US"/>
              </w:rPr>
              <w:t>maiora</w:t>
            </w:r>
            <w:proofErr w:type="spellEnd"/>
            <w:r w:rsidRPr="0066472A">
              <w:rPr>
                <w:rFonts w:cstheme="minorHAnsi"/>
                <w:sz w:val="24"/>
                <w:szCs w:val="24"/>
                <w:lang w:val="en-US"/>
              </w:rPr>
              <w:t xml:space="preserve">. </w:t>
            </w:r>
            <w:proofErr w:type="spellStart"/>
            <w:r w:rsidRPr="00901850">
              <w:rPr>
                <w:rFonts w:cstheme="minorHAnsi"/>
                <w:sz w:val="24"/>
                <w:szCs w:val="24"/>
                <w:u w:val="double"/>
                <w:lang w:val="en-US"/>
              </w:rPr>
              <w:t>Confirmata</w:t>
            </w:r>
            <w:proofErr w:type="spellEnd"/>
            <w:r w:rsidRPr="00901850">
              <w:rPr>
                <w:rFonts w:cstheme="minorHAnsi"/>
                <w:sz w:val="24"/>
                <w:szCs w:val="24"/>
                <w:u w:val="double"/>
                <w:lang w:val="en-US"/>
              </w:rPr>
              <w:t xml:space="preserve"> </w:t>
            </w:r>
            <w:proofErr w:type="spellStart"/>
            <w:r w:rsidRPr="00901850">
              <w:rPr>
                <w:rFonts w:cstheme="minorHAnsi"/>
                <w:sz w:val="24"/>
                <w:szCs w:val="24"/>
                <w:u w:val="double"/>
                <w:lang w:val="en-US"/>
              </w:rPr>
              <w:t>est</w:t>
            </w:r>
            <w:proofErr w:type="spellEnd"/>
            <w:r w:rsidRPr="0066472A">
              <w:rPr>
                <w:rFonts w:cstheme="minorHAnsi"/>
                <w:sz w:val="24"/>
                <w:szCs w:val="24"/>
                <w:lang w:val="en-US"/>
              </w:rPr>
              <w:t xml:space="preserve"> </w:t>
            </w:r>
            <w:proofErr w:type="spellStart"/>
            <w:r w:rsidRPr="0066472A">
              <w:rPr>
                <w:rFonts w:cstheme="minorHAnsi"/>
                <w:sz w:val="24"/>
                <w:szCs w:val="24"/>
                <w:lang w:val="en-US"/>
              </w:rPr>
              <w:t>opinio</w:t>
            </w:r>
            <w:proofErr w:type="spellEnd"/>
            <w:r w:rsidRPr="0066472A">
              <w:rPr>
                <w:rFonts w:cstheme="minorHAnsi"/>
                <w:sz w:val="24"/>
                <w:szCs w:val="24"/>
                <w:lang w:val="en-US"/>
              </w:rPr>
              <w:t xml:space="preserve"> </w:t>
            </w:r>
            <w:proofErr w:type="spellStart"/>
            <w:r w:rsidRPr="0066472A">
              <w:rPr>
                <w:rFonts w:cstheme="minorHAnsi"/>
                <w:sz w:val="24"/>
                <w:szCs w:val="24"/>
                <w:lang w:val="en-US"/>
              </w:rPr>
              <w:t>mea</w:t>
            </w:r>
            <w:proofErr w:type="spellEnd"/>
            <w:r w:rsidRPr="0066472A">
              <w:rPr>
                <w:rFonts w:cstheme="minorHAnsi"/>
                <w:sz w:val="24"/>
                <w:szCs w:val="24"/>
                <w:lang w:val="en-US"/>
              </w:rPr>
              <w:t xml:space="preserve"> </w:t>
            </w:r>
            <w:proofErr w:type="spellStart"/>
            <w:r w:rsidRPr="0066472A">
              <w:rPr>
                <w:rFonts w:cstheme="minorHAnsi"/>
                <w:sz w:val="24"/>
                <w:szCs w:val="24"/>
                <w:lang w:val="en-US"/>
              </w:rPr>
              <w:t>hesterno</w:t>
            </w:r>
            <w:proofErr w:type="spellEnd"/>
            <w:r w:rsidRPr="0066472A">
              <w:rPr>
                <w:rFonts w:cstheme="minorHAnsi"/>
                <w:sz w:val="24"/>
                <w:szCs w:val="24"/>
                <w:lang w:val="en-US"/>
              </w:rPr>
              <w:t xml:space="preserve"> </w:t>
            </w:r>
          </w:p>
          <w:p w14:paraId="67DAF344" w14:textId="09D93788" w:rsidR="0066472A" w:rsidRPr="0066472A" w:rsidRDefault="0066472A" w:rsidP="0066472A">
            <w:pPr>
              <w:spacing w:line="360" w:lineRule="auto"/>
              <w:rPr>
                <w:rFonts w:cstheme="minorHAnsi"/>
                <w:sz w:val="24"/>
                <w:szCs w:val="24"/>
                <w:lang w:val="en-US"/>
              </w:rPr>
            </w:pPr>
            <w:r w:rsidRPr="0066472A">
              <w:rPr>
                <w:rFonts w:cstheme="minorHAnsi"/>
                <w:sz w:val="24"/>
                <w:szCs w:val="24"/>
                <w:lang w:val="en-US"/>
              </w:rPr>
              <w:tab/>
            </w:r>
            <w:proofErr w:type="spellStart"/>
            <w:r w:rsidRPr="0066472A">
              <w:rPr>
                <w:rFonts w:cstheme="minorHAnsi"/>
                <w:sz w:val="24"/>
                <w:szCs w:val="24"/>
                <w:lang w:val="en-US"/>
              </w:rPr>
              <w:t>Fanniae</w:t>
            </w:r>
            <w:proofErr w:type="spellEnd"/>
            <w:r w:rsidRPr="0066472A">
              <w:rPr>
                <w:rFonts w:cstheme="minorHAnsi"/>
                <w:sz w:val="24"/>
                <w:szCs w:val="24"/>
                <w:lang w:val="en-US"/>
              </w:rPr>
              <w:t xml:space="preserve"> </w:t>
            </w:r>
            <w:proofErr w:type="spellStart"/>
            <w:r w:rsidRPr="0066472A">
              <w:rPr>
                <w:rFonts w:cstheme="minorHAnsi"/>
                <w:sz w:val="24"/>
                <w:szCs w:val="24"/>
                <w:lang w:val="en-US"/>
              </w:rPr>
              <w:t>sermone</w:t>
            </w:r>
            <w:proofErr w:type="spellEnd"/>
            <w:r w:rsidR="0007300F">
              <w:rPr>
                <w:rStyle w:val="Voetnootmarkering"/>
                <w:rFonts w:cstheme="minorHAnsi"/>
                <w:szCs w:val="24"/>
                <w:lang w:val="en-US"/>
              </w:rPr>
              <w:footnoteReference w:id="15"/>
            </w:r>
            <w:r w:rsidRPr="0066472A">
              <w:rPr>
                <w:rFonts w:cstheme="minorHAnsi"/>
                <w:sz w:val="24"/>
                <w:szCs w:val="24"/>
                <w:lang w:val="en-US"/>
              </w:rPr>
              <w:t xml:space="preserve">. </w:t>
            </w:r>
            <w:proofErr w:type="spellStart"/>
            <w:r w:rsidRPr="0066472A">
              <w:rPr>
                <w:rFonts w:cstheme="minorHAnsi"/>
                <w:sz w:val="24"/>
                <w:szCs w:val="24"/>
                <w:lang w:val="en-US"/>
              </w:rPr>
              <w:t>Neptis</w:t>
            </w:r>
            <w:proofErr w:type="spellEnd"/>
            <w:r w:rsidRPr="0066472A">
              <w:rPr>
                <w:rFonts w:cstheme="minorHAnsi"/>
                <w:sz w:val="24"/>
                <w:szCs w:val="24"/>
                <w:lang w:val="en-US"/>
              </w:rPr>
              <w:t xml:space="preserve"> </w:t>
            </w:r>
            <w:proofErr w:type="spellStart"/>
            <w:r w:rsidRPr="0066472A">
              <w:rPr>
                <w:rFonts w:cstheme="minorHAnsi"/>
                <w:sz w:val="24"/>
                <w:szCs w:val="24"/>
                <w:lang w:val="en-US"/>
              </w:rPr>
              <w:t>haec</w:t>
            </w:r>
            <w:proofErr w:type="spellEnd"/>
            <w:r w:rsidRPr="0066472A">
              <w:rPr>
                <w:rFonts w:cstheme="minorHAnsi"/>
                <w:sz w:val="24"/>
                <w:szCs w:val="24"/>
                <w:lang w:val="en-US"/>
              </w:rPr>
              <w:t xml:space="preserve"> </w:t>
            </w:r>
            <w:proofErr w:type="spellStart"/>
            <w:r w:rsidR="00901850" w:rsidRPr="00901850">
              <w:rPr>
                <w:rFonts w:cstheme="minorHAnsi"/>
                <w:sz w:val="24"/>
                <w:szCs w:val="24"/>
                <w:u w:val="double"/>
                <w:vertAlign w:val="superscript"/>
                <w:lang w:val="en-US"/>
              </w:rPr>
              <w:t>est</w:t>
            </w:r>
            <w:proofErr w:type="spellEnd"/>
            <w:r w:rsidR="00901850">
              <w:rPr>
                <w:rFonts w:cstheme="minorHAnsi"/>
                <w:sz w:val="24"/>
                <w:szCs w:val="24"/>
                <w:lang w:val="en-US"/>
              </w:rPr>
              <w:t xml:space="preserve"> </w:t>
            </w:r>
            <w:proofErr w:type="spellStart"/>
            <w:r w:rsidRPr="0066472A">
              <w:rPr>
                <w:rFonts w:cstheme="minorHAnsi"/>
                <w:sz w:val="24"/>
                <w:szCs w:val="24"/>
                <w:lang w:val="en-US"/>
              </w:rPr>
              <w:t>Arriae</w:t>
            </w:r>
            <w:proofErr w:type="spellEnd"/>
            <w:r w:rsidRPr="0066472A">
              <w:rPr>
                <w:rFonts w:cstheme="minorHAnsi"/>
                <w:sz w:val="24"/>
                <w:szCs w:val="24"/>
                <w:lang w:val="en-US"/>
              </w:rPr>
              <w:t xml:space="preserve"> </w:t>
            </w:r>
            <w:proofErr w:type="spellStart"/>
            <w:r w:rsidRPr="0066472A">
              <w:rPr>
                <w:rFonts w:cstheme="minorHAnsi"/>
                <w:sz w:val="24"/>
                <w:szCs w:val="24"/>
                <w:lang w:val="en-US"/>
              </w:rPr>
              <w:t>illius</w:t>
            </w:r>
            <w:proofErr w:type="spellEnd"/>
            <w:r w:rsidR="0007300F">
              <w:rPr>
                <w:rStyle w:val="Voetnootmarkering"/>
                <w:rFonts w:cstheme="minorHAnsi"/>
                <w:szCs w:val="24"/>
                <w:lang w:val="en-US"/>
              </w:rPr>
              <w:footnoteReference w:id="16"/>
            </w:r>
            <w:r w:rsidRPr="0066472A">
              <w:rPr>
                <w:rFonts w:cstheme="minorHAnsi"/>
                <w:sz w:val="24"/>
                <w:szCs w:val="24"/>
                <w:lang w:val="en-US"/>
              </w:rPr>
              <w:t xml:space="preserve">, </w:t>
            </w:r>
            <w:proofErr w:type="spellStart"/>
            <w:r w:rsidRPr="008A2351">
              <w:rPr>
                <w:rStyle w:val="relativum"/>
                <w:lang w:val="en-US"/>
              </w:rPr>
              <w:t>quae</w:t>
            </w:r>
            <w:proofErr w:type="spellEnd"/>
            <w:r w:rsidRPr="0066472A">
              <w:rPr>
                <w:rFonts w:cstheme="minorHAnsi"/>
                <w:sz w:val="24"/>
                <w:szCs w:val="24"/>
                <w:lang w:val="en-US"/>
              </w:rPr>
              <w:t xml:space="preserve"> </w:t>
            </w:r>
            <w:r w:rsidR="00B36EAF">
              <w:rPr>
                <w:rStyle w:val="Voetnootmarkering"/>
                <w:rFonts w:cstheme="minorHAnsi"/>
                <w:szCs w:val="24"/>
                <w:lang w:val="en-US"/>
              </w:rPr>
              <w:footnoteReference w:id="17"/>
            </w:r>
            <w:r w:rsidR="00B36EAF">
              <w:rPr>
                <w:rFonts w:cstheme="minorHAnsi"/>
                <w:sz w:val="24"/>
                <w:szCs w:val="24"/>
                <w:lang w:val="en-US"/>
              </w:rPr>
              <w:t xml:space="preserve">  </w:t>
            </w:r>
            <w:proofErr w:type="spellStart"/>
            <w:r w:rsidRPr="0066472A">
              <w:rPr>
                <w:rFonts w:cstheme="minorHAnsi"/>
                <w:sz w:val="24"/>
                <w:szCs w:val="24"/>
                <w:lang w:val="en-US"/>
              </w:rPr>
              <w:t>marito</w:t>
            </w:r>
            <w:proofErr w:type="spellEnd"/>
            <w:r w:rsidR="00357A69">
              <w:rPr>
                <w:rStyle w:val="Voetnootmarkering"/>
                <w:rFonts w:cstheme="minorHAnsi"/>
                <w:szCs w:val="24"/>
                <w:lang w:val="en-US"/>
              </w:rPr>
              <w:footnoteReference w:id="18"/>
            </w:r>
            <w:r w:rsidRPr="0066472A">
              <w:rPr>
                <w:rFonts w:cstheme="minorHAnsi"/>
                <w:sz w:val="24"/>
                <w:szCs w:val="24"/>
                <w:lang w:val="en-US"/>
              </w:rPr>
              <w:t xml:space="preserve"> et </w:t>
            </w:r>
          </w:p>
          <w:p w14:paraId="55B36506" w14:textId="77777777" w:rsidR="0066472A" w:rsidRPr="0066472A" w:rsidRDefault="0066472A" w:rsidP="0066472A">
            <w:pPr>
              <w:spacing w:line="360" w:lineRule="auto"/>
              <w:rPr>
                <w:rFonts w:cstheme="minorHAnsi"/>
                <w:sz w:val="24"/>
                <w:szCs w:val="24"/>
                <w:lang w:val="en-US"/>
              </w:rPr>
            </w:pPr>
            <w:r w:rsidRPr="0066472A">
              <w:rPr>
                <w:rFonts w:cstheme="minorHAnsi"/>
                <w:sz w:val="24"/>
                <w:szCs w:val="24"/>
                <w:lang w:val="en-US"/>
              </w:rPr>
              <w:tab/>
            </w:r>
            <w:proofErr w:type="spellStart"/>
            <w:r w:rsidRPr="0066472A">
              <w:rPr>
                <w:rFonts w:cstheme="minorHAnsi"/>
                <w:sz w:val="24"/>
                <w:szCs w:val="24"/>
                <w:lang w:val="en-US"/>
              </w:rPr>
              <w:t>solacium</w:t>
            </w:r>
            <w:proofErr w:type="spellEnd"/>
            <w:r w:rsidRPr="0066472A">
              <w:rPr>
                <w:rFonts w:cstheme="minorHAnsi"/>
                <w:sz w:val="24"/>
                <w:szCs w:val="24"/>
                <w:lang w:val="en-US"/>
              </w:rPr>
              <w:t xml:space="preserve"> mortis et exemplum </w:t>
            </w:r>
            <w:proofErr w:type="spellStart"/>
            <w:r w:rsidRPr="00901850">
              <w:rPr>
                <w:rFonts w:cstheme="minorHAnsi"/>
                <w:sz w:val="24"/>
                <w:szCs w:val="24"/>
                <w:u w:val="single"/>
                <w:lang w:val="en-US"/>
              </w:rPr>
              <w:t>fuit</w:t>
            </w:r>
            <w:proofErr w:type="spellEnd"/>
            <w:r w:rsidRPr="0066472A">
              <w:rPr>
                <w:rFonts w:cstheme="minorHAnsi"/>
                <w:sz w:val="24"/>
                <w:szCs w:val="24"/>
                <w:lang w:val="en-US"/>
              </w:rPr>
              <w:t xml:space="preserve">. </w:t>
            </w:r>
            <w:proofErr w:type="spellStart"/>
            <w:r w:rsidRPr="0066472A">
              <w:rPr>
                <w:rFonts w:cstheme="minorHAnsi"/>
                <w:sz w:val="24"/>
                <w:szCs w:val="24"/>
                <w:lang w:val="en-US"/>
              </w:rPr>
              <w:t>Multa</w:t>
            </w:r>
            <w:proofErr w:type="spellEnd"/>
            <w:r w:rsidRPr="0066472A">
              <w:rPr>
                <w:rFonts w:cstheme="minorHAnsi"/>
                <w:sz w:val="24"/>
                <w:szCs w:val="24"/>
                <w:lang w:val="en-US"/>
              </w:rPr>
              <w:t xml:space="preserve"> </w:t>
            </w:r>
            <w:proofErr w:type="spellStart"/>
            <w:r w:rsidRPr="00901850">
              <w:rPr>
                <w:rFonts w:cstheme="minorHAnsi"/>
                <w:sz w:val="24"/>
                <w:szCs w:val="24"/>
                <w:u w:val="double"/>
                <w:lang w:val="en-US"/>
              </w:rPr>
              <w:t>referebat</w:t>
            </w:r>
            <w:proofErr w:type="spellEnd"/>
            <w:r w:rsidRPr="0066472A">
              <w:rPr>
                <w:rFonts w:cstheme="minorHAnsi"/>
                <w:sz w:val="24"/>
                <w:szCs w:val="24"/>
                <w:lang w:val="en-US"/>
              </w:rPr>
              <w:t xml:space="preserve"> </w:t>
            </w:r>
            <w:proofErr w:type="spellStart"/>
            <w:r w:rsidRPr="0066472A">
              <w:rPr>
                <w:rFonts w:cstheme="minorHAnsi"/>
                <w:sz w:val="24"/>
                <w:szCs w:val="24"/>
                <w:lang w:val="en-US"/>
              </w:rPr>
              <w:t>aviae</w:t>
            </w:r>
            <w:proofErr w:type="spellEnd"/>
            <w:r w:rsidRPr="0066472A">
              <w:rPr>
                <w:rFonts w:cstheme="minorHAnsi"/>
                <w:sz w:val="24"/>
                <w:szCs w:val="24"/>
                <w:lang w:val="en-US"/>
              </w:rPr>
              <w:t xml:space="preserve"> </w:t>
            </w:r>
            <w:proofErr w:type="spellStart"/>
            <w:r w:rsidRPr="0066472A">
              <w:rPr>
                <w:rFonts w:cstheme="minorHAnsi"/>
                <w:sz w:val="24"/>
                <w:szCs w:val="24"/>
                <w:lang w:val="en-US"/>
              </w:rPr>
              <w:t>suae</w:t>
            </w:r>
            <w:proofErr w:type="spellEnd"/>
            <w:r w:rsidRPr="0066472A">
              <w:rPr>
                <w:rFonts w:cstheme="minorHAnsi"/>
                <w:sz w:val="24"/>
                <w:szCs w:val="24"/>
                <w:lang w:val="en-US"/>
              </w:rPr>
              <w:t xml:space="preserve"> </w:t>
            </w:r>
          </w:p>
          <w:p w14:paraId="5E37718B" w14:textId="6E13F21E" w:rsidR="0066472A" w:rsidRPr="0066472A" w:rsidRDefault="0066472A" w:rsidP="0066472A">
            <w:pPr>
              <w:spacing w:line="360" w:lineRule="auto"/>
              <w:rPr>
                <w:rFonts w:cstheme="minorHAnsi"/>
                <w:sz w:val="24"/>
                <w:szCs w:val="24"/>
                <w:lang w:val="en-US"/>
              </w:rPr>
            </w:pPr>
            <w:r w:rsidRPr="0066472A">
              <w:rPr>
                <w:rFonts w:cstheme="minorHAnsi"/>
                <w:sz w:val="24"/>
                <w:szCs w:val="24"/>
                <w:lang w:val="en-US"/>
              </w:rPr>
              <w:t>5</w:t>
            </w:r>
            <w:r w:rsidRPr="0066472A">
              <w:rPr>
                <w:rFonts w:cstheme="minorHAnsi"/>
                <w:sz w:val="24"/>
                <w:szCs w:val="24"/>
                <w:lang w:val="en-US"/>
              </w:rPr>
              <w:tab/>
              <w:t>non minora hoc</w:t>
            </w:r>
            <w:r w:rsidR="004E70AF">
              <w:rPr>
                <w:rStyle w:val="Voetnootmarkering"/>
                <w:rFonts w:cstheme="minorHAnsi"/>
                <w:szCs w:val="24"/>
                <w:lang w:val="en-US"/>
              </w:rPr>
              <w:footnoteReference w:id="19"/>
            </w:r>
            <w:r w:rsidRPr="0066472A">
              <w:rPr>
                <w:rFonts w:cstheme="minorHAnsi"/>
                <w:sz w:val="24"/>
                <w:szCs w:val="24"/>
                <w:lang w:val="en-US"/>
              </w:rPr>
              <w:t xml:space="preserve">, sed </w:t>
            </w:r>
            <w:proofErr w:type="spellStart"/>
            <w:r w:rsidRPr="0066472A">
              <w:rPr>
                <w:rFonts w:cstheme="minorHAnsi"/>
                <w:sz w:val="24"/>
                <w:szCs w:val="24"/>
                <w:lang w:val="en-US"/>
              </w:rPr>
              <w:t>obscuriora</w:t>
            </w:r>
            <w:proofErr w:type="spellEnd"/>
            <w:r w:rsidR="00833DA2">
              <w:rPr>
                <w:rStyle w:val="Voetnootmarkering"/>
                <w:rFonts w:cstheme="minorHAnsi"/>
                <w:szCs w:val="24"/>
                <w:lang w:val="en-US"/>
              </w:rPr>
              <w:footnoteReference w:id="20"/>
            </w:r>
            <w:r w:rsidRPr="0066472A">
              <w:rPr>
                <w:rFonts w:cstheme="minorHAnsi"/>
                <w:sz w:val="24"/>
                <w:szCs w:val="24"/>
                <w:lang w:val="en-US"/>
              </w:rPr>
              <w:t xml:space="preserve">; </w:t>
            </w:r>
            <w:proofErr w:type="spellStart"/>
            <w:r w:rsidRPr="008A2351">
              <w:rPr>
                <w:rStyle w:val="relativum"/>
                <w:lang w:val="en-US"/>
              </w:rPr>
              <w:t>quae</w:t>
            </w:r>
            <w:proofErr w:type="spellEnd"/>
            <w:r w:rsidR="00833DA2" w:rsidRPr="008A2351">
              <w:rPr>
                <w:rStyle w:val="relativum"/>
                <w:lang w:val="en-US"/>
              </w:rPr>
              <w:t xml:space="preserve"> </w:t>
            </w:r>
            <w:r w:rsidR="00833DA2" w:rsidRPr="00833DA2">
              <w:rPr>
                <w:rStyle w:val="Voetnootmarkering"/>
                <w:bCs/>
                <w:iCs/>
                <w:szCs w:val="24"/>
              </w:rPr>
              <w:footnoteReference w:id="21"/>
            </w:r>
            <w:r w:rsidRPr="0066472A">
              <w:rPr>
                <w:rFonts w:cstheme="minorHAnsi"/>
                <w:sz w:val="24"/>
                <w:szCs w:val="24"/>
                <w:lang w:val="en-US"/>
              </w:rPr>
              <w:t xml:space="preserve"> </w:t>
            </w:r>
            <w:r w:rsidR="00833DA2">
              <w:rPr>
                <w:rFonts w:cstheme="minorHAnsi"/>
                <w:sz w:val="24"/>
                <w:szCs w:val="24"/>
                <w:lang w:val="en-US"/>
              </w:rPr>
              <w:t xml:space="preserve"> </w:t>
            </w:r>
            <w:proofErr w:type="spellStart"/>
            <w:r w:rsidRPr="0066472A">
              <w:rPr>
                <w:rFonts w:cstheme="minorHAnsi"/>
                <w:sz w:val="24"/>
                <w:szCs w:val="24"/>
                <w:lang w:val="en-US"/>
              </w:rPr>
              <w:t>tibi</w:t>
            </w:r>
            <w:proofErr w:type="spellEnd"/>
            <w:r w:rsidRPr="0066472A">
              <w:rPr>
                <w:rFonts w:cstheme="minorHAnsi"/>
                <w:sz w:val="24"/>
                <w:szCs w:val="24"/>
                <w:lang w:val="en-US"/>
              </w:rPr>
              <w:t xml:space="preserve"> </w:t>
            </w:r>
            <w:proofErr w:type="spellStart"/>
            <w:r w:rsidRPr="00901850">
              <w:rPr>
                <w:rFonts w:cstheme="minorHAnsi"/>
                <w:sz w:val="24"/>
                <w:szCs w:val="24"/>
                <w:u w:val="double"/>
                <w:lang w:val="en-US"/>
              </w:rPr>
              <w:t>existimo</w:t>
            </w:r>
            <w:proofErr w:type="spellEnd"/>
            <w:r w:rsidRPr="0066472A">
              <w:rPr>
                <w:rFonts w:cstheme="minorHAnsi"/>
                <w:sz w:val="24"/>
                <w:szCs w:val="24"/>
                <w:lang w:val="en-US"/>
              </w:rPr>
              <w:t xml:space="preserve"> tam </w:t>
            </w:r>
          </w:p>
          <w:p w14:paraId="34904787" w14:textId="757CD05E" w:rsidR="0066472A" w:rsidRPr="001B49ED" w:rsidRDefault="0066472A" w:rsidP="0066472A">
            <w:pPr>
              <w:spacing w:line="360" w:lineRule="auto"/>
              <w:rPr>
                <w:rFonts w:ascii="Calibri Light" w:hAnsi="Calibri Light"/>
                <w:sz w:val="24"/>
                <w:szCs w:val="24"/>
                <w:lang w:val="en-US"/>
              </w:rPr>
            </w:pPr>
            <w:r w:rsidRPr="0066472A">
              <w:rPr>
                <w:rFonts w:cstheme="minorHAnsi"/>
                <w:sz w:val="24"/>
                <w:szCs w:val="24"/>
                <w:lang w:val="en-US"/>
              </w:rPr>
              <w:tab/>
              <w:t xml:space="preserve">mirabilia </w:t>
            </w:r>
            <w:proofErr w:type="spellStart"/>
            <w:r w:rsidRPr="0066472A">
              <w:rPr>
                <w:rFonts w:cstheme="minorHAnsi"/>
                <w:sz w:val="24"/>
                <w:szCs w:val="24"/>
                <w:lang w:val="en-US"/>
              </w:rPr>
              <w:t>legenti</w:t>
            </w:r>
            <w:proofErr w:type="spellEnd"/>
            <w:r w:rsidRPr="0066472A">
              <w:rPr>
                <w:rFonts w:cstheme="minorHAnsi"/>
                <w:sz w:val="24"/>
                <w:szCs w:val="24"/>
                <w:lang w:val="en-US"/>
              </w:rPr>
              <w:t xml:space="preserve"> fore</w:t>
            </w:r>
            <w:r w:rsidR="00B36EAF">
              <w:rPr>
                <w:rStyle w:val="Voetnootmarkering"/>
                <w:rFonts w:cstheme="minorHAnsi"/>
                <w:szCs w:val="24"/>
                <w:lang w:val="en-US"/>
              </w:rPr>
              <w:footnoteReference w:id="22"/>
            </w:r>
            <w:r w:rsidRPr="0066472A">
              <w:rPr>
                <w:rFonts w:cstheme="minorHAnsi"/>
                <w:sz w:val="24"/>
                <w:szCs w:val="24"/>
                <w:lang w:val="en-US"/>
              </w:rPr>
              <w:t xml:space="preserve">, </w:t>
            </w:r>
            <w:proofErr w:type="spellStart"/>
            <w:r w:rsidRPr="008A2351">
              <w:rPr>
                <w:rStyle w:val="voegwoord"/>
                <w:lang w:val="en-US"/>
              </w:rPr>
              <w:t>quam</w:t>
            </w:r>
            <w:proofErr w:type="spellEnd"/>
            <w:r w:rsidRPr="0066472A">
              <w:rPr>
                <w:rFonts w:cstheme="minorHAnsi"/>
                <w:sz w:val="24"/>
                <w:szCs w:val="24"/>
                <w:lang w:val="en-US"/>
              </w:rPr>
              <w:t xml:space="preserve"> mihi </w:t>
            </w:r>
            <w:proofErr w:type="spellStart"/>
            <w:r w:rsidRPr="0066472A">
              <w:rPr>
                <w:rFonts w:cstheme="minorHAnsi"/>
                <w:sz w:val="24"/>
                <w:szCs w:val="24"/>
                <w:lang w:val="en-US"/>
              </w:rPr>
              <w:t>audienti</w:t>
            </w:r>
            <w:proofErr w:type="spellEnd"/>
            <w:r w:rsidR="0007300F">
              <w:rPr>
                <w:rStyle w:val="Voetnootmarkering"/>
                <w:rFonts w:cstheme="minorHAnsi"/>
                <w:szCs w:val="24"/>
                <w:lang w:val="en-US"/>
              </w:rPr>
              <w:footnoteReference w:id="23"/>
            </w:r>
            <w:r w:rsidRPr="0066472A">
              <w:rPr>
                <w:rFonts w:cstheme="minorHAnsi"/>
                <w:sz w:val="24"/>
                <w:szCs w:val="24"/>
                <w:lang w:val="en-US"/>
              </w:rPr>
              <w:t xml:space="preserve"> </w:t>
            </w:r>
            <w:proofErr w:type="spellStart"/>
            <w:r w:rsidRPr="00901850">
              <w:rPr>
                <w:rFonts w:cstheme="minorHAnsi"/>
                <w:sz w:val="24"/>
                <w:szCs w:val="24"/>
                <w:u w:val="single"/>
                <w:lang w:val="en-US"/>
              </w:rPr>
              <w:t>fuerunt</w:t>
            </w:r>
            <w:proofErr w:type="spellEnd"/>
            <w:r w:rsidRPr="0066472A">
              <w:rPr>
                <w:rFonts w:cstheme="minorHAnsi"/>
                <w:sz w:val="24"/>
                <w:szCs w:val="24"/>
                <w:lang w:val="en-US"/>
              </w:rPr>
              <w:t>.</w:t>
            </w:r>
          </w:p>
        </w:tc>
        <w:tc>
          <w:tcPr>
            <w:tcW w:w="6907" w:type="dxa"/>
            <w:shd w:val="clear" w:color="auto" w:fill="FFFFFF" w:themeFill="background1"/>
          </w:tcPr>
          <w:p w14:paraId="01D8870B" w14:textId="6C0362EE" w:rsidR="004F78B2" w:rsidRPr="004F78B2" w:rsidRDefault="004F78B2" w:rsidP="004F78B2">
            <w:pPr>
              <w:spacing w:line="276" w:lineRule="auto"/>
              <w:rPr>
                <w:rFonts w:ascii="Calibri Light" w:hAnsi="Calibri Light" w:cs="Calibri Light"/>
              </w:rPr>
            </w:pPr>
            <w:r w:rsidRPr="004F78B2">
              <w:rPr>
                <w:rFonts w:ascii="Calibri Light" w:hAnsi="Calibri Light" w:cs="Calibri Light"/>
              </w:rPr>
              <w:t>GAIUS PLINIUS GROET ZIJN VRIEND NEPOS</w:t>
            </w:r>
          </w:p>
          <w:p w14:paraId="1E14D638" w14:textId="77D978A6" w:rsidR="0066472A" w:rsidRPr="00341588" w:rsidRDefault="004F78B2" w:rsidP="004F78B2">
            <w:pPr>
              <w:spacing w:line="276" w:lineRule="auto"/>
              <w:rPr>
                <w:rFonts w:ascii="Calibri Light" w:hAnsi="Calibri Light" w:cs="Calibri Light"/>
              </w:rPr>
            </w:pPr>
            <w:r w:rsidRPr="004F78B2">
              <w:rPr>
                <w:rFonts w:ascii="Calibri Light" w:hAnsi="Calibri Light" w:cs="Calibri Light"/>
              </w:rPr>
              <w:t xml:space="preserve">Ik meen te hebben waargenomen dat sommige daden en uitspraken van mannen en vrouwen beroemder zijn, andere grootser/dat van de daden en uitspraken van mannen en vrouwen sommige etc. Mijn mening is bevestigd door mijn gesprek (van) gisteren met </w:t>
            </w:r>
            <w:proofErr w:type="spellStart"/>
            <w:r w:rsidRPr="004F78B2">
              <w:rPr>
                <w:rFonts w:ascii="Calibri Light" w:hAnsi="Calibri Light" w:cs="Calibri Light"/>
              </w:rPr>
              <w:t>Fannia</w:t>
            </w:r>
            <w:proofErr w:type="spellEnd"/>
            <w:r w:rsidRPr="004F78B2">
              <w:rPr>
                <w:rFonts w:ascii="Calibri Light" w:hAnsi="Calibri Light" w:cs="Calibri Light"/>
              </w:rPr>
              <w:t xml:space="preserve">. Zij is de kleindochter van die beroemde </w:t>
            </w:r>
            <w:proofErr w:type="spellStart"/>
            <w:r w:rsidRPr="004F78B2">
              <w:rPr>
                <w:rFonts w:ascii="Calibri Light" w:hAnsi="Calibri Light" w:cs="Calibri Light"/>
              </w:rPr>
              <w:t>Arria</w:t>
            </w:r>
            <w:proofErr w:type="spellEnd"/>
            <w:r w:rsidRPr="004F78B2">
              <w:rPr>
                <w:rFonts w:ascii="Calibri Light" w:hAnsi="Calibri Light" w:cs="Calibri Light"/>
              </w:rPr>
              <w:t>, die voor haar echtgenoot en een troost en een voorbeeld was voor/bij zijn dood. Ze vertelde veel daden van haar grootmoeder, niet kleiner/minder belangrijk dan deze, maar minder bekend; ik meen dat deze voor jou, wanneer je ze leest, evenzeer verbazingwekkend zullen zijn, als ze voor mij waren, toen ik ze hoorde.</w:t>
            </w:r>
          </w:p>
        </w:tc>
      </w:tr>
    </w:tbl>
    <w:p w14:paraId="3055C854" w14:textId="77777777" w:rsidR="00820C93" w:rsidRDefault="00820C93">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66472A" w:rsidRPr="006F18E1" w14:paraId="26485D62" w14:textId="77777777" w:rsidTr="004E4ECA">
        <w:trPr>
          <w:cantSplit/>
          <w:trHeight w:val="454"/>
        </w:trPr>
        <w:tc>
          <w:tcPr>
            <w:tcW w:w="15688" w:type="dxa"/>
            <w:gridSpan w:val="2"/>
            <w:shd w:val="clear" w:color="auto" w:fill="C6D9F1" w:themeFill="text2" w:themeFillTint="33"/>
            <w:vAlign w:val="center"/>
          </w:tcPr>
          <w:p w14:paraId="2305883D" w14:textId="58B554CA" w:rsidR="0066472A" w:rsidRPr="00714128" w:rsidRDefault="0066472A" w:rsidP="004E4ECA">
            <w:pPr>
              <w:rPr>
                <w:rFonts w:cstheme="minorHAnsi"/>
                <w:b/>
              </w:rPr>
            </w:pPr>
            <w:r w:rsidRPr="00714128">
              <w:rPr>
                <w:rFonts w:cstheme="minorHAnsi"/>
                <w:b/>
                <w:color w:val="002060"/>
              </w:rPr>
              <w:lastRenderedPageBreak/>
              <w:t>H</w:t>
            </w:r>
            <w:r>
              <w:rPr>
                <w:rFonts w:cstheme="minorHAnsi"/>
                <w:b/>
                <w:color w:val="002060"/>
              </w:rPr>
              <w:t>6</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3.16 (1-5)  </w:t>
            </w:r>
            <w:r w:rsidRPr="00714128">
              <w:rPr>
                <w:rFonts w:cstheme="minorHAnsi"/>
                <w:b/>
                <w:i/>
                <w:color w:val="002060"/>
              </w:rPr>
              <w:t xml:space="preserve">&gt;  </w:t>
            </w:r>
            <w:r>
              <w:rPr>
                <w:rFonts w:cstheme="minorHAnsi"/>
                <w:b/>
                <w:i/>
                <w:color w:val="002060"/>
              </w:rPr>
              <w:t>EP. 3.16</w:t>
            </w:r>
            <w:r w:rsidRPr="00714128">
              <w:rPr>
                <w:rFonts w:cstheme="minorHAnsi"/>
                <w:b/>
                <w:i/>
                <w:color w:val="002060"/>
              </w:rPr>
              <w:t xml:space="preserve"> (p.</w:t>
            </w:r>
            <w:r>
              <w:rPr>
                <w:rFonts w:cstheme="minorHAnsi"/>
                <w:b/>
                <w:i/>
                <w:color w:val="002060"/>
              </w:rPr>
              <w:t>72</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6</w:t>
            </w:r>
            <w:r w:rsidRPr="00714128">
              <w:rPr>
                <w:rFonts w:cstheme="minorHAnsi"/>
                <w:b/>
                <w:i/>
                <w:color w:val="002060"/>
              </w:rPr>
              <w:t xml:space="preserve"> - </w:t>
            </w:r>
            <w:r>
              <w:rPr>
                <w:rFonts w:cstheme="minorHAnsi"/>
                <w:b/>
                <w:i/>
                <w:color w:val="002060"/>
              </w:rPr>
              <w:t>11</w:t>
            </w:r>
            <w:r w:rsidRPr="00714128">
              <w:rPr>
                <w:rFonts w:cstheme="minorHAnsi"/>
                <w:b/>
                <w:i/>
                <w:color w:val="002060"/>
              </w:rPr>
              <w:t>);</w:t>
            </w:r>
            <w:r w:rsidRPr="00714128">
              <w:rPr>
                <w:rFonts w:cstheme="minorHAnsi"/>
              </w:rPr>
              <w:t xml:space="preserve">  </w:t>
            </w:r>
            <w:r>
              <w:rPr>
                <w:rFonts w:cstheme="minorHAnsi"/>
                <w:color w:val="FF0000"/>
              </w:rPr>
              <w:t>a</w:t>
            </w:r>
            <w:r w:rsidRPr="00714128">
              <w:rPr>
                <w:rFonts w:cstheme="minorHAnsi"/>
                <w:color w:val="FF0000"/>
              </w:rPr>
              <w:t xml:space="preserve">. </w:t>
            </w:r>
            <w:proofErr w:type="spellStart"/>
            <w:r>
              <w:rPr>
                <w:rFonts w:cstheme="minorHAnsi"/>
                <w:color w:val="FF0000"/>
              </w:rPr>
              <w:t>Arria</w:t>
            </w:r>
            <w:proofErr w:type="spellEnd"/>
            <w:r>
              <w:rPr>
                <w:rFonts w:cstheme="minorHAnsi"/>
                <w:color w:val="FF0000"/>
              </w:rPr>
              <w:t xml:space="preserve"> verzwijgt de dood van hun zoon voor haar doodzieke man</w:t>
            </w:r>
            <w:r w:rsidRPr="00714128">
              <w:rPr>
                <w:rFonts w:cstheme="minorHAnsi"/>
                <w:color w:val="FF0000"/>
              </w:rPr>
              <w:t xml:space="preserve"> (</w:t>
            </w:r>
            <w:r>
              <w:rPr>
                <w:rFonts w:cstheme="minorHAnsi"/>
                <w:color w:val="FF0000"/>
              </w:rPr>
              <w:t>2</w:t>
            </w:r>
            <w:r w:rsidRPr="00714128">
              <w:rPr>
                <w:rFonts w:cstheme="minorHAnsi"/>
                <w:color w:val="FF0000"/>
              </w:rPr>
              <w:t>)</w:t>
            </w:r>
          </w:p>
        </w:tc>
      </w:tr>
      <w:tr w:rsidR="0066472A" w:rsidRPr="006F18E1" w14:paraId="224E27E0" w14:textId="77777777" w:rsidTr="004E4ECA">
        <w:trPr>
          <w:cantSplit/>
          <w:trHeight w:val="1793"/>
        </w:trPr>
        <w:tc>
          <w:tcPr>
            <w:tcW w:w="8781" w:type="dxa"/>
            <w:shd w:val="clear" w:color="auto" w:fill="FFFFEF"/>
          </w:tcPr>
          <w:p w14:paraId="46E95F32" w14:textId="6C769788" w:rsidR="0066472A" w:rsidRPr="0066472A" w:rsidRDefault="0066472A" w:rsidP="0066472A">
            <w:pPr>
              <w:spacing w:line="360" w:lineRule="auto"/>
              <w:rPr>
                <w:rFonts w:cstheme="minorHAnsi"/>
                <w:sz w:val="24"/>
                <w:szCs w:val="24"/>
                <w:lang w:val="en-US"/>
              </w:rPr>
            </w:pPr>
            <w:r w:rsidRPr="008A2351">
              <w:rPr>
                <w:rFonts w:cstheme="minorHAnsi"/>
                <w:sz w:val="24"/>
                <w:szCs w:val="24"/>
              </w:rPr>
              <w:tab/>
            </w:r>
            <w:r w:rsidRPr="008A2351">
              <w:rPr>
                <w:rFonts w:cstheme="minorHAnsi"/>
                <w:sz w:val="24"/>
                <w:szCs w:val="24"/>
              </w:rPr>
              <w:tab/>
            </w:r>
            <w:r w:rsidRPr="008A2351">
              <w:rPr>
                <w:rFonts w:cstheme="minorHAnsi"/>
                <w:sz w:val="24"/>
                <w:szCs w:val="24"/>
              </w:rPr>
              <w:tab/>
            </w:r>
            <w:r w:rsidRPr="008A2351">
              <w:rPr>
                <w:rFonts w:cstheme="minorHAnsi"/>
                <w:sz w:val="24"/>
                <w:szCs w:val="24"/>
              </w:rPr>
              <w:tab/>
            </w:r>
            <w:r w:rsidRPr="008A2351">
              <w:rPr>
                <w:rFonts w:cstheme="minorHAnsi"/>
                <w:sz w:val="24"/>
                <w:szCs w:val="24"/>
              </w:rPr>
              <w:tab/>
            </w:r>
            <w:r w:rsidRPr="008A2351">
              <w:rPr>
                <w:rFonts w:cstheme="minorHAnsi"/>
                <w:sz w:val="24"/>
                <w:szCs w:val="24"/>
              </w:rPr>
              <w:tab/>
            </w:r>
            <w:r w:rsidRPr="008A2351">
              <w:rPr>
                <w:rFonts w:cstheme="minorHAnsi"/>
                <w:sz w:val="24"/>
                <w:szCs w:val="24"/>
              </w:rPr>
              <w:tab/>
            </w:r>
            <w:proofErr w:type="spellStart"/>
            <w:r w:rsidRPr="00901850">
              <w:rPr>
                <w:rFonts w:cstheme="minorHAnsi"/>
                <w:sz w:val="24"/>
                <w:szCs w:val="24"/>
                <w:u w:val="double"/>
                <w:lang w:val="en-US"/>
              </w:rPr>
              <w:t>Aegrotabat</w:t>
            </w:r>
            <w:proofErr w:type="spellEnd"/>
            <w:r w:rsidRPr="0066472A">
              <w:rPr>
                <w:rFonts w:cstheme="minorHAnsi"/>
                <w:sz w:val="24"/>
                <w:szCs w:val="24"/>
                <w:lang w:val="en-US"/>
              </w:rPr>
              <w:t xml:space="preserve"> </w:t>
            </w:r>
          </w:p>
          <w:p w14:paraId="01F5CAF9" w14:textId="108DD7DA" w:rsidR="0066472A" w:rsidRPr="0066472A" w:rsidRDefault="0066472A" w:rsidP="0066472A">
            <w:pPr>
              <w:spacing w:line="360" w:lineRule="auto"/>
              <w:rPr>
                <w:rFonts w:cstheme="minorHAnsi"/>
                <w:sz w:val="24"/>
                <w:szCs w:val="24"/>
                <w:lang w:val="en-US"/>
              </w:rPr>
            </w:pPr>
            <w:r w:rsidRPr="0066472A">
              <w:rPr>
                <w:rFonts w:cstheme="minorHAnsi"/>
                <w:sz w:val="24"/>
                <w:szCs w:val="24"/>
                <w:lang w:val="en-US"/>
              </w:rPr>
              <w:tab/>
            </w:r>
            <w:proofErr w:type="spellStart"/>
            <w:r w:rsidRPr="0066472A">
              <w:rPr>
                <w:rFonts w:cstheme="minorHAnsi"/>
                <w:sz w:val="24"/>
                <w:szCs w:val="24"/>
                <w:lang w:val="en-US"/>
              </w:rPr>
              <w:t>Caecina</w:t>
            </w:r>
            <w:proofErr w:type="spellEnd"/>
            <w:r w:rsidRPr="0066472A">
              <w:rPr>
                <w:rFonts w:cstheme="minorHAnsi"/>
                <w:sz w:val="24"/>
                <w:szCs w:val="24"/>
                <w:lang w:val="en-US"/>
              </w:rPr>
              <w:t xml:space="preserve"> </w:t>
            </w:r>
            <w:proofErr w:type="spellStart"/>
            <w:r w:rsidRPr="0066472A">
              <w:rPr>
                <w:rFonts w:cstheme="minorHAnsi"/>
                <w:sz w:val="24"/>
                <w:szCs w:val="24"/>
                <w:lang w:val="en-US"/>
              </w:rPr>
              <w:t>Paetus</w:t>
            </w:r>
            <w:proofErr w:type="spellEnd"/>
            <w:r w:rsidRPr="0066472A">
              <w:rPr>
                <w:rFonts w:cstheme="minorHAnsi"/>
                <w:sz w:val="24"/>
                <w:szCs w:val="24"/>
                <w:lang w:val="en-US"/>
              </w:rPr>
              <w:t xml:space="preserve"> </w:t>
            </w:r>
            <w:proofErr w:type="spellStart"/>
            <w:r w:rsidRPr="0066472A">
              <w:rPr>
                <w:rFonts w:cstheme="minorHAnsi"/>
                <w:sz w:val="24"/>
                <w:szCs w:val="24"/>
                <w:lang w:val="en-US"/>
              </w:rPr>
              <w:t>maritus</w:t>
            </w:r>
            <w:proofErr w:type="spellEnd"/>
            <w:r w:rsidRPr="0066472A">
              <w:rPr>
                <w:rFonts w:cstheme="minorHAnsi"/>
                <w:sz w:val="24"/>
                <w:szCs w:val="24"/>
                <w:lang w:val="en-US"/>
              </w:rPr>
              <w:t xml:space="preserve"> </w:t>
            </w:r>
            <w:proofErr w:type="spellStart"/>
            <w:r w:rsidRPr="0066472A">
              <w:rPr>
                <w:rFonts w:cstheme="minorHAnsi"/>
                <w:sz w:val="24"/>
                <w:szCs w:val="24"/>
                <w:lang w:val="en-US"/>
              </w:rPr>
              <w:t>eius</w:t>
            </w:r>
            <w:proofErr w:type="spellEnd"/>
            <w:r w:rsidRPr="0066472A">
              <w:rPr>
                <w:rFonts w:cstheme="minorHAnsi"/>
                <w:sz w:val="24"/>
                <w:szCs w:val="24"/>
                <w:lang w:val="en-US"/>
              </w:rPr>
              <w:t xml:space="preserve">, </w:t>
            </w:r>
            <w:proofErr w:type="spellStart"/>
            <w:r w:rsidRPr="00901850">
              <w:rPr>
                <w:rFonts w:cstheme="minorHAnsi"/>
                <w:sz w:val="24"/>
                <w:szCs w:val="24"/>
                <w:u w:val="double"/>
                <w:lang w:val="en-US"/>
              </w:rPr>
              <w:t>aegrotabat</w:t>
            </w:r>
            <w:proofErr w:type="spellEnd"/>
            <w:r w:rsidR="008C78D0">
              <w:rPr>
                <w:rStyle w:val="Voetnootmarkering"/>
                <w:rFonts w:cstheme="minorHAnsi"/>
                <w:szCs w:val="24"/>
                <w:lang w:val="en-US"/>
              </w:rPr>
              <w:footnoteReference w:id="24"/>
            </w:r>
            <w:r w:rsidRPr="0066472A">
              <w:rPr>
                <w:rFonts w:cstheme="minorHAnsi"/>
                <w:sz w:val="24"/>
                <w:szCs w:val="24"/>
                <w:lang w:val="en-US"/>
              </w:rPr>
              <w:t xml:space="preserve"> et </w:t>
            </w:r>
            <w:proofErr w:type="spellStart"/>
            <w:r w:rsidRPr="0066472A">
              <w:rPr>
                <w:rFonts w:cstheme="minorHAnsi"/>
                <w:sz w:val="24"/>
                <w:szCs w:val="24"/>
                <w:lang w:val="en-US"/>
              </w:rPr>
              <w:t>filius</w:t>
            </w:r>
            <w:proofErr w:type="spellEnd"/>
            <w:r w:rsidRPr="0066472A">
              <w:rPr>
                <w:rFonts w:cstheme="minorHAnsi"/>
                <w:sz w:val="24"/>
                <w:szCs w:val="24"/>
                <w:lang w:val="en-US"/>
              </w:rPr>
              <w:t xml:space="preserve">, </w:t>
            </w:r>
            <w:proofErr w:type="spellStart"/>
            <w:r w:rsidRPr="0066472A">
              <w:rPr>
                <w:rFonts w:cstheme="minorHAnsi"/>
                <w:sz w:val="24"/>
                <w:szCs w:val="24"/>
                <w:lang w:val="en-US"/>
              </w:rPr>
              <w:t>uterque</w:t>
            </w:r>
            <w:proofErr w:type="spellEnd"/>
            <w:r w:rsidRPr="0066472A">
              <w:rPr>
                <w:rFonts w:cstheme="minorHAnsi"/>
                <w:sz w:val="24"/>
                <w:szCs w:val="24"/>
                <w:lang w:val="en-US"/>
              </w:rPr>
              <w:t xml:space="preserve"> </w:t>
            </w:r>
          </w:p>
          <w:p w14:paraId="4D7862B6" w14:textId="3B44B318" w:rsidR="0066472A" w:rsidRPr="0066472A" w:rsidRDefault="0066472A" w:rsidP="0066472A">
            <w:pPr>
              <w:spacing w:line="360" w:lineRule="auto"/>
              <w:rPr>
                <w:rFonts w:cstheme="minorHAnsi"/>
                <w:sz w:val="24"/>
                <w:szCs w:val="24"/>
                <w:lang w:val="en-US"/>
              </w:rPr>
            </w:pPr>
            <w:r w:rsidRPr="0066472A">
              <w:rPr>
                <w:rFonts w:cstheme="minorHAnsi"/>
                <w:sz w:val="24"/>
                <w:szCs w:val="24"/>
                <w:lang w:val="en-US"/>
              </w:rPr>
              <w:tab/>
            </w:r>
            <w:proofErr w:type="spellStart"/>
            <w:r w:rsidRPr="0066472A">
              <w:rPr>
                <w:rFonts w:cstheme="minorHAnsi"/>
                <w:sz w:val="24"/>
                <w:szCs w:val="24"/>
                <w:lang w:val="en-US"/>
              </w:rPr>
              <w:t>mortifere</w:t>
            </w:r>
            <w:proofErr w:type="spellEnd"/>
            <w:r w:rsidR="00F95327">
              <w:rPr>
                <w:rStyle w:val="Voetnootmarkering"/>
                <w:rFonts w:cstheme="minorHAnsi"/>
                <w:szCs w:val="24"/>
                <w:lang w:val="en-US"/>
              </w:rPr>
              <w:footnoteReference w:id="25"/>
            </w:r>
            <w:r w:rsidRPr="0066472A">
              <w:rPr>
                <w:rFonts w:cstheme="minorHAnsi"/>
                <w:sz w:val="24"/>
                <w:szCs w:val="24"/>
                <w:lang w:val="en-US"/>
              </w:rPr>
              <w:t xml:space="preserve">, </w:t>
            </w:r>
            <w:proofErr w:type="spellStart"/>
            <w:r w:rsidRPr="008A2351">
              <w:rPr>
                <w:rStyle w:val="voegwoord"/>
                <w:lang w:val="en-US"/>
              </w:rPr>
              <w:t>ut</w:t>
            </w:r>
            <w:proofErr w:type="spellEnd"/>
            <w:r w:rsidRPr="0066472A">
              <w:rPr>
                <w:rFonts w:cstheme="minorHAnsi"/>
                <w:sz w:val="24"/>
                <w:szCs w:val="24"/>
                <w:lang w:val="en-US"/>
              </w:rPr>
              <w:t xml:space="preserve"> </w:t>
            </w:r>
            <w:proofErr w:type="spellStart"/>
            <w:r w:rsidRPr="00901850">
              <w:rPr>
                <w:rFonts w:cstheme="minorHAnsi"/>
                <w:sz w:val="24"/>
                <w:szCs w:val="24"/>
                <w:u w:val="single"/>
                <w:lang w:val="en-US"/>
              </w:rPr>
              <w:t>videbatur</w:t>
            </w:r>
            <w:proofErr w:type="spellEnd"/>
            <w:r w:rsidRPr="0066472A">
              <w:rPr>
                <w:rFonts w:cstheme="minorHAnsi"/>
                <w:sz w:val="24"/>
                <w:szCs w:val="24"/>
                <w:lang w:val="en-US"/>
              </w:rPr>
              <w:t xml:space="preserve">. Filius </w:t>
            </w:r>
            <w:proofErr w:type="spellStart"/>
            <w:r w:rsidRPr="00901850">
              <w:rPr>
                <w:rFonts w:cstheme="minorHAnsi"/>
                <w:sz w:val="24"/>
                <w:szCs w:val="24"/>
                <w:u w:val="double"/>
                <w:lang w:val="en-US"/>
              </w:rPr>
              <w:t>decessit</w:t>
            </w:r>
            <w:proofErr w:type="spellEnd"/>
            <w:r w:rsidRPr="0066472A">
              <w:rPr>
                <w:rFonts w:cstheme="minorHAnsi"/>
                <w:sz w:val="24"/>
                <w:szCs w:val="24"/>
                <w:lang w:val="en-US"/>
              </w:rPr>
              <w:t xml:space="preserve"> </w:t>
            </w:r>
            <w:proofErr w:type="spellStart"/>
            <w:r w:rsidRPr="0066472A">
              <w:rPr>
                <w:rFonts w:cstheme="minorHAnsi"/>
                <w:sz w:val="24"/>
                <w:szCs w:val="24"/>
                <w:lang w:val="en-US"/>
              </w:rPr>
              <w:t>eximia</w:t>
            </w:r>
            <w:proofErr w:type="spellEnd"/>
            <w:r w:rsidRPr="0066472A">
              <w:rPr>
                <w:rFonts w:cstheme="minorHAnsi"/>
                <w:sz w:val="24"/>
                <w:szCs w:val="24"/>
                <w:lang w:val="en-US"/>
              </w:rPr>
              <w:t xml:space="preserve"> </w:t>
            </w:r>
            <w:proofErr w:type="spellStart"/>
            <w:r w:rsidRPr="0066472A">
              <w:rPr>
                <w:rFonts w:cstheme="minorHAnsi"/>
                <w:sz w:val="24"/>
                <w:szCs w:val="24"/>
                <w:lang w:val="en-US"/>
              </w:rPr>
              <w:t>pulchritudine</w:t>
            </w:r>
            <w:proofErr w:type="spellEnd"/>
            <w:r w:rsidR="00F95327">
              <w:rPr>
                <w:rStyle w:val="Voetnootmarkering"/>
                <w:rFonts w:cstheme="minorHAnsi"/>
                <w:szCs w:val="24"/>
                <w:lang w:val="en-US"/>
              </w:rPr>
              <w:footnoteReference w:id="26"/>
            </w:r>
            <w:r w:rsidRPr="0066472A">
              <w:rPr>
                <w:rFonts w:cstheme="minorHAnsi"/>
                <w:sz w:val="24"/>
                <w:szCs w:val="24"/>
                <w:lang w:val="en-US"/>
              </w:rPr>
              <w:t xml:space="preserve">, </w:t>
            </w:r>
          </w:p>
          <w:p w14:paraId="1E6FB910" w14:textId="6B28C5CE" w:rsidR="0066472A" w:rsidRPr="0066472A" w:rsidRDefault="0066472A" w:rsidP="0066472A">
            <w:pPr>
              <w:spacing w:line="360" w:lineRule="auto"/>
              <w:rPr>
                <w:rFonts w:cstheme="minorHAnsi"/>
                <w:sz w:val="24"/>
                <w:szCs w:val="24"/>
                <w:lang w:val="en-US"/>
              </w:rPr>
            </w:pPr>
            <w:r>
              <w:rPr>
                <w:rFonts w:cstheme="minorHAnsi"/>
                <w:sz w:val="24"/>
                <w:szCs w:val="24"/>
                <w:lang w:val="en-US"/>
              </w:rPr>
              <w:tab/>
            </w:r>
            <w:proofErr w:type="spellStart"/>
            <w:r w:rsidRPr="0066472A">
              <w:rPr>
                <w:rFonts w:cstheme="minorHAnsi"/>
                <w:sz w:val="24"/>
                <w:szCs w:val="24"/>
                <w:lang w:val="en-US"/>
              </w:rPr>
              <w:t>pari</w:t>
            </w:r>
            <w:proofErr w:type="spellEnd"/>
            <w:r w:rsidRPr="0066472A">
              <w:rPr>
                <w:rFonts w:cstheme="minorHAnsi"/>
                <w:sz w:val="24"/>
                <w:szCs w:val="24"/>
                <w:lang w:val="en-US"/>
              </w:rPr>
              <w:t xml:space="preserve"> </w:t>
            </w:r>
            <w:proofErr w:type="spellStart"/>
            <w:r w:rsidRPr="0066472A">
              <w:rPr>
                <w:rFonts w:cstheme="minorHAnsi"/>
                <w:sz w:val="24"/>
                <w:szCs w:val="24"/>
                <w:lang w:val="en-US"/>
              </w:rPr>
              <w:t>verecundia</w:t>
            </w:r>
            <w:proofErr w:type="spellEnd"/>
            <w:r w:rsidR="00BE6743">
              <w:rPr>
                <w:rStyle w:val="Voetnootmarkering"/>
                <w:rFonts w:cstheme="minorHAnsi"/>
                <w:szCs w:val="24"/>
                <w:lang w:val="en-US"/>
              </w:rPr>
              <w:footnoteReference w:id="27"/>
            </w:r>
            <w:r w:rsidRPr="0066472A">
              <w:rPr>
                <w:rFonts w:cstheme="minorHAnsi"/>
                <w:sz w:val="24"/>
                <w:szCs w:val="24"/>
                <w:lang w:val="en-US"/>
              </w:rPr>
              <w:t xml:space="preserve">, et </w:t>
            </w:r>
            <w:proofErr w:type="spellStart"/>
            <w:r w:rsidRPr="0066472A">
              <w:rPr>
                <w:rFonts w:cstheme="minorHAnsi"/>
                <w:sz w:val="24"/>
                <w:szCs w:val="24"/>
                <w:lang w:val="en-US"/>
              </w:rPr>
              <w:t>parentibus</w:t>
            </w:r>
            <w:proofErr w:type="spellEnd"/>
            <w:r w:rsidRPr="0066472A">
              <w:rPr>
                <w:rFonts w:cstheme="minorHAnsi"/>
                <w:sz w:val="24"/>
                <w:szCs w:val="24"/>
                <w:lang w:val="en-US"/>
              </w:rPr>
              <w:t xml:space="preserve"> non minus </w:t>
            </w:r>
            <w:proofErr w:type="spellStart"/>
            <w:r w:rsidRPr="0066472A">
              <w:rPr>
                <w:rFonts w:cstheme="minorHAnsi"/>
                <w:sz w:val="24"/>
                <w:szCs w:val="24"/>
                <w:lang w:val="en-US"/>
              </w:rPr>
              <w:t>ob</w:t>
            </w:r>
            <w:proofErr w:type="spellEnd"/>
            <w:r w:rsidRPr="0066472A">
              <w:rPr>
                <w:rFonts w:cstheme="minorHAnsi"/>
                <w:sz w:val="24"/>
                <w:szCs w:val="24"/>
                <w:lang w:val="en-US"/>
              </w:rPr>
              <w:t xml:space="preserve"> alia </w:t>
            </w:r>
            <w:proofErr w:type="spellStart"/>
            <w:r w:rsidRPr="0066472A">
              <w:rPr>
                <w:rFonts w:cstheme="minorHAnsi"/>
                <w:sz w:val="24"/>
                <w:szCs w:val="24"/>
                <w:lang w:val="en-US"/>
              </w:rPr>
              <w:t>carus</w:t>
            </w:r>
            <w:proofErr w:type="spellEnd"/>
            <w:r w:rsidRPr="0066472A">
              <w:rPr>
                <w:rFonts w:cstheme="minorHAnsi"/>
                <w:sz w:val="24"/>
                <w:szCs w:val="24"/>
                <w:lang w:val="en-US"/>
              </w:rPr>
              <w:t xml:space="preserve">, </w:t>
            </w:r>
            <w:proofErr w:type="spellStart"/>
            <w:r w:rsidRPr="008A2351">
              <w:rPr>
                <w:rStyle w:val="voegwoord"/>
                <w:lang w:val="en-US"/>
              </w:rPr>
              <w:t>quam</w:t>
            </w:r>
            <w:proofErr w:type="spellEnd"/>
            <w:r w:rsidR="00BE6743" w:rsidRPr="008A2351">
              <w:rPr>
                <w:rStyle w:val="voegwoord"/>
                <w:lang w:val="en-US"/>
              </w:rPr>
              <w:t xml:space="preserve"> </w:t>
            </w:r>
            <w:r w:rsidR="00BE6743" w:rsidRPr="00BE6743">
              <w:rPr>
                <w:rStyle w:val="Voetnootmarkering"/>
                <w:bCs/>
                <w:iCs/>
                <w:szCs w:val="24"/>
              </w:rPr>
              <w:footnoteReference w:id="28"/>
            </w:r>
            <w:r w:rsidRPr="0066472A">
              <w:rPr>
                <w:rFonts w:cstheme="minorHAnsi"/>
                <w:sz w:val="24"/>
                <w:szCs w:val="24"/>
                <w:lang w:val="en-US"/>
              </w:rPr>
              <w:t xml:space="preserve"> </w:t>
            </w:r>
          </w:p>
          <w:p w14:paraId="3F1B563B" w14:textId="51D28EB5" w:rsidR="0066472A" w:rsidRPr="0066472A" w:rsidRDefault="0066472A" w:rsidP="0066472A">
            <w:pPr>
              <w:spacing w:line="360" w:lineRule="auto"/>
              <w:rPr>
                <w:rFonts w:cstheme="minorHAnsi"/>
                <w:sz w:val="24"/>
                <w:szCs w:val="24"/>
                <w:lang w:val="en-US"/>
              </w:rPr>
            </w:pPr>
            <w:r w:rsidRPr="0066472A">
              <w:rPr>
                <w:rFonts w:cstheme="minorHAnsi"/>
                <w:sz w:val="24"/>
                <w:szCs w:val="24"/>
                <w:lang w:val="en-US"/>
              </w:rPr>
              <w:t>10</w:t>
            </w:r>
            <w:r w:rsidRPr="0066472A">
              <w:rPr>
                <w:rFonts w:cstheme="minorHAnsi"/>
                <w:sz w:val="24"/>
                <w:szCs w:val="24"/>
                <w:lang w:val="en-US"/>
              </w:rPr>
              <w:tab/>
            </w:r>
            <w:proofErr w:type="spellStart"/>
            <w:r w:rsidRPr="008A2351">
              <w:rPr>
                <w:rStyle w:val="voegwoord"/>
                <w:lang w:val="en-US"/>
              </w:rPr>
              <w:t>quod</w:t>
            </w:r>
            <w:proofErr w:type="spellEnd"/>
            <w:r w:rsidRPr="0066472A">
              <w:rPr>
                <w:rFonts w:cstheme="minorHAnsi"/>
                <w:sz w:val="24"/>
                <w:szCs w:val="24"/>
                <w:lang w:val="en-US"/>
              </w:rPr>
              <w:t xml:space="preserve"> </w:t>
            </w:r>
            <w:proofErr w:type="spellStart"/>
            <w:r w:rsidRPr="0066472A">
              <w:rPr>
                <w:rFonts w:cstheme="minorHAnsi"/>
                <w:sz w:val="24"/>
                <w:szCs w:val="24"/>
                <w:lang w:val="en-US"/>
              </w:rPr>
              <w:t>filius</w:t>
            </w:r>
            <w:proofErr w:type="spellEnd"/>
            <w:r w:rsidRPr="0066472A">
              <w:rPr>
                <w:rFonts w:cstheme="minorHAnsi"/>
                <w:sz w:val="24"/>
                <w:szCs w:val="24"/>
                <w:lang w:val="en-US"/>
              </w:rPr>
              <w:t xml:space="preserve"> </w:t>
            </w:r>
            <w:proofErr w:type="spellStart"/>
            <w:r w:rsidRPr="00901850">
              <w:rPr>
                <w:rFonts w:cstheme="minorHAnsi"/>
                <w:sz w:val="24"/>
                <w:szCs w:val="24"/>
                <w:u w:val="single"/>
                <w:lang w:val="en-US"/>
              </w:rPr>
              <w:t>erat</w:t>
            </w:r>
            <w:proofErr w:type="spellEnd"/>
            <w:r w:rsidR="00BE6743">
              <w:rPr>
                <w:rStyle w:val="Voetnootmarkering"/>
                <w:rFonts w:cstheme="minorHAnsi"/>
                <w:szCs w:val="24"/>
                <w:lang w:val="en-US"/>
              </w:rPr>
              <w:footnoteReference w:id="29"/>
            </w:r>
            <w:r w:rsidRPr="0066472A">
              <w:rPr>
                <w:rFonts w:cstheme="minorHAnsi"/>
                <w:sz w:val="24"/>
                <w:szCs w:val="24"/>
                <w:lang w:val="en-US"/>
              </w:rPr>
              <w:t>. Huic</w:t>
            </w:r>
            <w:r w:rsidR="00EA16E3">
              <w:rPr>
                <w:rStyle w:val="Voetnootmarkering"/>
                <w:rFonts w:cstheme="minorHAnsi"/>
                <w:szCs w:val="24"/>
                <w:lang w:val="en-US"/>
              </w:rPr>
              <w:footnoteReference w:id="30"/>
            </w:r>
            <w:r w:rsidRPr="0066472A">
              <w:rPr>
                <w:rFonts w:cstheme="minorHAnsi"/>
                <w:sz w:val="24"/>
                <w:szCs w:val="24"/>
                <w:lang w:val="en-US"/>
              </w:rPr>
              <w:t xml:space="preserve"> </w:t>
            </w:r>
            <w:proofErr w:type="spellStart"/>
            <w:r w:rsidRPr="0066472A">
              <w:rPr>
                <w:rFonts w:cstheme="minorHAnsi"/>
                <w:sz w:val="24"/>
                <w:szCs w:val="24"/>
                <w:lang w:val="en-US"/>
              </w:rPr>
              <w:t>illa</w:t>
            </w:r>
            <w:proofErr w:type="spellEnd"/>
            <w:r w:rsidRPr="0066472A">
              <w:rPr>
                <w:rFonts w:cstheme="minorHAnsi"/>
                <w:sz w:val="24"/>
                <w:szCs w:val="24"/>
                <w:lang w:val="en-US"/>
              </w:rPr>
              <w:t xml:space="preserve"> </w:t>
            </w:r>
            <w:proofErr w:type="spellStart"/>
            <w:r w:rsidRPr="0066472A">
              <w:rPr>
                <w:rFonts w:cstheme="minorHAnsi"/>
                <w:sz w:val="24"/>
                <w:szCs w:val="24"/>
                <w:lang w:val="en-US"/>
              </w:rPr>
              <w:t>ita</w:t>
            </w:r>
            <w:proofErr w:type="spellEnd"/>
            <w:r w:rsidRPr="0066472A">
              <w:rPr>
                <w:rFonts w:cstheme="minorHAnsi"/>
                <w:sz w:val="24"/>
                <w:szCs w:val="24"/>
                <w:lang w:val="en-US"/>
              </w:rPr>
              <w:t xml:space="preserve"> </w:t>
            </w:r>
            <w:proofErr w:type="spellStart"/>
            <w:r w:rsidRPr="0066472A">
              <w:rPr>
                <w:rFonts w:cstheme="minorHAnsi"/>
                <w:sz w:val="24"/>
                <w:szCs w:val="24"/>
                <w:lang w:val="en-US"/>
              </w:rPr>
              <w:t>funus</w:t>
            </w:r>
            <w:proofErr w:type="spellEnd"/>
            <w:r w:rsidRPr="0066472A">
              <w:rPr>
                <w:rFonts w:cstheme="minorHAnsi"/>
                <w:sz w:val="24"/>
                <w:szCs w:val="24"/>
                <w:lang w:val="en-US"/>
              </w:rPr>
              <w:t xml:space="preserve"> </w:t>
            </w:r>
            <w:proofErr w:type="spellStart"/>
            <w:r w:rsidRPr="00901850">
              <w:rPr>
                <w:rFonts w:cstheme="minorHAnsi"/>
                <w:sz w:val="24"/>
                <w:szCs w:val="24"/>
                <w:u w:val="double"/>
                <w:lang w:val="en-US"/>
              </w:rPr>
              <w:t>paravit</w:t>
            </w:r>
            <w:proofErr w:type="spellEnd"/>
            <w:r w:rsidRPr="0066472A">
              <w:rPr>
                <w:rFonts w:cstheme="minorHAnsi"/>
                <w:sz w:val="24"/>
                <w:szCs w:val="24"/>
                <w:lang w:val="en-US"/>
              </w:rPr>
              <w:t xml:space="preserve">, </w:t>
            </w:r>
            <w:proofErr w:type="spellStart"/>
            <w:r w:rsidRPr="0066472A">
              <w:rPr>
                <w:rFonts w:cstheme="minorHAnsi"/>
                <w:sz w:val="24"/>
                <w:szCs w:val="24"/>
                <w:lang w:val="en-US"/>
              </w:rPr>
              <w:t>ita</w:t>
            </w:r>
            <w:proofErr w:type="spellEnd"/>
            <w:r w:rsidR="00EA16E3">
              <w:rPr>
                <w:rStyle w:val="Voetnootmarkering"/>
                <w:rFonts w:cstheme="minorHAnsi"/>
                <w:szCs w:val="24"/>
                <w:lang w:val="en-US"/>
              </w:rPr>
              <w:footnoteReference w:id="31"/>
            </w:r>
            <w:r w:rsidRPr="0066472A">
              <w:rPr>
                <w:rFonts w:cstheme="minorHAnsi"/>
                <w:sz w:val="24"/>
                <w:szCs w:val="24"/>
                <w:lang w:val="en-US"/>
              </w:rPr>
              <w:t xml:space="preserve"> </w:t>
            </w:r>
            <w:proofErr w:type="spellStart"/>
            <w:r w:rsidRPr="00901850">
              <w:rPr>
                <w:rFonts w:cstheme="minorHAnsi"/>
                <w:sz w:val="24"/>
                <w:szCs w:val="24"/>
                <w:u w:val="double"/>
                <w:lang w:val="en-US"/>
              </w:rPr>
              <w:t>duxit</w:t>
            </w:r>
            <w:proofErr w:type="spellEnd"/>
            <w:r w:rsidRPr="0066472A">
              <w:rPr>
                <w:rFonts w:cstheme="minorHAnsi"/>
                <w:sz w:val="24"/>
                <w:szCs w:val="24"/>
                <w:lang w:val="en-US"/>
              </w:rPr>
              <w:t xml:space="preserve"> </w:t>
            </w:r>
            <w:proofErr w:type="spellStart"/>
            <w:r w:rsidRPr="0066472A">
              <w:rPr>
                <w:rFonts w:cstheme="minorHAnsi"/>
                <w:sz w:val="24"/>
                <w:szCs w:val="24"/>
                <w:lang w:val="en-US"/>
              </w:rPr>
              <w:t>exsequias</w:t>
            </w:r>
            <w:proofErr w:type="spellEnd"/>
            <w:r w:rsidRPr="0066472A">
              <w:rPr>
                <w:rFonts w:cstheme="minorHAnsi"/>
                <w:sz w:val="24"/>
                <w:szCs w:val="24"/>
                <w:lang w:val="en-US"/>
              </w:rPr>
              <w:t xml:space="preserve">, </w:t>
            </w:r>
            <w:proofErr w:type="spellStart"/>
            <w:r w:rsidRPr="008A2351">
              <w:rPr>
                <w:rStyle w:val="voegwoord"/>
                <w:lang w:val="en-US"/>
              </w:rPr>
              <w:t>ut</w:t>
            </w:r>
            <w:proofErr w:type="spellEnd"/>
            <w:r w:rsidRPr="0066472A">
              <w:rPr>
                <w:rFonts w:cstheme="minorHAnsi"/>
                <w:sz w:val="24"/>
                <w:szCs w:val="24"/>
                <w:lang w:val="en-US"/>
              </w:rPr>
              <w:t xml:space="preserve"> </w:t>
            </w:r>
          </w:p>
          <w:p w14:paraId="1D4FDD40" w14:textId="12C52EB0" w:rsidR="0066472A" w:rsidRPr="001B49ED" w:rsidRDefault="0066472A" w:rsidP="0066472A">
            <w:pPr>
              <w:spacing w:line="360" w:lineRule="auto"/>
              <w:rPr>
                <w:rFonts w:ascii="Calibri Light" w:hAnsi="Calibri Light"/>
                <w:sz w:val="24"/>
                <w:szCs w:val="24"/>
                <w:lang w:val="en-US"/>
              </w:rPr>
            </w:pPr>
            <w:r w:rsidRPr="0066472A">
              <w:rPr>
                <w:rFonts w:cstheme="minorHAnsi"/>
                <w:sz w:val="24"/>
                <w:szCs w:val="24"/>
                <w:lang w:val="en-US"/>
              </w:rPr>
              <w:tab/>
            </w:r>
            <w:proofErr w:type="spellStart"/>
            <w:r w:rsidRPr="00901850">
              <w:rPr>
                <w:rFonts w:cstheme="minorHAnsi"/>
                <w:b/>
                <w:bCs/>
                <w:sz w:val="24"/>
                <w:szCs w:val="24"/>
                <w:u w:val="single"/>
                <w:lang w:val="en-US"/>
              </w:rPr>
              <w:t>ignoraret</w:t>
            </w:r>
            <w:proofErr w:type="spellEnd"/>
            <w:r w:rsidR="00991BE6" w:rsidRPr="00991BE6">
              <w:rPr>
                <w:rStyle w:val="Voetnootmarkering"/>
                <w:rFonts w:cstheme="minorHAnsi"/>
                <w:szCs w:val="24"/>
                <w:lang w:val="en-US"/>
              </w:rPr>
              <w:footnoteReference w:id="32"/>
            </w:r>
            <w:r w:rsidRPr="0066472A">
              <w:rPr>
                <w:rFonts w:cstheme="minorHAnsi"/>
                <w:sz w:val="24"/>
                <w:szCs w:val="24"/>
                <w:lang w:val="en-US"/>
              </w:rPr>
              <w:t xml:space="preserve"> </w:t>
            </w:r>
            <w:proofErr w:type="spellStart"/>
            <w:r w:rsidRPr="0066472A">
              <w:rPr>
                <w:rFonts w:cstheme="minorHAnsi"/>
                <w:sz w:val="24"/>
                <w:szCs w:val="24"/>
                <w:lang w:val="en-US"/>
              </w:rPr>
              <w:t>maritus</w:t>
            </w:r>
            <w:proofErr w:type="spellEnd"/>
            <w:r w:rsidR="00991BE6">
              <w:rPr>
                <w:rStyle w:val="Voetnootmarkering"/>
                <w:rFonts w:cstheme="minorHAnsi"/>
                <w:szCs w:val="24"/>
                <w:lang w:val="en-US"/>
              </w:rPr>
              <w:footnoteReference w:id="33"/>
            </w:r>
            <w:r w:rsidRPr="0066472A">
              <w:rPr>
                <w:rFonts w:cstheme="minorHAnsi"/>
                <w:sz w:val="24"/>
                <w:szCs w:val="24"/>
                <w:lang w:val="en-US"/>
              </w:rPr>
              <w:t>;</w:t>
            </w:r>
            <w:r w:rsidR="004C1401">
              <w:rPr>
                <w:rFonts w:cstheme="minorHAnsi"/>
                <w:sz w:val="24"/>
                <w:szCs w:val="24"/>
                <w:lang w:val="en-US"/>
              </w:rPr>
              <w:t xml:space="preserve"> …</w:t>
            </w:r>
          </w:p>
        </w:tc>
        <w:tc>
          <w:tcPr>
            <w:tcW w:w="6907" w:type="dxa"/>
            <w:shd w:val="clear" w:color="auto" w:fill="FFFFFF" w:themeFill="background1"/>
          </w:tcPr>
          <w:p w14:paraId="1BE7AFC0" w14:textId="462714D6" w:rsidR="0066472A" w:rsidRPr="00341588" w:rsidRDefault="004F78B2" w:rsidP="004E4ECA">
            <w:pPr>
              <w:spacing w:line="360" w:lineRule="auto"/>
              <w:rPr>
                <w:rFonts w:ascii="Calibri Light" w:hAnsi="Calibri Light" w:cs="Calibri Light"/>
              </w:rPr>
            </w:pPr>
            <w:proofErr w:type="spellStart"/>
            <w:r w:rsidRPr="004F78B2">
              <w:rPr>
                <w:rFonts w:ascii="Calibri Light" w:hAnsi="Calibri Light" w:cs="Calibri Light"/>
              </w:rPr>
              <w:t>Caecina</w:t>
            </w:r>
            <w:proofErr w:type="spellEnd"/>
            <w:r w:rsidRPr="004F78B2">
              <w:rPr>
                <w:rFonts w:ascii="Calibri Light" w:hAnsi="Calibri Light" w:cs="Calibri Light"/>
              </w:rPr>
              <w:t xml:space="preserve"> </w:t>
            </w:r>
            <w:proofErr w:type="spellStart"/>
            <w:r w:rsidRPr="004F78B2">
              <w:rPr>
                <w:rFonts w:ascii="Calibri Light" w:hAnsi="Calibri Light" w:cs="Calibri Light"/>
              </w:rPr>
              <w:t>Paetus</w:t>
            </w:r>
            <w:proofErr w:type="spellEnd"/>
            <w:r w:rsidRPr="004F78B2">
              <w:rPr>
                <w:rFonts w:ascii="Calibri Light" w:hAnsi="Calibri Light" w:cs="Calibri Light"/>
              </w:rPr>
              <w:t>, haar man, was ziek, ook hun zoon was ziek, beiden dodelijk/doodziek, zoals/naar het scheen. Hun zoon stierf, van een uitzonderlijke schoonheid/bijzonder knap, van een gelijke bescheidenheid/</w:t>
            </w:r>
            <w:r>
              <w:rPr>
                <w:rFonts w:ascii="Calibri Light" w:hAnsi="Calibri Light" w:cs="Calibri Light"/>
              </w:rPr>
              <w:t xml:space="preserve"> </w:t>
            </w:r>
            <w:r w:rsidRPr="004F78B2">
              <w:rPr>
                <w:rFonts w:ascii="Calibri Light" w:hAnsi="Calibri Light" w:cs="Calibri Light"/>
              </w:rPr>
              <w:t>bijzonder bescheiden, en aan zijn ouders geliefd niet minder om (alle) andere redenen dan omdat hij hun zoon was. Zij bereidde voor hem de begrafenis op zo’n manier voor, op zo’n manier leidde zij de uitvaart, dat haar man het niet wist;</w:t>
            </w:r>
            <w:r w:rsidR="004C1401">
              <w:rPr>
                <w:rFonts w:ascii="Calibri Light" w:hAnsi="Calibri Light" w:cs="Calibri Light"/>
              </w:rPr>
              <w:t xml:space="preserve"> …</w:t>
            </w:r>
          </w:p>
        </w:tc>
      </w:tr>
    </w:tbl>
    <w:p w14:paraId="394DB47E" w14:textId="77777777" w:rsidR="00820C93" w:rsidRDefault="00820C93">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66472A" w:rsidRPr="006F18E1" w14:paraId="21B6AE11" w14:textId="77777777" w:rsidTr="004E4ECA">
        <w:trPr>
          <w:cantSplit/>
          <w:trHeight w:val="454"/>
        </w:trPr>
        <w:tc>
          <w:tcPr>
            <w:tcW w:w="15688" w:type="dxa"/>
            <w:gridSpan w:val="2"/>
            <w:shd w:val="clear" w:color="auto" w:fill="C6D9F1" w:themeFill="text2" w:themeFillTint="33"/>
            <w:vAlign w:val="center"/>
          </w:tcPr>
          <w:p w14:paraId="18236A6E" w14:textId="7FF43C1E" w:rsidR="0066472A" w:rsidRPr="00714128" w:rsidRDefault="0066472A" w:rsidP="004E4ECA">
            <w:pPr>
              <w:rPr>
                <w:rFonts w:cstheme="minorHAnsi"/>
                <w:b/>
              </w:rPr>
            </w:pPr>
            <w:r w:rsidRPr="00714128">
              <w:rPr>
                <w:rFonts w:cstheme="minorHAnsi"/>
                <w:b/>
                <w:color w:val="002060"/>
              </w:rPr>
              <w:lastRenderedPageBreak/>
              <w:t>H</w:t>
            </w:r>
            <w:r>
              <w:rPr>
                <w:rFonts w:cstheme="minorHAnsi"/>
                <w:b/>
                <w:color w:val="002060"/>
              </w:rPr>
              <w:t>6</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3.16 (1-5)  </w:t>
            </w:r>
            <w:r w:rsidRPr="00714128">
              <w:rPr>
                <w:rFonts w:cstheme="minorHAnsi"/>
                <w:b/>
                <w:i/>
                <w:color w:val="002060"/>
              </w:rPr>
              <w:t xml:space="preserve">&gt;  </w:t>
            </w:r>
            <w:r>
              <w:rPr>
                <w:rFonts w:cstheme="minorHAnsi"/>
                <w:b/>
                <w:i/>
                <w:color w:val="002060"/>
              </w:rPr>
              <w:t>EP. 3.16</w:t>
            </w:r>
            <w:r w:rsidRPr="00714128">
              <w:rPr>
                <w:rFonts w:cstheme="minorHAnsi"/>
                <w:b/>
                <w:i/>
                <w:color w:val="002060"/>
              </w:rPr>
              <w:t xml:space="preserve"> (p.</w:t>
            </w:r>
            <w:r>
              <w:rPr>
                <w:rFonts w:cstheme="minorHAnsi"/>
                <w:b/>
                <w:i/>
                <w:color w:val="002060"/>
              </w:rPr>
              <w:t>72</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11</w:t>
            </w:r>
            <w:r w:rsidRPr="00714128">
              <w:rPr>
                <w:rFonts w:cstheme="minorHAnsi"/>
                <w:b/>
                <w:i/>
                <w:color w:val="002060"/>
              </w:rPr>
              <w:t xml:space="preserve"> - </w:t>
            </w:r>
            <w:r>
              <w:rPr>
                <w:rFonts w:cstheme="minorHAnsi"/>
                <w:b/>
                <w:i/>
                <w:color w:val="002060"/>
              </w:rPr>
              <w:t>17</w:t>
            </w:r>
            <w:r w:rsidRPr="00714128">
              <w:rPr>
                <w:rFonts w:cstheme="minorHAnsi"/>
                <w:b/>
                <w:i/>
                <w:color w:val="002060"/>
              </w:rPr>
              <w:t>);</w:t>
            </w:r>
            <w:r w:rsidRPr="00714128">
              <w:rPr>
                <w:rFonts w:cstheme="minorHAnsi"/>
              </w:rPr>
              <w:t xml:space="preserve">  </w:t>
            </w:r>
            <w:r>
              <w:rPr>
                <w:rFonts w:cstheme="minorHAnsi"/>
                <w:color w:val="FF0000"/>
              </w:rPr>
              <w:t>a</w:t>
            </w:r>
            <w:r w:rsidRPr="00714128">
              <w:rPr>
                <w:rFonts w:cstheme="minorHAnsi"/>
                <w:color w:val="FF0000"/>
              </w:rPr>
              <w:t xml:space="preserve">. </w:t>
            </w:r>
            <w:proofErr w:type="spellStart"/>
            <w:r>
              <w:rPr>
                <w:rFonts w:cstheme="minorHAnsi"/>
                <w:color w:val="FF0000"/>
              </w:rPr>
              <w:t>Arria</w:t>
            </w:r>
            <w:proofErr w:type="spellEnd"/>
            <w:r>
              <w:rPr>
                <w:rFonts w:cstheme="minorHAnsi"/>
                <w:color w:val="FF0000"/>
              </w:rPr>
              <w:t xml:space="preserve"> verzwijgt de dood van hun zoon voor haar doodzieke man</w:t>
            </w:r>
            <w:r w:rsidRPr="00714128">
              <w:rPr>
                <w:rFonts w:cstheme="minorHAnsi"/>
                <w:color w:val="FF0000"/>
              </w:rPr>
              <w:t xml:space="preserve"> (</w:t>
            </w:r>
            <w:r>
              <w:rPr>
                <w:rFonts w:cstheme="minorHAnsi"/>
                <w:color w:val="FF0000"/>
              </w:rPr>
              <w:t>3</w:t>
            </w:r>
            <w:r w:rsidRPr="00714128">
              <w:rPr>
                <w:rFonts w:cstheme="minorHAnsi"/>
                <w:color w:val="FF0000"/>
              </w:rPr>
              <w:t>)</w:t>
            </w:r>
          </w:p>
        </w:tc>
      </w:tr>
      <w:tr w:rsidR="0066472A" w:rsidRPr="006F18E1" w14:paraId="3F4276F6" w14:textId="77777777" w:rsidTr="004E4ECA">
        <w:trPr>
          <w:cantSplit/>
          <w:trHeight w:val="1793"/>
        </w:trPr>
        <w:tc>
          <w:tcPr>
            <w:tcW w:w="8781" w:type="dxa"/>
            <w:shd w:val="clear" w:color="auto" w:fill="FFFFEF"/>
          </w:tcPr>
          <w:p w14:paraId="7604F1D2" w14:textId="5BEAC125" w:rsidR="0066472A" w:rsidRPr="0066472A" w:rsidRDefault="0066472A" w:rsidP="0066472A">
            <w:pPr>
              <w:spacing w:line="360" w:lineRule="auto"/>
              <w:rPr>
                <w:rFonts w:cstheme="minorHAnsi"/>
                <w:sz w:val="24"/>
                <w:szCs w:val="24"/>
                <w:lang w:val="en-US"/>
              </w:rPr>
            </w:pPr>
            <w:r w:rsidRPr="008A2351">
              <w:rPr>
                <w:rFonts w:cstheme="minorHAnsi"/>
                <w:sz w:val="24"/>
                <w:szCs w:val="24"/>
              </w:rPr>
              <w:tab/>
            </w:r>
            <w:r w:rsidRPr="008A2351">
              <w:rPr>
                <w:rFonts w:cstheme="minorHAnsi"/>
                <w:sz w:val="24"/>
                <w:szCs w:val="24"/>
              </w:rPr>
              <w:tab/>
            </w:r>
            <w:r w:rsidRPr="008A2351">
              <w:rPr>
                <w:rFonts w:cstheme="minorHAnsi"/>
                <w:sz w:val="24"/>
                <w:szCs w:val="24"/>
              </w:rPr>
              <w:tab/>
            </w:r>
            <w:r w:rsidR="004C1401">
              <w:rPr>
                <w:rFonts w:cstheme="minorHAnsi"/>
                <w:sz w:val="24"/>
                <w:szCs w:val="24"/>
                <w:lang w:val="en-US"/>
              </w:rPr>
              <w:t xml:space="preserve">… </w:t>
            </w:r>
            <w:r w:rsidRPr="0066472A">
              <w:rPr>
                <w:rFonts w:cstheme="minorHAnsi"/>
                <w:sz w:val="24"/>
                <w:szCs w:val="24"/>
                <w:lang w:val="en-US"/>
              </w:rPr>
              <w:t xml:space="preserve">quin </w:t>
            </w:r>
            <w:proofErr w:type="spellStart"/>
            <w:r w:rsidRPr="0066472A">
              <w:rPr>
                <w:rFonts w:cstheme="minorHAnsi"/>
                <w:sz w:val="24"/>
                <w:szCs w:val="24"/>
                <w:lang w:val="en-US"/>
              </w:rPr>
              <w:t>immo</w:t>
            </w:r>
            <w:proofErr w:type="spellEnd"/>
            <w:r w:rsidR="00743896">
              <w:rPr>
                <w:rStyle w:val="Voetnootmarkering"/>
                <w:rFonts w:cstheme="minorHAnsi"/>
                <w:szCs w:val="24"/>
                <w:lang w:val="en-US"/>
              </w:rPr>
              <w:footnoteReference w:id="34"/>
            </w:r>
            <w:r w:rsidRPr="0066472A">
              <w:rPr>
                <w:rFonts w:cstheme="minorHAnsi"/>
                <w:sz w:val="24"/>
                <w:szCs w:val="24"/>
                <w:lang w:val="en-US"/>
              </w:rPr>
              <w:t xml:space="preserve">, </w:t>
            </w:r>
            <w:proofErr w:type="spellStart"/>
            <w:r w:rsidRPr="008A2351">
              <w:rPr>
                <w:rStyle w:val="voegwoord"/>
                <w:lang w:val="en-US"/>
              </w:rPr>
              <w:t>quotiens</w:t>
            </w:r>
            <w:proofErr w:type="spellEnd"/>
            <w:r w:rsidRPr="0066472A">
              <w:rPr>
                <w:rFonts w:cstheme="minorHAnsi"/>
                <w:sz w:val="24"/>
                <w:szCs w:val="24"/>
                <w:lang w:val="en-US"/>
              </w:rPr>
              <w:t xml:space="preserve"> cubiculum </w:t>
            </w:r>
            <w:proofErr w:type="spellStart"/>
            <w:r w:rsidRPr="0066472A">
              <w:rPr>
                <w:rFonts w:cstheme="minorHAnsi"/>
                <w:sz w:val="24"/>
                <w:szCs w:val="24"/>
                <w:lang w:val="en-US"/>
              </w:rPr>
              <w:t>eius</w:t>
            </w:r>
            <w:proofErr w:type="spellEnd"/>
            <w:r w:rsidR="00BD15FE">
              <w:rPr>
                <w:rStyle w:val="Voetnootmarkering"/>
                <w:rFonts w:cstheme="minorHAnsi"/>
                <w:szCs w:val="24"/>
                <w:lang w:val="en-US"/>
              </w:rPr>
              <w:footnoteReference w:id="35"/>
            </w:r>
            <w:r w:rsidRPr="0066472A">
              <w:rPr>
                <w:rFonts w:cstheme="minorHAnsi"/>
                <w:sz w:val="24"/>
                <w:szCs w:val="24"/>
                <w:lang w:val="en-US"/>
              </w:rPr>
              <w:t xml:space="preserve"> </w:t>
            </w:r>
          </w:p>
          <w:p w14:paraId="36BDF169" w14:textId="3356A997" w:rsidR="0066472A" w:rsidRPr="0066472A" w:rsidRDefault="0066472A" w:rsidP="0066472A">
            <w:pPr>
              <w:spacing w:line="360" w:lineRule="auto"/>
              <w:rPr>
                <w:rFonts w:cstheme="minorHAnsi"/>
                <w:sz w:val="24"/>
                <w:szCs w:val="24"/>
                <w:lang w:val="en-US"/>
              </w:rPr>
            </w:pPr>
            <w:r>
              <w:rPr>
                <w:rFonts w:cstheme="minorHAnsi"/>
                <w:sz w:val="24"/>
                <w:szCs w:val="24"/>
                <w:lang w:val="en-US"/>
              </w:rPr>
              <w:tab/>
            </w:r>
            <w:proofErr w:type="spellStart"/>
            <w:r w:rsidRPr="00901850">
              <w:rPr>
                <w:rFonts w:cstheme="minorHAnsi"/>
                <w:b/>
                <w:bCs/>
                <w:sz w:val="24"/>
                <w:szCs w:val="24"/>
                <w:u w:val="single"/>
                <w:lang w:val="en-US"/>
              </w:rPr>
              <w:t>intraret</w:t>
            </w:r>
            <w:proofErr w:type="spellEnd"/>
            <w:r w:rsidRPr="0066472A">
              <w:rPr>
                <w:rFonts w:cstheme="minorHAnsi"/>
                <w:sz w:val="24"/>
                <w:szCs w:val="24"/>
                <w:lang w:val="en-US"/>
              </w:rPr>
              <w:t xml:space="preserve">, vivere </w:t>
            </w:r>
            <w:proofErr w:type="spellStart"/>
            <w:r w:rsidRPr="0066472A">
              <w:rPr>
                <w:rFonts w:cstheme="minorHAnsi"/>
                <w:sz w:val="24"/>
                <w:szCs w:val="24"/>
                <w:lang w:val="en-US"/>
              </w:rPr>
              <w:t>filium</w:t>
            </w:r>
            <w:proofErr w:type="spellEnd"/>
            <w:r w:rsidRPr="0066472A">
              <w:rPr>
                <w:rFonts w:cstheme="minorHAnsi"/>
                <w:sz w:val="24"/>
                <w:szCs w:val="24"/>
                <w:lang w:val="en-US"/>
              </w:rPr>
              <w:t xml:space="preserve"> </w:t>
            </w:r>
            <w:proofErr w:type="spellStart"/>
            <w:r w:rsidRPr="0066472A">
              <w:rPr>
                <w:rFonts w:cstheme="minorHAnsi"/>
                <w:sz w:val="24"/>
                <w:szCs w:val="24"/>
                <w:lang w:val="en-US"/>
              </w:rPr>
              <w:t>atque</w:t>
            </w:r>
            <w:proofErr w:type="spellEnd"/>
            <w:r w:rsidRPr="0066472A">
              <w:rPr>
                <w:rFonts w:cstheme="minorHAnsi"/>
                <w:sz w:val="24"/>
                <w:szCs w:val="24"/>
                <w:lang w:val="en-US"/>
              </w:rPr>
              <w:t xml:space="preserve"> </w:t>
            </w:r>
            <w:proofErr w:type="spellStart"/>
            <w:r w:rsidRPr="0066472A">
              <w:rPr>
                <w:rFonts w:cstheme="minorHAnsi"/>
                <w:sz w:val="24"/>
                <w:szCs w:val="24"/>
                <w:lang w:val="en-US"/>
              </w:rPr>
              <w:t>etiam</w:t>
            </w:r>
            <w:proofErr w:type="spellEnd"/>
            <w:r w:rsidRPr="0066472A">
              <w:rPr>
                <w:rFonts w:cstheme="minorHAnsi"/>
                <w:sz w:val="24"/>
                <w:szCs w:val="24"/>
                <w:lang w:val="en-US"/>
              </w:rPr>
              <w:t xml:space="preserve"> </w:t>
            </w:r>
            <w:proofErr w:type="spellStart"/>
            <w:r w:rsidRPr="0066472A">
              <w:rPr>
                <w:rFonts w:cstheme="minorHAnsi"/>
                <w:sz w:val="24"/>
                <w:szCs w:val="24"/>
                <w:lang w:val="en-US"/>
              </w:rPr>
              <w:t>commodiorem</w:t>
            </w:r>
            <w:proofErr w:type="spellEnd"/>
            <w:r w:rsidRPr="0066472A">
              <w:rPr>
                <w:rFonts w:cstheme="minorHAnsi"/>
                <w:sz w:val="24"/>
                <w:szCs w:val="24"/>
                <w:lang w:val="en-US"/>
              </w:rPr>
              <w:t xml:space="preserve"> </w:t>
            </w:r>
            <w:proofErr w:type="spellStart"/>
            <w:r w:rsidRPr="0066472A">
              <w:rPr>
                <w:rFonts w:cstheme="minorHAnsi"/>
                <w:sz w:val="24"/>
                <w:szCs w:val="24"/>
                <w:lang w:val="en-US"/>
              </w:rPr>
              <w:t>esse</w:t>
            </w:r>
            <w:proofErr w:type="spellEnd"/>
            <w:r w:rsidRPr="0066472A">
              <w:rPr>
                <w:rFonts w:cstheme="minorHAnsi"/>
                <w:sz w:val="24"/>
                <w:szCs w:val="24"/>
                <w:lang w:val="en-US"/>
              </w:rPr>
              <w:t xml:space="preserve"> </w:t>
            </w:r>
          </w:p>
          <w:p w14:paraId="2FE3272E" w14:textId="52074BA4" w:rsidR="0066472A" w:rsidRPr="0066472A" w:rsidRDefault="0066472A" w:rsidP="0066472A">
            <w:pPr>
              <w:spacing w:line="360" w:lineRule="auto"/>
              <w:rPr>
                <w:rFonts w:cstheme="minorHAnsi"/>
                <w:sz w:val="24"/>
                <w:szCs w:val="24"/>
                <w:lang w:val="en-US"/>
              </w:rPr>
            </w:pPr>
            <w:r>
              <w:rPr>
                <w:rFonts w:cstheme="minorHAnsi"/>
                <w:sz w:val="24"/>
                <w:szCs w:val="24"/>
                <w:lang w:val="en-US"/>
              </w:rPr>
              <w:tab/>
            </w:r>
            <w:proofErr w:type="spellStart"/>
            <w:r w:rsidRPr="00901850">
              <w:rPr>
                <w:rFonts w:cstheme="minorHAnsi"/>
                <w:sz w:val="24"/>
                <w:szCs w:val="24"/>
                <w:u w:val="double"/>
                <w:lang w:val="en-US"/>
              </w:rPr>
              <w:t>simulabat</w:t>
            </w:r>
            <w:proofErr w:type="spellEnd"/>
            <w:r w:rsidR="00743896">
              <w:rPr>
                <w:rStyle w:val="Voetnootmarkering"/>
                <w:rFonts w:cstheme="minorHAnsi"/>
                <w:szCs w:val="24"/>
                <w:lang w:val="en-US"/>
              </w:rPr>
              <w:footnoteReference w:id="36"/>
            </w:r>
            <w:r w:rsidRPr="0066472A">
              <w:rPr>
                <w:rFonts w:cstheme="minorHAnsi"/>
                <w:sz w:val="24"/>
                <w:szCs w:val="24"/>
                <w:lang w:val="en-US"/>
              </w:rPr>
              <w:t xml:space="preserve">, ac </w:t>
            </w:r>
            <w:proofErr w:type="spellStart"/>
            <w:r w:rsidRPr="0066472A">
              <w:rPr>
                <w:rFonts w:cstheme="minorHAnsi"/>
                <w:sz w:val="24"/>
                <w:szCs w:val="24"/>
                <w:lang w:val="en-US"/>
              </w:rPr>
              <w:t>persaepe</w:t>
            </w:r>
            <w:proofErr w:type="spellEnd"/>
            <w:r w:rsidRPr="0066472A">
              <w:rPr>
                <w:rFonts w:cstheme="minorHAnsi"/>
                <w:sz w:val="24"/>
                <w:szCs w:val="24"/>
                <w:lang w:val="en-US"/>
              </w:rPr>
              <w:t xml:space="preserve"> </w:t>
            </w:r>
            <w:proofErr w:type="spellStart"/>
            <w:r w:rsidRPr="0066472A">
              <w:rPr>
                <w:rFonts w:cstheme="minorHAnsi"/>
                <w:sz w:val="24"/>
                <w:szCs w:val="24"/>
                <w:lang w:val="en-US"/>
              </w:rPr>
              <w:t>interroganti</w:t>
            </w:r>
            <w:proofErr w:type="spellEnd"/>
            <w:r w:rsidR="004719E6">
              <w:rPr>
                <w:rStyle w:val="Voetnootmarkering"/>
                <w:rFonts w:cstheme="minorHAnsi"/>
                <w:szCs w:val="24"/>
                <w:lang w:val="en-US"/>
              </w:rPr>
              <w:footnoteReference w:id="37"/>
            </w:r>
            <w:r w:rsidRPr="0066472A">
              <w:rPr>
                <w:rFonts w:cstheme="minorHAnsi"/>
                <w:sz w:val="24"/>
                <w:szCs w:val="24"/>
                <w:lang w:val="en-US"/>
              </w:rPr>
              <w:t xml:space="preserve">, </w:t>
            </w:r>
            <w:r w:rsidRPr="008A2351">
              <w:rPr>
                <w:rStyle w:val="voegwoord"/>
                <w:lang w:val="en-US"/>
              </w:rPr>
              <w:t>quid</w:t>
            </w:r>
            <w:r w:rsidRPr="0066472A">
              <w:rPr>
                <w:rFonts w:cstheme="minorHAnsi"/>
                <w:sz w:val="24"/>
                <w:szCs w:val="24"/>
                <w:lang w:val="en-US"/>
              </w:rPr>
              <w:t xml:space="preserve"> </w:t>
            </w:r>
            <w:proofErr w:type="spellStart"/>
            <w:r w:rsidRPr="00901850">
              <w:rPr>
                <w:rFonts w:cstheme="minorHAnsi"/>
                <w:b/>
                <w:bCs/>
                <w:sz w:val="24"/>
                <w:szCs w:val="24"/>
                <w:u w:val="single"/>
                <w:lang w:val="en-US"/>
              </w:rPr>
              <w:t>ageret</w:t>
            </w:r>
            <w:proofErr w:type="spellEnd"/>
            <w:r w:rsidR="004719E6" w:rsidRPr="004719E6">
              <w:rPr>
                <w:rStyle w:val="Voetnootmarkering"/>
                <w:rFonts w:cstheme="minorHAnsi"/>
                <w:szCs w:val="24"/>
                <w:lang w:val="en-US"/>
              </w:rPr>
              <w:footnoteReference w:id="38"/>
            </w:r>
            <w:r w:rsidRPr="0066472A">
              <w:rPr>
                <w:rFonts w:cstheme="minorHAnsi"/>
                <w:sz w:val="24"/>
                <w:szCs w:val="24"/>
                <w:lang w:val="en-US"/>
              </w:rPr>
              <w:t xml:space="preserve"> </w:t>
            </w:r>
            <w:proofErr w:type="spellStart"/>
            <w:r w:rsidRPr="0066472A">
              <w:rPr>
                <w:rFonts w:cstheme="minorHAnsi"/>
                <w:sz w:val="24"/>
                <w:szCs w:val="24"/>
                <w:lang w:val="en-US"/>
              </w:rPr>
              <w:t>puer</w:t>
            </w:r>
            <w:proofErr w:type="spellEnd"/>
            <w:r w:rsidRPr="0066472A">
              <w:rPr>
                <w:rFonts w:cstheme="minorHAnsi"/>
                <w:sz w:val="24"/>
                <w:szCs w:val="24"/>
                <w:lang w:val="en-US"/>
              </w:rPr>
              <w:t xml:space="preserve">, </w:t>
            </w:r>
          </w:p>
          <w:p w14:paraId="3862E7FA" w14:textId="5A92F228" w:rsidR="0066472A" w:rsidRPr="0066472A" w:rsidRDefault="0066472A" w:rsidP="0066472A">
            <w:pPr>
              <w:spacing w:line="360" w:lineRule="auto"/>
              <w:rPr>
                <w:rFonts w:cstheme="minorHAnsi"/>
                <w:sz w:val="24"/>
                <w:szCs w:val="24"/>
                <w:lang w:val="en-US"/>
              </w:rPr>
            </w:pPr>
            <w:r w:rsidRPr="0066472A">
              <w:rPr>
                <w:rFonts w:cstheme="minorHAnsi"/>
                <w:sz w:val="24"/>
                <w:szCs w:val="24"/>
                <w:lang w:val="en-US"/>
              </w:rPr>
              <w:tab/>
            </w:r>
            <w:proofErr w:type="spellStart"/>
            <w:r w:rsidRPr="00901850">
              <w:rPr>
                <w:rFonts w:cstheme="minorHAnsi"/>
                <w:sz w:val="24"/>
                <w:szCs w:val="24"/>
                <w:u w:val="double"/>
                <w:lang w:val="en-US"/>
              </w:rPr>
              <w:t>respondebat</w:t>
            </w:r>
            <w:proofErr w:type="spellEnd"/>
            <w:r w:rsidRPr="0066472A">
              <w:rPr>
                <w:rFonts w:cstheme="minorHAnsi"/>
                <w:sz w:val="24"/>
                <w:szCs w:val="24"/>
                <w:lang w:val="en-US"/>
              </w:rPr>
              <w:t xml:space="preserve">: ‘Bene </w:t>
            </w:r>
            <w:proofErr w:type="spellStart"/>
            <w:r w:rsidRPr="00901850">
              <w:rPr>
                <w:rFonts w:cstheme="minorHAnsi"/>
                <w:sz w:val="24"/>
                <w:szCs w:val="24"/>
                <w:u w:val="double"/>
                <w:lang w:val="en-US"/>
              </w:rPr>
              <w:t>quievit</w:t>
            </w:r>
            <w:proofErr w:type="spellEnd"/>
            <w:r w:rsidRPr="0066472A">
              <w:rPr>
                <w:rFonts w:cstheme="minorHAnsi"/>
                <w:sz w:val="24"/>
                <w:szCs w:val="24"/>
                <w:lang w:val="en-US"/>
              </w:rPr>
              <w:t>,</w:t>
            </w:r>
            <w:r w:rsidR="004719E6">
              <w:rPr>
                <w:rStyle w:val="Voetnootmarkering"/>
                <w:rFonts w:cstheme="minorHAnsi"/>
                <w:szCs w:val="24"/>
                <w:lang w:val="en-US"/>
              </w:rPr>
              <w:footnoteReference w:id="39"/>
            </w:r>
            <w:r w:rsidRPr="0066472A">
              <w:rPr>
                <w:rFonts w:cstheme="minorHAnsi"/>
                <w:sz w:val="24"/>
                <w:szCs w:val="24"/>
                <w:lang w:val="en-US"/>
              </w:rPr>
              <w:t xml:space="preserve"> </w:t>
            </w:r>
            <w:proofErr w:type="spellStart"/>
            <w:r w:rsidRPr="0066472A">
              <w:rPr>
                <w:rFonts w:cstheme="minorHAnsi"/>
                <w:sz w:val="24"/>
                <w:szCs w:val="24"/>
                <w:lang w:val="en-US"/>
              </w:rPr>
              <w:t>libenter</w:t>
            </w:r>
            <w:proofErr w:type="spellEnd"/>
            <w:r w:rsidRPr="0066472A">
              <w:rPr>
                <w:rFonts w:cstheme="minorHAnsi"/>
                <w:sz w:val="24"/>
                <w:szCs w:val="24"/>
                <w:lang w:val="en-US"/>
              </w:rPr>
              <w:t xml:space="preserve"> </w:t>
            </w:r>
            <w:proofErr w:type="spellStart"/>
            <w:r w:rsidRPr="0066472A">
              <w:rPr>
                <w:rFonts w:cstheme="minorHAnsi"/>
                <w:sz w:val="24"/>
                <w:szCs w:val="24"/>
                <w:lang w:val="en-US"/>
              </w:rPr>
              <w:t>cibum</w:t>
            </w:r>
            <w:proofErr w:type="spellEnd"/>
            <w:r w:rsidRPr="0066472A">
              <w:rPr>
                <w:rFonts w:cstheme="minorHAnsi"/>
                <w:sz w:val="24"/>
                <w:szCs w:val="24"/>
                <w:lang w:val="en-US"/>
              </w:rPr>
              <w:t xml:space="preserve"> </w:t>
            </w:r>
            <w:proofErr w:type="spellStart"/>
            <w:r w:rsidRPr="00901850">
              <w:rPr>
                <w:rFonts w:cstheme="minorHAnsi"/>
                <w:sz w:val="24"/>
                <w:szCs w:val="24"/>
                <w:u w:val="double"/>
                <w:lang w:val="en-US"/>
              </w:rPr>
              <w:t>sumpsit</w:t>
            </w:r>
            <w:proofErr w:type="spellEnd"/>
            <w:r w:rsidRPr="0066472A">
              <w:rPr>
                <w:rFonts w:cstheme="minorHAnsi"/>
                <w:sz w:val="24"/>
                <w:szCs w:val="24"/>
                <w:lang w:val="en-US"/>
              </w:rPr>
              <w:t xml:space="preserve">.’ </w:t>
            </w:r>
            <w:proofErr w:type="spellStart"/>
            <w:r w:rsidRPr="0066472A">
              <w:rPr>
                <w:rFonts w:cstheme="minorHAnsi"/>
                <w:sz w:val="24"/>
                <w:szCs w:val="24"/>
                <w:lang w:val="en-US"/>
              </w:rPr>
              <w:t>Deinde</w:t>
            </w:r>
            <w:proofErr w:type="spellEnd"/>
            <w:r w:rsidRPr="0066472A">
              <w:rPr>
                <w:rFonts w:cstheme="minorHAnsi"/>
                <w:sz w:val="24"/>
                <w:szCs w:val="24"/>
                <w:lang w:val="en-US"/>
              </w:rPr>
              <w:t xml:space="preserve">, </w:t>
            </w:r>
          </w:p>
          <w:p w14:paraId="456A3A9C" w14:textId="4AD12181" w:rsidR="0066472A" w:rsidRPr="0066472A" w:rsidRDefault="0066472A" w:rsidP="0066472A">
            <w:pPr>
              <w:spacing w:line="360" w:lineRule="auto"/>
              <w:rPr>
                <w:rFonts w:cstheme="minorHAnsi"/>
                <w:sz w:val="24"/>
                <w:szCs w:val="24"/>
                <w:lang w:val="en-US"/>
              </w:rPr>
            </w:pPr>
            <w:r w:rsidRPr="0066472A">
              <w:rPr>
                <w:rFonts w:cstheme="minorHAnsi"/>
                <w:sz w:val="24"/>
                <w:szCs w:val="24"/>
                <w:lang w:val="en-US"/>
              </w:rPr>
              <w:t>15</w:t>
            </w:r>
            <w:r w:rsidRPr="0066472A">
              <w:rPr>
                <w:rFonts w:cstheme="minorHAnsi"/>
                <w:sz w:val="24"/>
                <w:szCs w:val="24"/>
                <w:lang w:val="en-US"/>
              </w:rPr>
              <w:tab/>
            </w:r>
            <w:r w:rsidRPr="008A2351">
              <w:rPr>
                <w:rStyle w:val="voegwoord"/>
                <w:lang w:val="en-US"/>
              </w:rPr>
              <w:t>cum</w:t>
            </w:r>
            <w:r w:rsidR="00E07915">
              <w:rPr>
                <w:rStyle w:val="voegwoord"/>
                <w:lang w:val="en-US"/>
              </w:rPr>
              <w:t xml:space="preserve"> </w:t>
            </w:r>
            <w:r w:rsidR="00E07915" w:rsidRPr="00E07915">
              <w:rPr>
                <w:rStyle w:val="Voetnootmarkering"/>
                <w:bCs/>
                <w:iCs/>
                <w:szCs w:val="24"/>
                <w:lang w:val="en-US"/>
              </w:rPr>
              <w:footnoteReference w:id="40"/>
            </w:r>
            <w:r w:rsidRPr="0066472A">
              <w:rPr>
                <w:rFonts w:cstheme="minorHAnsi"/>
                <w:sz w:val="24"/>
                <w:szCs w:val="24"/>
                <w:lang w:val="en-US"/>
              </w:rPr>
              <w:t xml:space="preserve"> </w:t>
            </w:r>
            <w:r w:rsidR="00E07915">
              <w:rPr>
                <w:rFonts w:cstheme="minorHAnsi"/>
                <w:sz w:val="24"/>
                <w:szCs w:val="24"/>
                <w:lang w:val="en-US"/>
              </w:rPr>
              <w:t xml:space="preserve"> </w:t>
            </w:r>
            <w:proofErr w:type="spellStart"/>
            <w:r w:rsidRPr="0066472A">
              <w:rPr>
                <w:rFonts w:cstheme="minorHAnsi"/>
                <w:sz w:val="24"/>
                <w:szCs w:val="24"/>
                <w:lang w:val="en-US"/>
              </w:rPr>
              <w:t>diu</w:t>
            </w:r>
            <w:proofErr w:type="spellEnd"/>
            <w:r w:rsidRPr="0066472A">
              <w:rPr>
                <w:rFonts w:cstheme="minorHAnsi"/>
                <w:sz w:val="24"/>
                <w:szCs w:val="24"/>
                <w:lang w:val="en-US"/>
              </w:rPr>
              <w:t xml:space="preserve"> </w:t>
            </w:r>
            <w:proofErr w:type="spellStart"/>
            <w:r w:rsidRPr="0066472A">
              <w:rPr>
                <w:rFonts w:cstheme="minorHAnsi"/>
                <w:sz w:val="24"/>
                <w:szCs w:val="24"/>
                <w:lang w:val="en-US"/>
              </w:rPr>
              <w:t>cohibitae</w:t>
            </w:r>
            <w:proofErr w:type="spellEnd"/>
            <w:r w:rsidRPr="0066472A">
              <w:rPr>
                <w:rFonts w:cstheme="minorHAnsi"/>
                <w:sz w:val="24"/>
                <w:szCs w:val="24"/>
                <w:lang w:val="en-US"/>
              </w:rPr>
              <w:t xml:space="preserve"> </w:t>
            </w:r>
            <w:proofErr w:type="spellStart"/>
            <w:r w:rsidRPr="0066472A">
              <w:rPr>
                <w:rFonts w:cstheme="minorHAnsi"/>
                <w:sz w:val="24"/>
                <w:szCs w:val="24"/>
                <w:lang w:val="en-US"/>
              </w:rPr>
              <w:t>lacrimae</w:t>
            </w:r>
            <w:proofErr w:type="spellEnd"/>
            <w:r w:rsidRPr="0066472A">
              <w:rPr>
                <w:rFonts w:cstheme="minorHAnsi"/>
                <w:sz w:val="24"/>
                <w:szCs w:val="24"/>
                <w:lang w:val="en-US"/>
              </w:rPr>
              <w:t xml:space="preserve"> </w:t>
            </w:r>
            <w:proofErr w:type="spellStart"/>
            <w:r w:rsidRPr="00901850">
              <w:rPr>
                <w:rFonts w:cstheme="minorHAnsi"/>
                <w:b/>
                <w:bCs/>
                <w:sz w:val="24"/>
                <w:szCs w:val="24"/>
                <w:u w:val="single"/>
                <w:lang w:val="en-US"/>
              </w:rPr>
              <w:t>vincerent</w:t>
            </w:r>
            <w:proofErr w:type="spellEnd"/>
            <w:r w:rsidRPr="0066472A">
              <w:rPr>
                <w:rFonts w:cstheme="minorHAnsi"/>
                <w:sz w:val="24"/>
                <w:szCs w:val="24"/>
                <w:lang w:val="en-US"/>
              </w:rPr>
              <w:t xml:space="preserve"> </w:t>
            </w:r>
            <w:proofErr w:type="spellStart"/>
            <w:r w:rsidRPr="00901850">
              <w:rPr>
                <w:rFonts w:cstheme="minorHAnsi"/>
                <w:b/>
                <w:bCs/>
                <w:sz w:val="24"/>
                <w:szCs w:val="24"/>
                <w:u w:val="single"/>
                <w:lang w:val="en-US"/>
              </w:rPr>
              <w:t>prorumperent</w:t>
            </w:r>
            <w:r w:rsidRPr="0066472A">
              <w:rPr>
                <w:rFonts w:cstheme="minorHAnsi"/>
                <w:sz w:val="24"/>
                <w:szCs w:val="24"/>
                <w:lang w:val="en-US"/>
              </w:rPr>
              <w:t>que</w:t>
            </w:r>
            <w:proofErr w:type="spellEnd"/>
            <w:r w:rsidRPr="0066472A">
              <w:rPr>
                <w:rFonts w:cstheme="minorHAnsi"/>
                <w:sz w:val="24"/>
                <w:szCs w:val="24"/>
                <w:lang w:val="en-US"/>
              </w:rPr>
              <w:t xml:space="preserve">, </w:t>
            </w:r>
          </w:p>
          <w:p w14:paraId="175755E1" w14:textId="15DED01B" w:rsidR="0066472A" w:rsidRPr="0066472A" w:rsidRDefault="0066472A" w:rsidP="0066472A">
            <w:pPr>
              <w:spacing w:line="360" w:lineRule="auto"/>
              <w:rPr>
                <w:rFonts w:cstheme="minorHAnsi"/>
                <w:sz w:val="24"/>
                <w:szCs w:val="24"/>
                <w:lang w:val="en-US"/>
              </w:rPr>
            </w:pPr>
            <w:r w:rsidRPr="0066472A">
              <w:rPr>
                <w:rFonts w:cstheme="minorHAnsi"/>
                <w:sz w:val="24"/>
                <w:szCs w:val="24"/>
                <w:lang w:val="en-US"/>
              </w:rPr>
              <w:tab/>
            </w:r>
            <w:proofErr w:type="spellStart"/>
            <w:r w:rsidRPr="00901850">
              <w:rPr>
                <w:rFonts w:cstheme="minorHAnsi"/>
                <w:sz w:val="24"/>
                <w:szCs w:val="24"/>
                <w:u w:val="double"/>
                <w:lang w:val="en-US"/>
              </w:rPr>
              <w:t>egrediebatur</w:t>
            </w:r>
            <w:proofErr w:type="spellEnd"/>
            <w:r w:rsidR="008C389C">
              <w:rPr>
                <w:rStyle w:val="Voetnootmarkering"/>
                <w:rFonts w:cstheme="minorHAnsi"/>
                <w:szCs w:val="24"/>
                <w:lang w:val="en-US"/>
              </w:rPr>
              <w:footnoteReference w:id="41"/>
            </w:r>
            <w:r w:rsidRPr="0066472A">
              <w:rPr>
                <w:rFonts w:cstheme="minorHAnsi"/>
                <w:sz w:val="24"/>
                <w:szCs w:val="24"/>
                <w:lang w:val="en-US"/>
              </w:rPr>
              <w:t xml:space="preserve">; </w:t>
            </w:r>
            <w:proofErr w:type="spellStart"/>
            <w:r w:rsidRPr="0066472A">
              <w:rPr>
                <w:rFonts w:cstheme="minorHAnsi"/>
                <w:sz w:val="24"/>
                <w:szCs w:val="24"/>
                <w:lang w:val="en-US"/>
              </w:rPr>
              <w:t>tunc</w:t>
            </w:r>
            <w:proofErr w:type="spellEnd"/>
            <w:r w:rsidRPr="0066472A">
              <w:rPr>
                <w:rFonts w:cstheme="minorHAnsi"/>
                <w:sz w:val="24"/>
                <w:szCs w:val="24"/>
                <w:lang w:val="en-US"/>
              </w:rPr>
              <w:t xml:space="preserve"> se </w:t>
            </w:r>
            <w:proofErr w:type="spellStart"/>
            <w:r w:rsidRPr="0066472A">
              <w:rPr>
                <w:rFonts w:cstheme="minorHAnsi"/>
                <w:sz w:val="24"/>
                <w:szCs w:val="24"/>
                <w:lang w:val="en-US"/>
              </w:rPr>
              <w:t>dolori</w:t>
            </w:r>
            <w:proofErr w:type="spellEnd"/>
            <w:r w:rsidRPr="0066472A">
              <w:rPr>
                <w:rFonts w:cstheme="minorHAnsi"/>
                <w:sz w:val="24"/>
                <w:szCs w:val="24"/>
                <w:lang w:val="en-US"/>
              </w:rPr>
              <w:t xml:space="preserve"> </w:t>
            </w:r>
            <w:proofErr w:type="spellStart"/>
            <w:r w:rsidRPr="00901850">
              <w:rPr>
                <w:rFonts w:cstheme="minorHAnsi"/>
                <w:sz w:val="24"/>
                <w:szCs w:val="24"/>
                <w:u w:val="double"/>
                <w:lang w:val="en-US"/>
              </w:rPr>
              <w:t>dabat</w:t>
            </w:r>
            <w:proofErr w:type="spellEnd"/>
            <w:r w:rsidR="008C389C">
              <w:rPr>
                <w:rStyle w:val="Voetnootmarkering"/>
                <w:rFonts w:cstheme="minorHAnsi"/>
                <w:szCs w:val="24"/>
                <w:lang w:val="en-US"/>
              </w:rPr>
              <w:footnoteReference w:id="42"/>
            </w:r>
            <w:r w:rsidRPr="0066472A">
              <w:rPr>
                <w:rFonts w:cstheme="minorHAnsi"/>
                <w:sz w:val="24"/>
                <w:szCs w:val="24"/>
                <w:lang w:val="en-US"/>
              </w:rPr>
              <w:t xml:space="preserve">; </w:t>
            </w:r>
            <w:proofErr w:type="spellStart"/>
            <w:r w:rsidRPr="0066472A">
              <w:rPr>
                <w:rFonts w:cstheme="minorHAnsi"/>
                <w:sz w:val="24"/>
                <w:szCs w:val="24"/>
                <w:lang w:val="en-US"/>
              </w:rPr>
              <w:t>satiata</w:t>
            </w:r>
            <w:proofErr w:type="spellEnd"/>
            <w:r w:rsidRPr="0066472A">
              <w:rPr>
                <w:rFonts w:cstheme="minorHAnsi"/>
                <w:sz w:val="24"/>
                <w:szCs w:val="24"/>
                <w:lang w:val="en-US"/>
              </w:rPr>
              <w:t xml:space="preserve"> </w:t>
            </w:r>
            <w:proofErr w:type="spellStart"/>
            <w:r w:rsidRPr="0066472A">
              <w:rPr>
                <w:rFonts w:cstheme="minorHAnsi"/>
                <w:sz w:val="24"/>
                <w:szCs w:val="24"/>
                <w:lang w:val="en-US"/>
              </w:rPr>
              <w:t>siccis</w:t>
            </w:r>
            <w:proofErr w:type="spellEnd"/>
            <w:r w:rsidRPr="0066472A">
              <w:rPr>
                <w:rFonts w:cstheme="minorHAnsi"/>
                <w:sz w:val="24"/>
                <w:szCs w:val="24"/>
                <w:lang w:val="en-US"/>
              </w:rPr>
              <w:t xml:space="preserve"> </w:t>
            </w:r>
            <w:proofErr w:type="spellStart"/>
            <w:r w:rsidRPr="0066472A">
              <w:rPr>
                <w:rFonts w:cstheme="minorHAnsi"/>
                <w:sz w:val="24"/>
                <w:szCs w:val="24"/>
                <w:lang w:val="en-US"/>
              </w:rPr>
              <w:t>oculis</w:t>
            </w:r>
            <w:proofErr w:type="spellEnd"/>
            <w:r w:rsidRPr="0066472A">
              <w:rPr>
                <w:rFonts w:cstheme="minorHAnsi"/>
                <w:sz w:val="24"/>
                <w:szCs w:val="24"/>
                <w:lang w:val="en-US"/>
              </w:rPr>
              <w:t>,</w:t>
            </w:r>
            <w:r w:rsidR="00FC139D">
              <w:rPr>
                <w:rStyle w:val="Voetnootmarkering"/>
                <w:rFonts w:cstheme="minorHAnsi"/>
                <w:szCs w:val="24"/>
                <w:lang w:val="en-US"/>
              </w:rPr>
              <w:footnoteReference w:id="43"/>
            </w:r>
            <w:r w:rsidRPr="0066472A">
              <w:rPr>
                <w:rFonts w:cstheme="minorHAnsi"/>
                <w:sz w:val="24"/>
                <w:szCs w:val="24"/>
                <w:lang w:val="en-US"/>
              </w:rPr>
              <w:t xml:space="preserve"> </w:t>
            </w:r>
          </w:p>
          <w:p w14:paraId="335F953C" w14:textId="4DAB3EEA" w:rsidR="0066472A" w:rsidRPr="001B49ED" w:rsidRDefault="0066472A" w:rsidP="0066472A">
            <w:pPr>
              <w:spacing w:line="360" w:lineRule="auto"/>
              <w:rPr>
                <w:rFonts w:ascii="Calibri Light" w:hAnsi="Calibri Light"/>
                <w:sz w:val="24"/>
                <w:szCs w:val="24"/>
                <w:lang w:val="en-US"/>
              </w:rPr>
            </w:pPr>
            <w:r w:rsidRPr="0066472A">
              <w:rPr>
                <w:rFonts w:cstheme="minorHAnsi"/>
                <w:sz w:val="24"/>
                <w:szCs w:val="24"/>
                <w:lang w:val="en-US"/>
              </w:rPr>
              <w:tab/>
            </w:r>
            <w:proofErr w:type="spellStart"/>
            <w:r w:rsidRPr="0066472A">
              <w:rPr>
                <w:rFonts w:cstheme="minorHAnsi"/>
                <w:sz w:val="24"/>
                <w:szCs w:val="24"/>
                <w:lang w:val="en-US"/>
              </w:rPr>
              <w:t>composito</w:t>
            </w:r>
            <w:proofErr w:type="spellEnd"/>
            <w:r w:rsidRPr="0066472A">
              <w:rPr>
                <w:rFonts w:cstheme="minorHAnsi"/>
                <w:sz w:val="24"/>
                <w:szCs w:val="24"/>
                <w:lang w:val="en-US"/>
              </w:rPr>
              <w:t xml:space="preserve"> </w:t>
            </w:r>
            <w:proofErr w:type="spellStart"/>
            <w:r w:rsidRPr="0066472A">
              <w:rPr>
                <w:rFonts w:cstheme="minorHAnsi"/>
                <w:sz w:val="24"/>
                <w:szCs w:val="24"/>
                <w:lang w:val="en-US"/>
              </w:rPr>
              <w:t>vultu</w:t>
            </w:r>
            <w:proofErr w:type="spellEnd"/>
            <w:r w:rsidRPr="0066472A">
              <w:rPr>
                <w:rFonts w:cstheme="minorHAnsi"/>
                <w:sz w:val="24"/>
                <w:szCs w:val="24"/>
                <w:lang w:val="en-US"/>
              </w:rPr>
              <w:t xml:space="preserve"> </w:t>
            </w:r>
            <w:proofErr w:type="spellStart"/>
            <w:r w:rsidRPr="00901850">
              <w:rPr>
                <w:rFonts w:cstheme="minorHAnsi"/>
                <w:sz w:val="24"/>
                <w:szCs w:val="24"/>
                <w:u w:val="double"/>
                <w:lang w:val="en-US"/>
              </w:rPr>
              <w:t>redibat</w:t>
            </w:r>
            <w:proofErr w:type="spellEnd"/>
            <w:r w:rsidRPr="0066472A">
              <w:rPr>
                <w:rFonts w:cstheme="minorHAnsi"/>
                <w:sz w:val="24"/>
                <w:szCs w:val="24"/>
                <w:lang w:val="en-US"/>
              </w:rPr>
              <w:t xml:space="preserve">, </w:t>
            </w:r>
            <w:proofErr w:type="spellStart"/>
            <w:r w:rsidRPr="008A2351">
              <w:rPr>
                <w:rStyle w:val="voegwoord"/>
                <w:lang w:val="en-US"/>
              </w:rPr>
              <w:t>tamquam</w:t>
            </w:r>
            <w:proofErr w:type="spellEnd"/>
            <w:r w:rsidR="009F6C20" w:rsidRPr="009F6C20">
              <w:rPr>
                <w:rStyle w:val="Voetnootmarkering"/>
                <w:bCs/>
                <w:iCs/>
                <w:szCs w:val="24"/>
                <w:lang w:val="en-US"/>
              </w:rPr>
              <w:footnoteReference w:id="44"/>
            </w:r>
            <w:r w:rsidRPr="0066472A">
              <w:rPr>
                <w:rFonts w:cstheme="minorHAnsi"/>
                <w:sz w:val="24"/>
                <w:szCs w:val="24"/>
                <w:lang w:val="en-US"/>
              </w:rPr>
              <w:t xml:space="preserve"> </w:t>
            </w:r>
            <w:proofErr w:type="spellStart"/>
            <w:r w:rsidRPr="0066472A">
              <w:rPr>
                <w:rFonts w:cstheme="minorHAnsi"/>
                <w:sz w:val="24"/>
                <w:szCs w:val="24"/>
                <w:lang w:val="en-US"/>
              </w:rPr>
              <w:t>orbitatem</w:t>
            </w:r>
            <w:proofErr w:type="spellEnd"/>
            <w:r w:rsidRPr="0066472A">
              <w:rPr>
                <w:rFonts w:cstheme="minorHAnsi"/>
                <w:sz w:val="24"/>
                <w:szCs w:val="24"/>
                <w:lang w:val="en-US"/>
              </w:rPr>
              <w:t xml:space="preserve"> </w:t>
            </w:r>
            <w:proofErr w:type="spellStart"/>
            <w:r w:rsidRPr="0066472A">
              <w:rPr>
                <w:rFonts w:cstheme="minorHAnsi"/>
                <w:sz w:val="24"/>
                <w:szCs w:val="24"/>
                <w:lang w:val="en-US"/>
              </w:rPr>
              <w:t>foris</w:t>
            </w:r>
            <w:proofErr w:type="spellEnd"/>
            <w:r w:rsidRPr="0066472A">
              <w:rPr>
                <w:rFonts w:cstheme="minorHAnsi"/>
                <w:sz w:val="24"/>
                <w:szCs w:val="24"/>
                <w:lang w:val="en-US"/>
              </w:rPr>
              <w:t xml:space="preserve"> </w:t>
            </w:r>
            <w:proofErr w:type="spellStart"/>
            <w:r w:rsidRPr="00901850">
              <w:rPr>
                <w:rFonts w:cstheme="minorHAnsi"/>
                <w:b/>
                <w:bCs/>
                <w:sz w:val="24"/>
                <w:szCs w:val="24"/>
                <w:u w:val="single"/>
                <w:lang w:val="en-US"/>
              </w:rPr>
              <w:t>reliquisset</w:t>
            </w:r>
            <w:proofErr w:type="spellEnd"/>
            <w:r w:rsidRPr="0066472A">
              <w:rPr>
                <w:rFonts w:cstheme="minorHAnsi"/>
                <w:sz w:val="24"/>
                <w:szCs w:val="24"/>
                <w:lang w:val="en-US"/>
              </w:rPr>
              <w:t>.</w:t>
            </w:r>
          </w:p>
        </w:tc>
        <w:tc>
          <w:tcPr>
            <w:tcW w:w="6907" w:type="dxa"/>
            <w:shd w:val="clear" w:color="auto" w:fill="FFFFFF" w:themeFill="background1"/>
          </w:tcPr>
          <w:p w14:paraId="74ECE60D" w14:textId="5311DA50" w:rsidR="0066472A" w:rsidRPr="00341588" w:rsidRDefault="00901850" w:rsidP="004E4ECA">
            <w:pPr>
              <w:spacing w:line="360" w:lineRule="auto"/>
              <w:rPr>
                <w:rFonts w:ascii="Calibri Light" w:hAnsi="Calibri Light" w:cs="Calibri Light"/>
              </w:rPr>
            </w:pPr>
            <w:r w:rsidRPr="008A2351">
              <w:rPr>
                <w:rFonts w:ascii="Calibri Light" w:hAnsi="Calibri Light" w:cs="Calibri Light"/>
                <w:lang w:val="en-US"/>
              </w:rPr>
              <w:tab/>
            </w:r>
            <w:r w:rsidR="004C1401">
              <w:rPr>
                <w:rFonts w:ascii="Calibri Light" w:hAnsi="Calibri Light" w:cs="Calibri Light"/>
              </w:rPr>
              <w:t xml:space="preserve">… </w:t>
            </w:r>
            <w:r w:rsidR="004F78B2" w:rsidRPr="004F78B2">
              <w:rPr>
                <w:rFonts w:ascii="Calibri Light" w:hAnsi="Calibri Light" w:cs="Calibri Light"/>
              </w:rPr>
              <w:t>sterker nog, zo vaak als zij zijn slaapkamer binnenkwam, deed zij alsof hun zoon leefde en er zelfs beter aan toe was, en wanneer hij heel vaak vroeg hoe de jongen het maakte, antwoordde zij haar man: ‘Hij heeft goed geslapen, met smaak heeft hij zijn eten genomen/gegeten’. Daarna, (steeds) wanneer haar lang ingehouden tranen de overhand kregen en tevoorschijn sprongen, ging ze weg; dan gaf ze zich over aan haar verdriet; wanneer zij genoeg van haar tranen had, keerde ze terug met droge ogen (en) een kalm gelaat, alsof ze het verlies buiten had achtergelaten.</w:t>
            </w:r>
          </w:p>
        </w:tc>
      </w:tr>
    </w:tbl>
    <w:p w14:paraId="50120136" w14:textId="77777777" w:rsidR="00820C93" w:rsidRDefault="00820C93">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4F78B2" w:rsidRPr="006F18E1" w14:paraId="56FB6FC9" w14:textId="77777777" w:rsidTr="004E4ECA">
        <w:trPr>
          <w:cantSplit/>
          <w:trHeight w:val="454"/>
        </w:trPr>
        <w:tc>
          <w:tcPr>
            <w:tcW w:w="15688" w:type="dxa"/>
            <w:gridSpan w:val="2"/>
            <w:shd w:val="clear" w:color="auto" w:fill="C6D9F1" w:themeFill="text2" w:themeFillTint="33"/>
            <w:vAlign w:val="center"/>
          </w:tcPr>
          <w:p w14:paraId="5CC6F03E" w14:textId="7599F67C" w:rsidR="004F78B2" w:rsidRPr="00714128" w:rsidRDefault="004F78B2" w:rsidP="004F78B2">
            <w:pPr>
              <w:rPr>
                <w:rFonts w:cstheme="minorHAnsi"/>
                <w:b/>
              </w:rPr>
            </w:pPr>
            <w:r w:rsidRPr="00714128">
              <w:rPr>
                <w:rFonts w:cstheme="minorHAnsi"/>
                <w:b/>
                <w:color w:val="002060"/>
              </w:rPr>
              <w:lastRenderedPageBreak/>
              <w:t>H</w:t>
            </w:r>
            <w:r>
              <w:rPr>
                <w:rFonts w:cstheme="minorHAnsi"/>
                <w:b/>
                <w:color w:val="002060"/>
              </w:rPr>
              <w:t>6</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3.16 (6)  </w:t>
            </w:r>
            <w:r w:rsidRPr="00714128">
              <w:rPr>
                <w:rFonts w:cstheme="minorHAnsi"/>
                <w:b/>
                <w:i/>
                <w:color w:val="002060"/>
              </w:rPr>
              <w:t xml:space="preserve">&gt;  </w:t>
            </w:r>
            <w:r>
              <w:rPr>
                <w:rFonts w:cstheme="minorHAnsi"/>
                <w:b/>
                <w:i/>
                <w:color w:val="002060"/>
              </w:rPr>
              <w:t>EP. 3.16</w:t>
            </w:r>
            <w:r w:rsidRPr="00714128">
              <w:rPr>
                <w:rFonts w:cstheme="minorHAnsi"/>
                <w:b/>
                <w:i/>
                <w:color w:val="002060"/>
              </w:rPr>
              <w:t xml:space="preserve"> (p.</w:t>
            </w:r>
            <w:r>
              <w:rPr>
                <w:rFonts w:cstheme="minorHAnsi"/>
                <w:b/>
                <w:i/>
                <w:color w:val="002060"/>
              </w:rPr>
              <w:t>75</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1</w:t>
            </w:r>
            <w:r w:rsidRPr="00714128">
              <w:rPr>
                <w:rFonts w:cstheme="minorHAnsi"/>
                <w:b/>
                <w:i/>
                <w:color w:val="002060"/>
              </w:rPr>
              <w:t xml:space="preserve"> - </w:t>
            </w:r>
            <w:r>
              <w:rPr>
                <w:rFonts w:cstheme="minorHAnsi"/>
                <w:b/>
                <w:i/>
                <w:color w:val="002060"/>
              </w:rPr>
              <w:t>7</w:t>
            </w:r>
            <w:r w:rsidRPr="00714128">
              <w:rPr>
                <w:rFonts w:cstheme="minorHAnsi"/>
                <w:b/>
                <w:i/>
                <w:color w:val="002060"/>
              </w:rPr>
              <w:t>);</w:t>
            </w:r>
            <w:r w:rsidRPr="00714128">
              <w:rPr>
                <w:rFonts w:cstheme="minorHAnsi"/>
              </w:rPr>
              <w:t xml:space="preserve">  </w:t>
            </w:r>
            <w:r>
              <w:rPr>
                <w:rFonts w:cstheme="minorHAnsi"/>
                <w:color w:val="FF0000"/>
              </w:rPr>
              <w:t>b</w:t>
            </w:r>
            <w:r w:rsidRPr="00714128">
              <w:rPr>
                <w:rFonts w:cstheme="minorHAnsi"/>
                <w:color w:val="FF0000"/>
              </w:rPr>
              <w:t xml:space="preserve">. </w:t>
            </w:r>
            <w:r>
              <w:rPr>
                <w:rFonts w:cstheme="minorHAnsi"/>
                <w:color w:val="FF0000"/>
              </w:rPr>
              <w:t>“</w:t>
            </w:r>
            <w:proofErr w:type="spellStart"/>
            <w:r>
              <w:rPr>
                <w:rFonts w:cstheme="minorHAnsi"/>
                <w:color w:val="FF0000"/>
              </w:rPr>
              <w:t>Paete</w:t>
            </w:r>
            <w:proofErr w:type="spellEnd"/>
            <w:r>
              <w:rPr>
                <w:rFonts w:cstheme="minorHAnsi"/>
                <w:color w:val="FF0000"/>
              </w:rPr>
              <w:t xml:space="preserve">, non </w:t>
            </w:r>
            <w:proofErr w:type="spellStart"/>
            <w:r>
              <w:rPr>
                <w:rFonts w:cstheme="minorHAnsi"/>
                <w:color w:val="FF0000"/>
              </w:rPr>
              <w:t>dolet</w:t>
            </w:r>
            <w:proofErr w:type="spellEnd"/>
            <w:r>
              <w:rPr>
                <w:rFonts w:cstheme="minorHAnsi"/>
                <w:color w:val="FF0000"/>
              </w:rPr>
              <w:t>”</w:t>
            </w:r>
            <w:r w:rsidRPr="00714128">
              <w:rPr>
                <w:rFonts w:cstheme="minorHAnsi"/>
                <w:color w:val="FF0000"/>
              </w:rPr>
              <w:t xml:space="preserve"> (</w:t>
            </w:r>
            <w:r>
              <w:rPr>
                <w:rFonts w:cstheme="minorHAnsi"/>
                <w:color w:val="FF0000"/>
              </w:rPr>
              <w:t>1</w:t>
            </w:r>
            <w:r w:rsidRPr="00714128">
              <w:rPr>
                <w:rFonts w:cstheme="minorHAnsi"/>
                <w:color w:val="FF0000"/>
              </w:rPr>
              <w:t>)</w:t>
            </w:r>
          </w:p>
        </w:tc>
      </w:tr>
      <w:tr w:rsidR="004F78B2" w:rsidRPr="006F18E1" w14:paraId="468BEB75" w14:textId="77777777" w:rsidTr="004E4ECA">
        <w:trPr>
          <w:cantSplit/>
          <w:trHeight w:val="1793"/>
        </w:trPr>
        <w:tc>
          <w:tcPr>
            <w:tcW w:w="8781" w:type="dxa"/>
            <w:shd w:val="clear" w:color="auto" w:fill="FFFFEF"/>
          </w:tcPr>
          <w:p w14:paraId="30C1D91B" w14:textId="0BC8CC35" w:rsidR="004F78B2" w:rsidRPr="004F78B2" w:rsidRDefault="004F78B2" w:rsidP="004F78B2">
            <w:pPr>
              <w:spacing w:line="360" w:lineRule="auto"/>
              <w:rPr>
                <w:rFonts w:cstheme="minorHAnsi"/>
                <w:sz w:val="24"/>
                <w:szCs w:val="24"/>
                <w:lang w:val="en-US"/>
              </w:rPr>
            </w:pPr>
            <w:r w:rsidRPr="004F78B2">
              <w:rPr>
                <w:rFonts w:cstheme="minorHAnsi"/>
                <w:sz w:val="24"/>
                <w:szCs w:val="24"/>
                <w:lang w:val="en-US"/>
              </w:rPr>
              <w:t>1</w:t>
            </w:r>
            <w:r w:rsidRPr="004F78B2">
              <w:rPr>
                <w:rFonts w:cstheme="minorHAnsi"/>
                <w:sz w:val="24"/>
                <w:szCs w:val="24"/>
                <w:lang w:val="en-US"/>
              </w:rPr>
              <w:tab/>
            </w:r>
            <w:proofErr w:type="spellStart"/>
            <w:r w:rsidRPr="004F78B2">
              <w:rPr>
                <w:rFonts w:cstheme="minorHAnsi"/>
                <w:sz w:val="24"/>
                <w:szCs w:val="24"/>
                <w:lang w:val="en-US"/>
              </w:rPr>
              <w:t>Praeclarum</w:t>
            </w:r>
            <w:proofErr w:type="spellEnd"/>
            <w:r w:rsidR="00901850">
              <w:rPr>
                <w:rFonts w:cstheme="minorHAnsi"/>
                <w:sz w:val="24"/>
                <w:szCs w:val="24"/>
                <w:lang w:val="en-US"/>
              </w:rPr>
              <w:t xml:space="preserve"> </w:t>
            </w:r>
            <w:proofErr w:type="spellStart"/>
            <w:r w:rsidR="00901850" w:rsidRPr="00901850">
              <w:rPr>
                <w:rFonts w:cstheme="minorHAnsi"/>
                <w:sz w:val="24"/>
                <w:szCs w:val="24"/>
                <w:u w:val="double"/>
                <w:vertAlign w:val="superscript"/>
                <w:lang w:val="en-US"/>
              </w:rPr>
              <w:t>est</w:t>
            </w:r>
            <w:proofErr w:type="spellEnd"/>
            <w:r w:rsidRPr="004F78B2">
              <w:rPr>
                <w:rFonts w:cstheme="minorHAnsi"/>
                <w:sz w:val="24"/>
                <w:szCs w:val="24"/>
                <w:lang w:val="en-US"/>
              </w:rPr>
              <w:t xml:space="preserve"> </w:t>
            </w:r>
            <w:proofErr w:type="spellStart"/>
            <w:r w:rsidRPr="004F78B2">
              <w:rPr>
                <w:rFonts w:cstheme="minorHAnsi"/>
                <w:sz w:val="24"/>
                <w:szCs w:val="24"/>
                <w:lang w:val="en-US"/>
              </w:rPr>
              <w:t>quidem</w:t>
            </w:r>
            <w:proofErr w:type="spellEnd"/>
            <w:r w:rsidR="00D523A6">
              <w:rPr>
                <w:rStyle w:val="Voetnootmarkering"/>
                <w:rFonts w:cstheme="minorHAnsi"/>
                <w:szCs w:val="24"/>
                <w:lang w:val="en-US"/>
              </w:rPr>
              <w:footnoteReference w:id="45"/>
            </w:r>
            <w:r w:rsidRPr="004F78B2">
              <w:rPr>
                <w:rFonts w:cstheme="minorHAnsi"/>
                <w:sz w:val="24"/>
                <w:szCs w:val="24"/>
                <w:lang w:val="en-US"/>
              </w:rPr>
              <w:t xml:space="preserve"> </w:t>
            </w:r>
            <w:proofErr w:type="spellStart"/>
            <w:r w:rsidRPr="004F78B2">
              <w:rPr>
                <w:rFonts w:cstheme="minorHAnsi"/>
                <w:sz w:val="24"/>
                <w:szCs w:val="24"/>
                <w:lang w:val="en-US"/>
              </w:rPr>
              <w:t>illud</w:t>
            </w:r>
            <w:proofErr w:type="spellEnd"/>
            <w:r w:rsidR="00A34906">
              <w:rPr>
                <w:rStyle w:val="Voetnootmarkering"/>
                <w:rFonts w:cstheme="minorHAnsi"/>
                <w:szCs w:val="24"/>
                <w:lang w:val="en-US"/>
              </w:rPr>
              <w:footnoteReference w:id="46"/>
            </w:r>
            <w:r w:rsidRPr="004F78B2">
              <w:rPr>
                <w:rFonts w:cstheme="minorHAnsi"/>
                <w:sz w:val="24"/>
                <w:szCs w:val="24"/>
                <w:lang w:val="en-US"/>
              </w:rPr>
              <w:t xml:space="preserve"> </w:t>
            </w:r>
            <w:proofErr w:type="spellStart"/>
            <w:r w:rsidRPr="004F78B2">
              <w:rPr>
                <w:rFonts w:cstheme="minorHAnsi"/>
                <w:sz w:val="24"/>
                <w:szCs w:val="24"/>
                <w:lang w:val="en-US"/>
              </w:rPr>
              <w:t>eiusdem</w:t>
            </w:r>
            <w:proofErr w:type="spellEnd"/>
            <w:r w:rsidRPr="004F78B2">
              <w:rPr>
                <w:rFonts w:cstheme="minorHAnsi"/>
                <w:sz w:val="24"/>
                <w:szCs w:val="24"/>
                <w:lang w:val="en-US"/>
              </w:rPr>
              <w:t xml:space="preserve">, </w:t>
            </w:r>
            <w:proofErr w:type="spellStart"/>
            <w:r w:rsidRPr="004F78B2">
              <w:rPr>
                <w:rFonts w:cstheme="minorHAnsi"/>
                <w:sz w:val="24"/>
                <w:szCs w:val="24"/>
                <w:lang w:val="en-US"/>
              </w:rPr>
              <w:t>ferrum</w:t>
            </w:r>
            <w:proofErr w:type="spellEnd"/>
            <w:r w:rsidRPr="004F78B2">
              <w:rPr>
                <w:rFonts w:cstheme="minorHAnsi"/>
                <w:sz w:val="24"/>
                <w:szCs w:val="24"/>
                <w:lang w:val="en-US"/>
              </w:rPr>
              <w:t xml:space="preserve"> </w:t>
            </w:r>
            <w:proofErr w:type="spellStart"/>
            <w:r w:rsidRPr="004F78B2">
              <w:rPr>
                <w:rFonts w:cstheme="minorHAnsi"/>
                <w:sz w:val="24"/>
                <w:szCs w:val="24"/>
                <w:lang w:val="en-US"/>
              </w:rPr>
              <w:t>stringere</w:t>
            </w:r>
            <w:proofErr w:type="spellEnd"/>
            <w:r w:rsidRPr="004F78B2">
              <w:rPr>
                <w:rFonts w:cstheme="minorHAnsi"/>
                <w:sz w:val="24"/>
                <w:szCs w:val="24"/>
                <w:lang w:val="en-US"/>
              </w:rPr>
              <w:t xml:space="preserve">, </w:t>
            </w:r>
            <w:proofErr w:type="spellStart"/>
            <w:r w:rsidRPr="004F78B2">
              <w:rPr>
                <w:rFonts w:cstheme="minorHAnsi"/>
                <w:sz w:val="24"/>
                <w:szCs w:val="24"/>
                <w:lang w:val="en-US"/>
              </w:rPr>
              <w:t>perfodere</w:t>
            </w:r>
            <w:proofErr w:type="spellEnd"/>
            <w:r w:rsidRPr="004F78B2">
              <w:rPr>
                <w:rFonts w:cstheme="minorHAnsi"/>
                <w:sz w:val="24"/>
                <w:szCs w:val="24"/>
                <w:lang w:val="en-US"/>
              </w:rPr>
              <w:t xml:space="preserve"> </w:t>
            </w:r>
          </w:p>
          <w:p w14:paraId="17B29EB4" w14:textId="77777777" w:rsidR="004F78B2" w:rsidRPr="004F78B2" w:rsidRDefault="004F78B2" w:rsidP="004F78B2">
            <w:pPr>
              <w:spacing w:line="360" w:lineRule="auto"/>
              <w:rPr>
                <w:rFonts w:cstheme="minorHAnsi"/>
                <w:sz w:val="24"/>
                <w:szCs w:val="24"/>
                <w:lang w:val="en-US"/>
              </w:rPr>
            </w:pPr>
            <w:r w:rsidRPr="004F78B2">
              <w:rPr>
                <w:rFonts w:cstheme="minorHAnsi"/>
                <w:sz w:val="24"/>
                <w:szCs w:val="24"/>
                <w:lang w:val="en-US"/>
              </w:rPr>
              <w:tab/>
              <w:t xml:space="preserve">pectus, </w:t>
            </w:r>
            <w:proofErr w:type="spellStart"/>
            <w:r w:rsidRPr="004F78B2">
              <w:rPr>
                <w:rFonts w:cstheme="minorHAnsi"/>
                <w:sz w:val="24"/>
                <w:szCs w:val="24"/>
                <w:lang w:val="en-US"/>
              </w:rPr>
              <w:t>extrahere</w:t>
            </w:r>
            <w:proofErr w:type="spellEnd"/>
            <w:r w:rsidRPr="004F78B2">
              <w:rPr>
                <w:rFonts w:cstheme="minorHAnsi"/>
                <w:sz w:val="24"/>
                <w:szCs w:val="24"/>
                <w:lang w:val="en-US"/>
              </w:rPr>
              <w:t xml:space="preserve"> </w:t>
            </w:r>
            <w:proofErr w:type="spellStart"/>
            <w:r w:rsidRPr="004F78B2">
              <w:rPr>
                <w:rFonts w:cstheme="minorHAnsi"/>
                <w:sz w:val="24"/>
                <w:szCs w:val="24"/>
                <w:lang w:val="en-US"/>
              </w:rPr>
              <w:t>pugionem</w:t>
            </w:r>
            <w:proofErr w:type="spellEnd"/>
            <w:r w:rsidRPr="004F78B2">
              <w:rPr>
                <w:rFonts w:cstheme="minorHAnsi"/>
                <w:sz w:val="24"/>
                <w:szCs w:val="24"/>
                <w:lang w:val="en-US"/>
              </w:rPr>
              <w:t xml:space="preserve">, </w:t>
            </w:r>
            <w:proofErr w:type="spellStart"/>
            <w:r w:rsidRPr="004F78B2">
              <w:rPr>
                <w:rFonts w:cstheme="minorHAnsi"/>
                <w:sz w:val="24"/>
                <w:szCs w:val="24"/>
                <w:lang w:val="en-US"/>
              </w:rPr>
              <w:t>porrigere</w:t>
            </w:r>
            <w:proofErr w:type="spellEnd"/>
            <w:r w:rsidRPr="004F78B2">
              <w:rPr>
                <w:rFonts w:cstheme="minorHAnsi"/>
                <w:sz w:val="24"/>
                <w:szCs w:val="24"/>
                <w:lang w:val="en-US"/>
              </w:rPr>
              <w:t xml:space="preserve"> </w:t>
            </w:r>
            <w:proofErr w:type="spellStart"/>
            <w:r w:rsidRPr="004F78B2">
              <w:rPr>
                <w:rFonts w:cstheme="minorHAnsi"/>
                <w:sz w:val="24"/>
                <w:szCs w:val="24"/>
                <w:lang w:val="en-US"/>
              </w:rPr>
              <w:t>marito</w:t>
            </w:r>
            <w:proofErr w:type="spellEnd"/>
            <w:r w:rsidRPr="004F78B2">
              <w:rPr>
                <w:rFonts w:cstheme="minorHAnsi"/>
                <w:sz w:val="24"/>
                <w:szCs w:val="24"/>
                <w:lang w:val="en-US"/>
              </w:rPr>
              <w:t xml:space="preserve">, </w:t>
            </w:r>
            <w:proofErr w:type="spellStart"/>
            <w:r w:rsidRPr="004F78B2">
              <w:rPr>
                <w:rFonts w:cstheme="minorHAnsi"/>
                <w:sz w:val="24"/>
                <w:szCs w:val="24"/>
                <w:lang w:val="en-US"/>
              </w:rPr>
              <w:t>addere</w:t>
            </w:r>
            <w:proofErr w:type="spellEnd"/>
            <w:r w:rsidRPr="004F78B2">
              <w:rPr>
                <w:rFonts w:cstheme="minorHAnsi"/>
                <w:sz w:val="24"/>
                <w:szCs w:val="24"/>
                <w:lang w:val="en-US"/>
              </w:rPr>
              <w:t xml:space="preserve"> </w:t>
            </w:r>
            <w:proofErr w:type="spellStart"/>
            <w:r w:rsidRPr="004F78B2">
              <w:rPr>
                <w:rFonts w:cstheme="minorHAnsi"/>
                <w:sz w:val="24"/>
                <w:szCs w:val="24"/>
                <w:lang w:val="en-US"/>
              </w:rPr>
              <w:t>vocem</w:t>
            </w:r>
            <w:proofErr w:type="spellEnd"/>
            <w:r w:rsidRPr="004F78B2">
              <w:rPr>
                <w:rFonts w:cstheme="minorHAnsi"/>
                <w:sz w:val="24"/>
                <w:szCs w:val="24"/>
                <w:lang w:val="en-US"/>
              </w:rPr>
              <w:t xml:space="preserve"> </w:t>
            </w:r>
          </w:p>
          <w:p w14:paraId="3A7F1437" w14:textId="28BECB51" w:rsidR="004F78B2" w:rsidRPr="004F78B2" w:rsidRDefault="004F78B2" w:rsidP="004F78B2">
            <w:pPr>
              <w:spacing w:line="360" w:lineRule="auto"/>
              <w:rPr>
                <w:rFonts w:cstheme="minorHAnsi"/>
                <w:sz w:val="24"/>
                <w:szCs w:val="24"/>
                <w:lang w:val="en-US"/>
              </w:rPr>
            </w:pPr>
            <w:r w:rsidRPr="004F78B2">
              <w:rPr>
                <w:rFonts w:cstheme="minorHAnsi"/>
                <w:sz w:val="24"/>
                <w:szCs w:val="24"/>
                <w:lang w:val="en-US"/>
              </w:rPr>
              <w:tab/>
            </w:r>
            <w:proofErr w:type="spellStart"/>
            <w:r w:rsidRPr="004F78B2">
              <w:rPr>
                <w:rFonts w:cstheme="minorHAnsi"/>
                <w:sz w:val="24"/>
                <w:szCs w:val="24"/>
                <w:lang w:val="en-US"/>
              </w:rPr>
              <w:t>immortalem</w:t>
            </w:r>
            <w:proofErr w:type="spellEnd"/>
            <w:r w:rsidRPr="004F78B2">
              <w:rPr>
                <w:rFonts w:cstheme="minorHAnsi"/>
                <w:sz w:val="24"/>
                <w:szCs w:val="24"/>
                <w:lang w:val="en-US"/>
              </w:rPr>
              <w:t xml:space="preserve"> ac </w:t>
            </w:r>
            <w:proofErr w:type="spellStart"/>
            <w:r w:rsidRPr="004F78B2">
              <w:rPr>
                <w:rFonts w:cstheme="minorHAnsi"/>
                <w:sz w:val="24"/>
                <w:szCs w:val="24"/>
                <w:lang w:val="en-US"/>
              </w:rPr>
              <w:t>paene</w:t>
            </w:r>
            <w:proofErr w:type="spellEnd"/>
            <w:r w:rsidRPr="004F78B2">
              <w:rPr>
                <w:rFonts w:cstheme="minorHAnsi"/>
                <w:sz w:val="24"/>
                <w:szCs w:val="24"/>
                <w:lang w:val="en-US"/>
              </w:rPr>
              <w:t xml:space="preserve"> </w:t>
            </w:r>
            <w:proofErr w:type="spellStart"/>
            <w:r w:rsidRPr="004F78B2">
              <w:rPr>
                <w:rFonts w:cstheme="minorHAnsi"/>
                <w:sz w:val="24"/>
                <w:szCs w:val="24"/>
                <w:lang w:val="en-US"/>
              </w:rPr>
              <w:t>divinam</w:t>
            </w:r>
            <w:proofErr w:type="spellEnd"/>
            <w:r w:rsidRPr="004F78B2">
              <w:rPr>
                <w:rFonts w:cstheme="minorHAnsi"/>
                <w:sz w:val="24"/>
                <w:szCs w:val="24"/>
                <w:lang w:val="en-US"/>
              </w:rPr>
              <w:t xml:space="preserve">: ‘Paete, non </w:t>
            </w:r>
            <w:proofErr w:type="spellStart"/>
            <w:r w:rsidRPr="00901850">
              <w:rPr>
                <w:rFonts w:cstheme="minorHAnsi"/>
                <w:sz w:val="24"/>
                <w:szCs w:val="24"/>
                <w:u w:val="double"/>
                <w:lang w:val="en-US"/>
              </w:rPr>
              <w:t>dolet</w:t>
            </w:r>
            <w:proofErr w:type="spellEnd"/>
            <w:r w:rsidRPr="004F78B2">
              <w:rPr>
                <w:rFonts w:cstheme="minorHAnsi"/>
                <w:sz w:val="24"/>
                <w:szCs w:val="24"/>
                <w:lang w:val="en-US"/>
              </w:rPr>
              <w:t>.</w:t>
            </w:r>
            <w:r w:rsidR="00BC70D9">
              <w:rPr>
                <w:rStyle w:val="Voetnootmarkering"/>
                <w:rFonts w:cstheme="minorHAnsi"/>
                <w:szCs w:val="24"/>
                <w:lang w:val="en-US"/>
              </w:rPr>
              <w:footnoteReference w:id="47"/>
            </w:r>
            <w:r w:rsidRPr="004F78B2">
              <w:rPr>
                <w:rFonts w:cstheme="minorHAnsi"/>
                <w:sz w:val="24"/>
                <w:szCs w:val="24"/>
                <w:lang w:val="en-US"/>
              </w:rPr>
              <w:t xml:space="preserve">’ Sed </w:t>
            </w:r>
            <w:proofErr w:type="spellStart"/>
            <w:r w:rsidRPr="004F78B2">
              <w:rPr>
                <w:rFonts w:cstheme="minorHAnsi"/>
                <w:sz w:val="24"/>
                <w:szCs w:val="24"/>
                <w:lang w:val="en-US"/>
              </w:rPr>
              <w:t>tamen</w:t>
            </w:r>
            <w:proofErr w:type="spellEnd"/>
            <w:r w:rsidRPr="004F78B2">
              <w:rPr>
                <w:rFonts w:cstheme="minorHAnsi"/>
                <w:sz w:val="24"/>
                <w:szCs w:val="24"/>
                <w:lang w:val="en-US"/>
              </w:rPr>
              <w:t xml:space="preserve"> </w:t>
            </w:r>
          </w:p>
          <w:p w14:paraId="38375DFE" w14:textId="5CF6F537" w:rsidR="004F78B2" w:rsidRPr="004F78B2" w:rsidRDefault="004F78B2" w:rsidP="004F78B2">
            <w:pPr>
              <w:spacing w:line="360" w:lineRule="auto"/>
              <w:rPr>
                <w:rFonts w:cstheme="minorHAnsi"/>
                <w:sz w:val="24"/>
                <w:szCs w:val="24"/>
                <w:lang w:val="en-US"/>
              </w:rPr>
            </w:pPr>
            <w:r>
              <w:rPr>
                <w:rFonts w:cstheme="minorHAnsi"/>
                <w:sz w:val="24"/>
                <w:szCs w:val="24"/>
                <w:lang w:val="en-US"/>
              </w:rPr>
              <w:tab/>
            </w:r>
            <w:proofErr w:type="spellStart"/>
            <w:r w:rsidRPr="004F78B2">
              <w:rPr>
                <w:rFonts w:cstheme="minorHAnsi"/>
                <w:sz w:val="24"/>
                <w:szCs w:val="24"/>
                <w:lang w:val="en-US"/>
              </w:rPr>
              <w:t>ista</w:t>
            </w:r>
            <w:proofErr w:type="spellEnd"/>
            <w:r w:rsidRPr="004F78B2">
              <w:rPr>
                <w:rFonts w:cstheme="minorHAnsi"/>
                <w:sz w:val="24"/>
                <w:szCs w:val="24"/>
                <w:lang w:val="en-US"/>
              </w:rPr>
              <w:t xml:space="preserve"> </w:t>
            </w:r>
            <w:proofErr w:type="spellStart"/>
            <w:r w:rsidRPr="004F78B2">
              <w:rPr>
                <w:rFonts w:cstheme="minorHAnsi"/>
                <w:sz w:val="24"/>
                <w:szCs w:val="24"/>
                <w:lang w:val="en-US"/>
              </w:rPr>
              <w:t>facienti</w:t>
            </w:r>
            <w:proofErr w:type="spellEnd"/>
            <w:r w:rsidRPr="004F78B2">
              <w:rPr>
                <w:rFonts w:cstheme="minorHAnsi"/>
                <w:sz w:val="24"/>
                <w:szCs w:val="24"/>
                <w:lang w:val="en-US"/>
              </w:rPr>
              <w:t xml:space="preserve">, </w:t>
            </w:r>
            <w:proofErr w:type="spellStart"/>
            <w:r w:rsidRPr="004F78B2">
              <w:rPr>
                <w:rFonts w:cstheme="minorHAnsi"/>
                <w:sz w:val="24"/>
                <w:szCs w:val="24"/>
                <w:lang w:val="en-US"/>
              </w:rPr>
              <w:t>ista</w:t>
            </w:r>
            <w:proofErr w:type="spellEnd"/>
            <w:r w:rsidRPr="004F78B2">
              <w:rPr>
                <w:rFonts w:cstheme="minorHAnsi"/>
                <w:sz w:val="24"/>
                <w:szCs w:val="24"/>
                <w:lang w:val="en-US"/>
              </w:rPr>
              <w:t xml:space="preserve"> </w:t>
            </w:r>
            <w:proofErr w:type="spellStart"/>
            <w:r w:rsidRPr="004F78B2">
              <w:rPr>
                <w:rFonts w:cstheme="minorHAnsi"/>
                <w:sz w:val="24"/>
                <w:szCs w:val="24"/>
                <w:lang w:val="en-US"/>
              </w:rPr>
              <w:t>dicenti</w:t>
            </w:r>
            <w:proofErr w:type="spellEnd"/>
            <w:r w:rsidR="00436F41">
              <w:rPr>
                <w:rStyle w:val="Voetnootmarkering"/>
                <w:rFonts w:cstheme="minorHAnsi"/>
                <w:szCs w:val="24"/>
                <w:lang w:val="en-US"/>
              </w:rPr>
              <w:footnoteReference w:id="48"/>
            </w:r>
            <w:r w:rsidRPr="004F78B2">
              <w:rPr>
                <w:rFonts w:cstheme="minorHAnsi"/>
                <w:sz w:val="24"/>
                <w:szCs w:val="24"/>
                <w:lang w:val="en-US"/>
              </w:rPr>
              <w:t xml:space="preserve">, gloria et </w:t>
            </w:r>
            <w:proofErr w:type="spellStart"/>
            <w:r w:rsidRPr="004F78B2">
              <w:rPr>
                <w:rFonts w:cstheme="minorHAnsi"/>
                <w:sz w:val="24"/>
                <w:szCs w:val="24"/>
                <w:lang w:val="en-US"/>
              </w:rPr>
              <w:t>aeternitas</w:t>
            </w:r>
            <w:proofErr w:type="spellEnd"/>
            <w:r w:rsidR="003538E7">
              <w:rPr>
                <w:rStyle w:val="Voetnootmarkering"/>
                <w:rFonts w:cstheme="minorHAnsi"/>
                <w:szCs w:val="24"/>
                <w:lang w:val="en-US"/>
              </w:rPr>
              <w:footnoteReference w:id="49"/>
            </w:r>
            <w:r w:rsidRPr="004F78B2">
              <w:rPr>
                <w:rFonts w:cstheme="minorHAnsi"/>
                <w:sz w:val="24"/>
                <w:szCs w:val="24"/>
                <w:lang w:val="en-US"/>
              </w:rPr>
              <w:t xml:space="preserve"> ante </w:t>
            </w:r>
            <w:proofErr w:type="spellStart"/>
            <w:r w:rsidRPr="004F78B2">
              <w:rPr>
                <w:rFonts w:cstheme="minorHAnsi"/>
                <w:sz w:val="24"/>
                <w:szCs w:val="24"/>
                <w:lang w:val="en-US"/>
              </w:rPr>
              <w:t>oculos</w:t>
            </w:r>
            <w:proofErr w:type="spellEnd"/>
            <w:r w:rsidRPr="004F78B2">
              <w:rPr>
                <w:rFonts w:cstheme="minorHAnsi"/>
                <w:sz w:val="24"/>
                <w:szCs w:val="24"/>
                <w:lang w:val="en-US"/>
              </w:rPr>
              <w:t xml:space="preserve"> </w:t>
            </w:r>
            <w:proofErr w:type="spellStart"/>
            <w:r w:rsidRPr="00901850">
              <w:rPr>
                <w:rFonts w:cstheme="minorHAnsi"/>
                <w:sz w:val="24"/>
                <w:szCs w:val="24"/>
                <w:u w:val="double"/>
                <w:lang w:val="en-US"/>
              </w:rPr>
              <w:t>erant</w:t>
            </w:r>
            <w:proofErr w:type="spellEnd"/>
            <w:r w:rsidRPr="004F78B2">
              <w:rPr>
                <w:rFonts w:cstheme="minorHAnsi"/>
                <w:sz w:val="24"/>
                <w:szCs w:val="24"/>
                <w:lang w:val="en-US"/>
              </w:rPr>
              <w:t xml:space="preserve">; </w:t>
            </w:r>
          </w:p>
          <w:p w14:paraId="3F1DB536" w14:textId="543C61A2" w:rsidR="004F78B2" w:rsidRPr="004F78B2" w:rsidRDefault="004F78B2" w:rsidP="004F78B2">
            <w:pPr>
              <w:spacing w:line="360" w:lineRule="auto"/>
              <w:rPr>
                <w:rFonts w:cstheme="minorHAnsi"/>
                <w:sz w:val="24"/>
                <w:szCs w:val="24"/>
                <w:lang w:val="en-US"/>
              </w:rPr>
            </w:pPr>
            <w:r w:rsidRPr="004F78B2">
              <w:rPr>
                <w:rFonts w:cstheme="minorHAnsi"/>
                <w:sz w:val="24"/>
                <w:szCs w:val="24"/>
                <w:lang w:val="en-US"/>
              </w:rPr>
              <w:t>5</w:t>
            </w:r>
            <w:r w:rsidRPr="004F78B2">
              <w:rPr>
                <w:rFonts w:cstheme="minorHAnsi"/>
                <w:sz w:val="24"/>
                <w:szCs w:val="24"/>
                <w:lang w:val="en-US"/>
              </w:rPr>
              <w:tab/>
              <w:t xml:space="preserve">quo </w:t>
            </w:r>
            <w:proofErr w:type="spellStart"/>
            <w:r w:rsidRPr="004F78B2">
              <w:rPr>
                <w:rFonts w:cstheme="minorHAnsi"/>
                <w:sz w:val="24"/>
                <w:szCs w:val="24"/>
                <w:lang w:val="en-US"/>
              </w:rPr>
              <w:t>maius</w:t>
            </w:r>
            <w:proofErr w:type="spellEnd"/>
            <w:r w:rsidRPr="004F78B2">
              <w:rPr>
                <w:rFonts w:cstheme="minorHAnsi"/>
                <w:sz w:val="24"/>
                <w:szCs w:val="24"/>
                <w:lang w:val="en-US"/>
              </w:rPr>
              <w:t xml:space="preserve"> </w:t>
            </w:r>
            <w:proofErr w:type="spellStart"/>
            <w:r w:rsidRPr="00901850">
              <w:rPr>
                <w:rFonts w:cstheme="minorHAnsi"/>
                <w:sz w:val="24"/>
                <w:szCs w:val="24"/>
                <w:u w:val="double"/>
                <w:lang w:val="en-US"/>
              </w:rPr>
              <w:t>est</w:t>
            </w:r>
            <w:proofErr w:type="spellEnd"/>
            <w:r w:rsidRPr="004F78B2">
              <w:rPr>
                <w:rFonts w:cstheme="minorHAnsi"/>
                <w:sz w:val="24"/>
                <w:szCs w:val="24"/>
                <w:lang w:val="en-US"/>
              </w:rPr>
              <w:t xml:space="preserve"> sine </w:t>
            </w:r>
            <w:proofErr w:type="spellStart"/>
            <w:r w:rsidRPr="004F78B2">
              <w:rPr>
                <w:rFonts w:cstheme="minorHAnsi"/>
                <w:sz w:val="24"/>
                <w:szCs w:val="24"/>
                <w:lang w:val="en-US"/>
              </w:rPr>
              <w:t>praemio</w:t>
            </w:r>
            <w:proofErr w:type="spellEnd"/>
            <w:r w:rsidRPr="004F78B2">
              <w:rPr>
                <w:rFonts w:cstheme="minorHAnsi"/>
                <w:sz w:val="24"/>
                <w:szCs w:val="24"/>
                <w:lang w:val="en-US"/>
              </w:rPr>
              <w:t xml:space="preserve"> aeternitatis, sine </w:t>
            </w:r>
            <w:proofErr w:type="spellStart"/>
            <w:r w:rsidRPr="004F78B2">
              <w:rPr>
                <w:rFonts w:cstheme="minorHAnsi"/>
                <w:sz w:val="24"/>
                <w:szCs w:val="24"/>
                <w:lang w:val="en-US"/>
              </w:rPr>
              <w:t>praemio</w:t>
            </w:r>
            <w:proofErr w:type="spellEnd"/>
            <w:r w:rsidRPr="004F78B2">
              <w:rPr>
                <w:rFonts w:cstheme="minorHAnsi"/>
                <w:sz w:val="24"/>
                <w:szCs w:val="24"/>
                <w:lang w:val="en-US"/>
              </w:rPr>
              <w:t xml:space="preserve"> </w:t>
            </w:r>
            <w:proofErr w:type="spellStart"/>
            <w:r w:rsidRPr="004F78B2">
              <w:rPr>
                <w:rFonts w:cstheme="minorHAnsi"/>
                <w:sz w:val="24"/>
                <w:szCs w:val="24"/>
                <w:lang w:val="en-US"/>
              </w:rPr>
              <w:t>gloriae</w:t>
            </w:r>
            <w:proofErr w:type="spellEnd"/>
            <w:r w:rsidR="0064547B">
              <w:rPr>
                <w:rStyle w:val="Voetnootmarkering"/>
                <w:rFonts w:cstheme="minorHAnsi"/>
                <w:szCs w:val="24"/>
                <w:lang w:val="en-US"/>
              </w:rPr>
              <w:footnoteReference w:id="50"/>
            </w:r>
            <w:r w:rsidRPr="004F78B2">
              <w:rPr>
                <w:rFonts w:cstheme="minorHAnsi"/>
                <w:sz w:val="24"/>
                <w:szCs w:val="24"/>
                <w:lang w:val="en-US"/>
              </w:rPr>
              <w:t xml:space="preserve">, </w:t>
            </w:r>
          </w:p>
          <w:p w14:paraId="71BDAD95" w14:textId="210D7E40" w:rsidR="004F78B2" w:rsidRPr="004F78B2" w:rsidRDefault="004F78B2" w:rsidP="004F78B2">
            <w:pPr>
              <w:spacing w:line="360" w:lineRule="auto"/>
              <w:rPr>
                <w:rFonts w:cstheme="minorHAnsi"/>
                <w:sz w:val="24"/>
                <w:szCs w:val="24"/>
                <w:lang w:val="en-US"/>
              </w:rPr>
            </w:pPr>
            <w:r w:rsidRPr="004F78B2">
              <w:rPr>
                <w:rFonts w:cstheme="minorHAnsi"/>
                <w:sz w:val="24"/>
                <w:szCs w:val="24"/>
                <w:lang w:val="en-US"/>
              </w:rPr>
              <w:tab/>
            </w:r>
            <w:proofErr w:type="spellStart"/>
            <w:r w:rsidRPr="004F78B2">
              <w:rPr>
                <w:rFonts w:cstheme="minorHAnsi"/>
                <w:sz w:val="24"/>
                <w:szCs w:val="24"/>
                <w:lang w:val="en-US"/>
              </w:rPr>
              <w:t>abdere</w:t>
            </w:r>
            <w:proofErr w:type="spellEnd"/>
            <w:r w:rsidRPr="004F78B2">
              <w:rPr>
                <w:rFonts w:cstheme="minorHAnsi"/>
                <w:sz w:val="24"/>
                <w:szCs w:val="24"/>
                <w:lang w:val="en-US"/>
              </w:rPr>
              <w:t xml:space="preserve"> </w:t>
            </w:r>
            <w:proofErr w:type="spellStart"/>
            <w:r w:rsidRPr="004F78B2">
              <w:rPr>
                <w:rFonts w:cstheme="minorHAnsi"/>
                <w:sz w:val="24"/>
                <w:szCs w:val="24"/>
                <w:lang w:val="en-US"/>
              </w:rPr>
              <w:t>lacrimas</w:t>
            </w:r>
            <w:proofErr w:type="spellEnd"/>
            <w:r w:rsidR="006048FD">
              <w:rPr>
                <w:rStyle w:val="Voetnootmarkering"/>
                <w:rFonts w:cstheme="minorHAnsi"/>
                <w:szCs w:val="24"/>
                <w:lang w:val="en-US"/>
              </w:rPr>
              <w:footnoteReference w:id="51"/>
            </w:r>
            <w:r w:rsidRPr="004F78B2">
              <w:rPr>
                <w:rFonts w:cstheme="minorHAnsi"/>
                <w:sz w:val="24"/>
                <w:szCs w:val="24"/>
                <w:lang w:val="en-US"/>
              </w:rPr>
              <w:t xml:space="preserve">, </w:t>
            </w:r>
            <w:proofErr w:type="spellStart"/>
            <w:r w:rsidRPr="004F78B2">
              <w:rPr>
                <w:rFonts w:cstheme="minorHAnsi"/>
                <w:sz w:val="24"/>
                <w:szCs w:val="24"/>
                <w:lang w:val="en-US"/>
              </w:rPr>
              <w:t>operire</w:t>
            </w:r>
            <w:proofErr w:type="spellEnd"/>
            <w:r w:rsidRPr="004F78B2">
              <w:rPr>
                <w:rFonts w:cstheme="minorHAnsi"/>
                <w:sz w:val="24"/>
                <w:szCs w:val="24"/>
                <w:lang w:val="en-US"/>
              </w:rPr>
              <w:t xml:space="preserve"> </w:t>
            </w:r>
            <w:proofErr w:type="spellStart"/>
            <w:r w:rsidRPr="004F78B2">
              <w:rPr>
                <w:rFonts w:cstheme="minorHAnsi"/>
                <w:sz w:val="24"/>
                <w:szCs w:val="24"/>
                <w:lang w:val="en-US"/>
              </w:rPr>
              <w:t>luctum</w:t>
            </w:r>
            <w:proofErr w:type="spellEnd"/>
            <w:r w:rsidRPr="004F78B2">
              <w:rPr>
                <w:rFonts w:cstheme="minorHAnsi"/>
                <w:sz w:val="24"/>
                <w:szCs w:val="24"/>
                <w:lang w:val="en-US"/>
              </w:rPr>
              <w:t xml:space="preserve">, </w:t>
            </w:r>
            <w:proofErr w:type="spellStart"/>
            <w:r w:rsidRPr="004F78B2">
              <w:rPr>
                <w:rFonts w:cstheme="minorHAnsi"/>
                <w:sz w:val="24"/>
                <w:szCs w:val="24"/>
                <w:lang w:val="en-US"/>
              </w:rPr>
              <w:t>amissoque</w:t>
            </w:r>
            <w:proofErr w:type="spellEnd"/>
            <w:r w:rsidRPr="004F78B2">
              <w:rPr>
                <w:rFonts w:cstheme="minorHAnsi"/>
                <w:sz w:val="24"/>
                <w:szCs w:val="24"/>
                <w:lang w:val="en-US"/>
              </w:rPr>
              <w:t xml:space="preserve"> </w:t>
            </w:r>
            <w:proofErr w:type="spellStart"/>
            <w:r w:rsidRPr="004F78B2">
              <w:rPr>
                <w:rFonts w:cstheme="minorHAnsi"/>
                <w:sz w:val="24"/>
                <w:szCs w:val="24"/>
                <w:lang w:val="en-US"/>
              </w:rPr>
              <w:t>filio</w:t>
            </w:r>
            <w:proofErr w:type="spellEnd"/>
            <w:r w:rsidRPr="004F78B2">
              <w:rPr>
                <w:rFonts w:cstheme="minorHAnsi"/>
                <w:sz w:val="24"/>
                <w:szCs w:val="24"/>
                <w:lang w:val="en-US"/>
              </w:rPr>
              <w:t xml:space="preserve"> </w:t>
            </w:r>
            <w:proofErr w:type="spellStart"/>
            <w:r w:rsidRPr="004F78B2">
              <w:rPr>
                <w:rFonts w:cstheme="minorHAnsi"/>
                <w:sz w:val="24"/>
                <w:szCs w:val="24"/>
                <w:lang w:val="en-US"/>
              </w:rPr>
              <w:t>matrem</w:t>
            </w:r>
            <w:proofErr w:type="spellEnd"/>
            <w:r w:rsidRPr="004F78B2">
              <w:rPr>
                <w:rFonts w:cstheme="minorHAnsi"/>
                <w:sz w:val="24"/>
                <w:szCs w:val="24"/>
                <w:lang w:val="en-US"/>
              </w:rPr>
              <w:t xml:space="preserve"> </w:t>
            </w:r>
          </w:p>
          <w:p w14:paraId="5DC66FC8" w14:textId="7E9D37DF" w:rsidR="004F78B2" w:rsidRPr="001B49ED" w:rsidRDefault="004F78B2" w:rsidP="004F78B2">
            <w:pPr>
              <w:spacing w:line="360" w:lineRule="auto"/>
              <w:rPr>
                <w:rFonts w:ascii="Calibri Light" w:hAnsi="Calibri Light"/>
                <w:sz w:val="24"/>
                <w:szCs w:val="24"/>
                <w:lang w:val="en-US"/>
              </w:rPr>
            </w:pPr>
            <w:r w:rsidRPr="004F78B2">
              <w:rPr>
                <w:rFonts w:cstheme="minorHAnsi"/>
                <w:sz w:val="24"/>
                <w:szCs w:val="24"/>
                <w:lang w:val="en-US"/>
              </w:rPr>
              <w:tab/>
            </w:r>
            <w:proofErr w:type="spellStart"/>
            <w:r w:rsidRPr="004F78B2">
              <w:rPr>
                <w:rFonts w:cstheme="minorHAnsi"/>
                <w:sz w:val="24"/>
                <w:szCs w:val="24"/>
                <w:lang w:val="en-US"/>
              </w:rPr>
              <w:t>adhuc</w:t>
            </w:r>
            <w:proofErr w:type="spellEnd"/>
            <w:r w:rsidRPr="004F78B2">
              <w:rPr>
                <w:rFonts w:cstheme="minorHAnsi"/>
                <w:sz w:val="24"/>
                <w:szCs w:val="24"/>
                <w:lang w:val="en-US"/>
              </w:rPr>
              <w:t xml:space="preserve"> </w:t>
            </w:r>
            <w:proofErr w:type="spellStart"/>
            <w:r w:rsidRPr="004F78B2">
              <w:rPr>
                <w:rFonts w:cstheme="minorHAnsi"/>
                <w:sz w:val="24"/>
                <w:szCs w:val="24"/>
                <w:lang w:val="en-US"/>
              </w:rPr>
              <w:t>agere</w:t>
            </w:r>
            <w:proofErr w:type="spellEnd"/>
            <w:r w:rsidR="006048FD">
              <w:rPr>
                <w:rStyle w:val="Voetnootmarkering"/>
                <w:rFonts w:cstheme="minorHAnsi"/>
                <w:szCs w:val="24"/>
                <w:lang w:val="en-US"/>
              </w:rPr>
              <w:footnoteReference w:id="52"/>
            </w:r>
            <w:r w:rsidRPr="004F78B2">
              <w:rPr>
                <w:rFonts w:cstheme="minorHAnsi"/>
                <w:sz w:val="24"/>
                <w:szCs w:val="24"/>
                <w:lang w:val="en-US"/>
              </w:rPr>
              <w:t>.</w:t>
            </w:r>
          </w:p>
        </w:tc>
        <w:tc>
          <w:tcPr>
            <w:tcW w:w="6907" w:type="dxa"/>
            <w:shd w:val="clear" w:color="auto" w:fill="FFFFFF" w:themeFill="background1"/>
          </w:tcPr>
          <w:p w14:paraId="20BB251F" w14:textId="70A11E47" w:rsidR="004F78B2" w:rsidRPr="00341588" w:rsidRDefault="004F78B2" w:rsidP="004E4ECA">
            <w:pPr>
              <w:spacing w:line="360" w:lineRule="auto"/>
              <w:rPr>
                <w:rFonts w:ascii="Calibri Light" w:hAnsi="Calibri Light" w:cs="Calibri Light"/>
              </w:rPr>
            </w:pPr>
            <w:r w:rsidRPr="004F78B2">
              <w:rPr>
                <w:rFonts w:ascii="Calibri Light" w:hAnsi="Calibri Light" w:cs="Calibri Light"/>
              </w:rPr>
              <w:t>Die beroemde daad van dezelfde/haar is weliswaar schitterend, een dolk trekken, haar borst doorboren, de dolk eruit trekken, (de dolk) aan haar man overhandigen, de onsterfelijke en bijna goddelijke uitspraak/woorden toevoegen: ‘</w:t>
            </w:r>
            <w:proofErr w:type="spellStart"/>
            <w:r w:rsidRPr="004F78B2">
              <w:rPr>
                <w:rFonts w:ascii="Calibri Light" w:hAnsi="Calibri Light" w:cs="Calibri Light"/>
              </w:rPr>
              <w:t>Paetus</w:t>
            </w:r>
            <w:proofErr w:type="spellEnd"/>
            <w:r w:rsidRPr="004F78B2">
              <w:rPr>
                <w:rFonts w:ascii="Calibri Light" w:hAnsi="Calibri Light" w:cs="Calibri Light"/>
              </w:rPr>
              <w:t>, het doet geen pijn’. Maar toch, toen ze dat deed, toen ze dat zei, was/stond (haar) eeuwige roem voor ogen; des te grootser/grootser dan dit is het zonder beloning van eeuwigheid, zonder beloning van roem, haar tranen te verbergen, haar verdriet verborgen te houden, en na het verlies van haar zoon nog de rol van moeder te spelen.</w:t>
            </w:r>
          </w:p>
        </w:tc>
      </w:tr>
    </w:tbl>
    <w:p w14:paraId="762EA6DC" w14:textId="77777777" w:rsidR="00820C93" w:rsidRDefault="00820C93">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4F78B2" w:rsidRPr="006F18E1" w14:paraId="34ABB94F" w14:textId="77777777" w:rsidTr="004E4ECA">
        <w:trPr>
          <w:cantSplit/>
          <w:trHeight w:val="454"/>
        </w:trPr>
        <w:tc>
          <w:tcPr>
            <w:tcW w:w="15688" w:type="dxa"/>
            <w:gridSpan w:val="2"/>
            <w:shd w:val="clear" w:color="auto" w:fill="C6D9F1" w:themeFill="text2" w:themeFillTint="33"/>
            <w:vAlign w:val="center"/>
          </w:tcPr>
          <w:p w14:paraId="3490DE44" w14:textId="7C54D229" w:rsidR="004F78B2" w:rsidRPr="00714128" w:rsidRDefault="004F78B2" w:rsidP="004E4ECA">
            <w:pPr>
              <w:rPr>
                <w:rFonts w:cstheme="minorHAnsi"/>
                <w:b/>
              </w:rPr>
            </w:pPr>
            <w:r w:rsidRPr="00714128">
              <w:rPr>
                <w:rFonts w:cstheme="minorHAnsi"/>
                <w:b/>
                <w:color w:val="002060"/>
              </w:rPr>
              <w:lastRenderedPageBreak/>
              <w:t>H</w:t>
            </w:r>
            <w:r>
              <w:rPr>
                <w:rFonts w:cstheme="minorHAnsi"/>
                <w:b/>
                <w:color w:val="002060"/>
              </w:rPr>
              <w:t>6</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3.16 (7-9)  </w:t>
            </w:r>
            <w:r w:rsidRPr="00714128">
              <w:rPr>
                <w:rFonts w:cstheme="minorHAnsi"/>
                <w:b/>
                <w:i/>
                <w:color w:val="002060"/>
              </w:rPr>
              <w:t xml:space="preserve">&gt;  </w:t>
            </w:r>
            <w:r>
              <w:rPr>
                <w:rFonts w:cstheme="minorHAnsi"/>
                <w:b/>
                <w:i/>
                <w:color w:val="002060"/>
              </w:rPr>
              <w:t>EP. 3.16</w:t>
            </w:r>
            <w:r w:rsidRPr="00714128">
              <w:rPr>
                <w:rFonts w:cstheme="minorHAnsi"/>
                <w:b/>
                <w:i/>
                <w:color w:val="002060"/>
              </w:rPr>
              <w:t xml:space="preserve"> (p.</w:t>
            </w:r>
            <w:r>
              <w:rPr>
                <w:rFonts w:cstheme="minorHAnsi"/>
                <w:b/>
                <w:i/>
                <w:color w:val="002060"/>
              </w:rPr>
              <w:t>76</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1</w:t>
            </w:r>
            <w:r w:rsidRPr="00714128">
              <w:rPr>
                <w:rFonts w:cstheme="minorHAnsi"/>
                <w:b/>
                <w:i/>
                <w:color w:val="002060"/>
              </w:rPr>
              <w:t xml:space="preserve"> - </w:t>
            </w:r>
            <w:r>
              <w:rPr>
                <w:rFonts w:cstheme="minorHAnsi"/>
                <w:b/>
                <w:i/>
                <w:color w:val="002060"/>
              </w:rPr>
              <w:t>6</w:t>
            </w:r>
            <w:r w:rsidRPr="00714128">
              <w:rPr>
                <w:rFonts w:cstheme="minorHAnsi"/>
                <w:b/>
                <w:i/>
                <w:color w:val="002060"/>
              </w:rPr>
              <w:t>);</w:t>
            </w:r>
            <w:r w:rsidRPr="00714128">
              <w:rPr>
                <w:rFonts w:cstheme="minorHAnsi"/>
              </w:rPr>
              <w:t xml:space="preserve">  </w:t>
            </w:r>
            <w:r>
              <w:rPr>
                <w:rFonts w:cstheme="minorHAnsi"/>
                <w:color w:val="FF0000"/>
              </w:rPr>
              <w:t>c</w:t>
            </w:r>
            <w:r w:rsidRPr="00714128">
              <w:rPr>
                <w:rFonts w:cstheme="minorHAnsi"/>
                <w:color w:val="FF0000"/>
              </w:rPr>
              <w:t xml:space="preserve">. </w:t>
            </w:r>
            <w:proofErr w:type="spellStart"/>
            <w:r>
              <w:rPr>
                <w:rFonts w:cstheme="minorHAnsi"/>
                <w:color w:val="FF0000"/>
              </w:rPr>
              <w:t>Arria</w:t>
            </w:r>
            <w:proofErr w:type="spellEnd"/>
            <w:r>
              <w:rPr>
                <w:rFonts w:cstheme="minorHAnsi"/>
                <w:color w:val="FF0000"/>
              </w:rPr>
              <w:t xml:space="preserve"> en de vrouw van </w:t>
            </w:r>
            <w:proofErr w:type="spellStart"/>
            <w:r>
              <w:rPr>
                <w:rFonts w:cstheme="minorHAnsi"/>
                <w:color w:val="FF0000"/>
              </w:rPr>
              <w:t>Scribonianus</w:t>
            </w:r>
            <w:proofErr w:type="spellEnd"/>
            <w:r w:rsidRPr="00714128">
              <w:rPr>
                <w:rFonts w:cstheme="minorHAnsi"/>
                <w:color w:val="FF0000"/>
              </w:rPr>
              <w:t xml:space="preserve"> (</w:t>
            </w:r>
            <w:r>
              <w:rPr>
                <w:rFonts w:cstheme="minorHAnsi"/>
                <w:color w:val="FF0000"/>
              </w:rPr>
              <w:t>1</w:t>
            </w:r>
            <w:r w:rsidRPr="00714128">
              <w:rPr>
                <w:rFonts w:cstheme="minorHAnsi"/>
                <w:color w:val="FF0000"/>
              </w:rPr>
              <w:t>)</w:t>
            </w:r>
          </w:p>
        </w:tc>
      </w:tr>
      <w:tr w:rsidR="004F78B2" w:rsidRPr="006F18E1" w14:paraId="2B73842C" w14:textId="77777777" w:rsidTr="004E4ECA">
        <w:trPr>
          <w:cantSplit/>
          <w:trHeight w:val="1793"/>
        </w:trPr>
        <w:tc>
          <w:tcPr>
            <w:tcW w:w="8781" w:type="dxa"/>
            <w:shd w:val="clear" w:color="auto" w:fill="FFFFEF"/>
          </w:tcPr>
          <w:p w14:paraId="0147EEDE" w14:textId="604C88D9" w:rsidR="004F78B2" w:rsidRPr="004F78B2" w:rsidRDefault="004F78B2" w:rsidP="004F78B2">
            <w:pPr>
              <w:spacing w:line="360" w:lineRule="auto"/>
              <w:rPr>
                <w:rFonts w:cstheme="minorHAnsi"/>
                <w:sz w:val="24"/>
                <w:szCs w:val="24"/>
                <w:lang w:val="en-US"/>
              </w:rPr>
            </w:pPr>
            <w:r w:rsidRPr="004F78B2">
              <w:rPr>
                <w:rFonts w:cstheme="minorHAnsi"/>
                <w:sz w:val="24"/>
                <w:szCs w:val="24"/>
                <w:lang w:val="en-US"/>
              </w:rPr>
              <w:t>1</w:t>
            </w:r>
            <w:r w:rsidRPr="004F78B2">
              <w:rPr>
                <w:rFonts w:cstheme="minorHAnsi"/>
                <w:sz w:val="24"/>
                <w:szCs w:val="24"/>
                <w:lang w:val="en-US"/>
              </w:rPr>
              <w:tab/>
            </w:r>
            <w:proofErr w:type="spellStart"/>
            <w:r w:rsidRPr="004F78B2">
              <w:rPr>
                <w:rFonts w:cstheme="minorHAnsi"/>
                <w:sz w:val="24"/>
                <w:szCs w:val="24"/>
                <w:lang w:val="en-US"/>
              </w:rPr>
              <w:t>Scribonianus</w:t>
            </w:r>
            <w:proofErr w:type="spellEnd"/>
            <w:r w:rsidRPr="004F78B2">
              <w:rPr>
                <w:rFonts w:cstheme="minorHAnsi"/>
                <w:sz w:val="24"/>
                <w:szCs w:val="24"/>
                <w:lang w:val="en-US"/>
              </w:rPr>
              <w:t xml:space="preserve"> </w:t>
            </w:r>
            <w:proofErr w:type="spellStart"/>
            <w:r w:rsidRPr="004F78B2">
              <w:rPr>
                <w:rFonts w:cstheme="minorHAnsi"/>
                <w:sz w:val="24"/>
                <w:szCs w:val="24"/>
                <w:lang w:val="en-US"/>
              </w:rPr>
              <w:t>arma</w:t>
            </w:r>
            <w:proofErr w:type="spellEnd"/>
            <w:r w:rsidRPr="004F78B2">
              <w:rPr>
                <w:rFonts w:cstheme="minorHAnsi"/>
                <w:sz w:val="24"/>
                <w:szCs w:val="24"/>
                <w:lang w:val="en-US"/>
              </w:rPr>
              <w:t xml:space="preserve"> in </w:t>
            </w:r>
            <w:proofErr w:type="spellStart"/>
            <w:r w:rsidRPr="004F78B2">
              <w:rPr>
                <w:rFonts w:cstheme="minorHAnsi"/>
                <w:sz w:val="24"/>
                <w:szCs w:val="24"/>
                <w:lang w:val="en-US"/>
              </w:rPr>
              <w:t>Illyrico</w:t>
            </w:r>
            <w:proofErr w:type="spellEnd"/>
            <w:r w:rsidRPr="004F78B2">
              <w:rPr>
                <w:rFonts w:cstheme="minorHAnsi"/>
                <w:sz w:val="24"/>
                <w:szCs w:val="24"/>
                <w:lang w:val="en-US"/>
              </w:rPr>
              <w:t xml:space="preserve"> contra </w:t>
            </w:r>
            <w:proofErr w:type="spellStart"/>
            <w:r w:rsidRPr="004F78B2">
              <w:rPr>
                <w:rFonts w:cstheme="minorHAnsi"/>
                <w:sz w:val="24"/>
                <w:szCs w:val="24"/>
                <w:lang w:val="en-US"/>
              </w:rPr>
              <w:t>Claudium</w:t>
            </w:r>
            <w:proofErr w:type="spellEnd"/>
            <w:r w:rsidRPr="004F78B2">
              <w:rPr>
                <w:rFonts w:cstheme="minorHAnsi"/>
                <w:sz w:val="24"/>
                <w:szCs w:val="24"/>
                <w:lang w:val="en-US"/>
              </w:rPr>
              <w:t xml:space="preserve"> </w:t>
            </w:r>
            <w:proofErr w:type="spellStart"/>
            <w:r w:rsidRPr="00901850">
              <w:rPr>
                <w:rFonts w:cstheme="minorHAnsi"/>
                <w:sz w:val="24"/>
                <w:szCs w:val="24"/>
                <w:u w:val="double"/>
                <w:lang w:val="en-US"/>
              </w:rPr>
              <w:t>moverat</w:t>
            </w:r>
            <w:proofErr w:type="spellEnd"/>
            <w:r w:rsidR="00990CF5">
              <w:rPr>
                <w:rStyle w:val="Voetnootmarkering"/>
                <w:rFonts w:cstheme="minorHAnsi"/>
                <w:szCs w:val="24"/>
                <w:lang w:val="en-US"/>
              </w:rPr>
              <w:footnoteReference w:id="53"/>
            </w:r>
            <w:r w:rsidRPr="004F78B2">
              <w:rPr>
                <w:rFonts w:cstheme="minorHAnsi"/>
                <w:sz w:val="24"/>
                <w:szCs w:val="24"/>
                <w:lang w:val="en-US"/>
              </w:rPr>
              <w:t xml:space="preserve">; </w:t>
            </w:r>
          </w:p>
          <w:p w14:paraId="3FA370D2" w14:textId="390A900C" w:rsidR="004F78B2" w:rsidRPr="004F78B2" w:rsidRDefault="004F78B2" w:rsidP="004F78B2">
            <w:pPr>
              <w:spacing w:line="360" w:lineRule="auto"/>
              <w:rPr>
                <w:rFonts w:cstheme="minorHAnsi"/>
                <w:sz w:val="24"/>
                <w:szCs w:val="24"/>
                <w:lang w:val="en-US"/>
              </w:rPr>
            </w:pPr>
            <w:r>
              <w:rPr>
                <w:rFonts w:cstheme="minorHAnsi"/>
                <w:sz w:val="24"/>
                <w:szCs w:val="24"/>
                <w:lang w:val="en-US"/>
              </w:rPr>
              <w:tab/>
            </w:r>
            <w:proofErr w:type="spellStart"/>
            <w:r w:rsidRPr="00901850">
              <w:rPr>
                <w:rFonts w:cstheme="minorHAnsi"/>
                <w:sz w:val="24"/>
                <w:szCs w:val="24"/>
                <w:u w:val="double"/>
                <w:lang w:val="en-US"/>
              </w:rPr>
              <w:t>fuerat</w:t>
            </w:r>
            <w:proofErr w:type="spellEnd"/>
            <w:r w:rsidRPr="004F78B2">
              <w:rPr>
                <w:rFonts w:cstheme="minorHAnsi"/>
                <w:sz w:val="24"/>
                <w:szCs w:val="24"/>
                <w:lang w:val="en-US"/>
              </w:rPr>
              <w:t xml:space="preserve"> </w:t>
            </w:r>
            <w:proofErr w:type="spellStart"/>
            <w:r w:rsidRPr="004F78B2">
              <w:rPr>
                <w:rFonts w:cstheme="minorHAnsi"/>
                <w:sz w:val="24"/>
                <w:szCs w:val="24"/>
                <w:lang w:val="en-US"/>
              </w:rPr>
              <w:t>Paetus</w:t>
            </w:r>
            <w:proofErr w:type="spellEnd"/>
            <w:r w:rsidRPr="004F78B2">
              <w:rPr>
                <w:rFonts w:cstheme="minorHAnsi"/>
                <w:sz w:val="24"/>
                <w:szCs w:val="24"/>
                <w:lang w:val="en-US"/>
              </w:rPr>
              <w:t xml:space="preserve"> in </w:t>
            </w:r>
            <w:proofErr w:type="spellStart"/>
            <w:r w:rsidRPr="004F78B2">
              <w:rPr>
                <w:rFonts w:cstheme="minorHAnsi"/>
                <w:sz w:val="24"/>
                <w:szCs w:val="24"/>
                <w:lang w:val="en-US"/>
              </w:rPr>
              <w:t>partibus</w:t>
            </w:r>
            <w:proofErr w:type="spellEnd"/>
            <w:r w:rsidRPr="004F78B2">
              <w:rPr>
                <w:rFonts w:cstheme="minorHAnsi"/>
                <w:sz w:val="24"/>
                <w:szCs w:val="24"/>
                <w:lang w:val="en-US"/>
              </w:rPr>
              <w:t xml:space="preserve">, et </w:t>
            </w:r>
            <w:proofErr w:type="spellStart"/>
            <w:r w:rsidRPr="004F78B2">
              <w:rPr>
                <w:rFonts w:cstheme="minorHAnsi"/>
                <w:sz w:val="24"/>
                <w:szCs w:val="24"/>
                <w:lang w:val="en-US"/>
              </w:rPr>
              <w:t>occiso</w:t>
            </w:r>
            <w:proofErr w:type="spellEnd"/>
            <w:r w:rsidRPr="004F78B2">
              <w:rPr>
                <w:rFonts w:cstheme="minorHAnsi"/>
                <w:sz w:val="24"/>
                <w:szCs w:val="24"/>
                <w:lang w:val="en-US"/>
              </w:rPr>
              <w:t xml:space="preserve"> </w:t>
            </w:r>
            <w:proofErr w:type="spellStart"/>
            <w:r w:rsidRPr="004F78B2">
              <w:rPr>
                <w:rFonts w:cstheme="minorHAnsi"/>
                <w:sz w:val="24"/>
                <w:szCs w:val="24"/>
                <w:lang w:val="en-US"/>
              </w:rPr>
              <w:t>Scriboniano</w:t>
            </w:r>
            <w:proofErr w:type="spellEnd"/>
            <w:r w:rsidRPr="004F78B2">
              <w:rPr>
                <w:rFonts w:cstheme="minorHAnsi"/>
                <w:sz w:val="24"/>
                <w:szCs w:val="24"/>
                <w:lang w:val="en-US"/>
              </w:rPr>
              <w:t xml:space="preserve"> </w:t>
            </w:r>
            <w:proofErr w:type="spellStart"/>
            <w:r w:rsidRPr="004F78B2">
              <w:rPr>
                <w:rFonts w:cstheme="minorHAnsi"/>
                <w:sz w:val="24"/>
                <w:szCs w:val="24"/>
                <w:lang w:val="en-US"/>
              </w:rPr>
              <w:t>Romam</w:t>
            </w:r>
            <w:proofErr w:type="spellEnd"/>
            <w:r w:rsidR="00DC0941">
              <w:rPr>
                <w:rStyle w:val="Voetnootmarkering"/>
                <w:rFonts w:cstheme="minorHAnsi"/>
                <w:szCs w:val="24"/>
                <w:lang w:val="en-US"/>
              </w:rPr>
              <w:footnoteReference w:id="54"/>
            </w:r>
            <w:r w:rsidRPr="004F78B2">
              <w:rPr>
                <w:rFonts w:cstheme="minorHAnsi"/>
                <w:sz w:val="24"/>
                <w:szCs w:val="24"/>
                <w:lang w:val="en-US"/>
              </w:rPr>
              <w:t xml:space="preserve"> </w:t>
            </w:r>
          </w:p>
          <w:p w14:paraId="7C2C0EA4" w14:textId="1D83165E" w:rsidR="004F78B2" w:rsidRPr="004F78B2" w:rsidRDefault="004F78B2" w:rsidP="004F78B2">
            <w:pPr>
              <w:spacing w:line="360" w:lineRule="auto"/>
              <w:rPr>
                <w:rFonts w:cstheme="minorHAnsi"/>
                <w:sz w:val="24"/>
                <w:szCs w:val="24"/>
                <w:lang w:val="en-US"/>
              </w:rPr>
            </w:pPr>
            <w:r w:rsidRPr="004F78B2">
              <w:rPr>
                <w:rFonts w:cstheme="minorHAnsi"/>
                <w:sz w:val="24"/>
                <w:szCs w:val="24"/>
                <w:lang w:val="en-US"/>
              </w:rPr>
              <w:tab/>
            </w:r>
            <w:proofErr w:type="spellStart"/>
            <w:r w:rsidRPr="00901850">
              <w:rPr>
                <w:rFonts w:cstheme="minorHAnsi"/>
                <w:sz w:val="24"/>
                <w:szCs w:val="24"/>
                <w:u w:val="double"/>
                <w:lang w:val="en-US"/>
              </w:rPr>
              <w:t>trahebatur</w:t>
            </w:r>
            <w:proofErr w:type="spellEnd"/>
            <w:r w:rsidRPr="004F78B2">
              <w:rPr>
                <w:rFonts w:cstheme="minorHAnsi"/>
                <w:sz w:val="24"/>
                <w:szCs w:val="24"/>
                <w:lang w:val="en-US"/>
              </w:rPr>
              <w:t xml:space="preserve">. </w:t>
            </w:r>
            <w:r w:rsidRPr="00901850">
              <w:rPr>
                <w:rFonts w:cstheme="minorHAnsi"/>
                <w:sz w:val="24"/>
                <w:szCs w:val="24"/>
                <w:u w:val="double"/>
                <w:lang w:val="en-US"/>
              </w:rPr>
              <w:t xml:space="preserve">Erat </w:t>
            </w:r>
            <w:proofErr w:type="spellStart"/>
            <w:r w:rsidRPr="00901850">
              <w:rPr>
                <w:rFonts w:cstheme="minorHAnsi"/>
                <w:sz w:val="24"/>
                <w:szCs w:val="24"/>
                <w:u w:val="double"/>
                <w:lang w:val="en-US"/>
              </w:rPr>
              <w:t>ascensurus</w:t>
            </w:r>
            <w:proofErr w:type="spellEnd"/>
            <w:r w:rsidR="00D154D0">
              <w:rPr>
                <w:rStyle w:val="Voetnootmarkering"/>
                <w:rFonts w:cstheme="minorHAnsi"/>
                <w:szCs w:val="24"/>
                <w:lang w:val="en-US"/>
              </w:rPr>
              <w:footnoteReference w:id="55"/>
            </w:r>
            <w:r w:rsidRPr="004F78B2">
              <w:rPr>
                <w:rFonts w:cstheme="minorHAnsi"/>
                <w:sz w:val="24"/>
                <w:szCs w:val="24"/>
                <w:lang w:val="en-US"/>
              </w:rPr>
              <w:t xml:space="preserve"> </w:t>
            </w:r>
            <w:proofErr w:type="spellStart"/>
            <w:r w:rsidRPr="004F78B2">
              <w:rPr>
                <w:rFonts w:cstheme="minorHAnsi"/>
                <w:sz w:val="24"/>
                <w:szCs w:val="24"/>
                <w:lang w:val="en-US"/>
              </w:rPr>
              <w:t>navem</w:t>
            </w:r>
            <w:proofErr w:type="spellEnd"/>
            <w:r w:rsidRPr="004F78B2">
              <w:rPr>
                <w:rFonts w:cstheme="minorHAnsi"/>
                <w:sz w:val="24"/>
                <w:szCs w:val="24"/>
                <w:lang w:val="en-US"/>
              </w:rPr>
              <w:t xml:space="preserve">; Arria </w:t>
            </w:r>
            <w:proofErr w:type="spellStart"/>
            <w:r w:rsidRPr="004F78B2">
              <w:rPr>
                <w:rFonts w:cstheme="minorHAnsi"/>
                <w:sz w:val="24"/>
                <w:szCs w:val="24"/>
                <w:lang w:val="en-US"/>
              </w:rPr>
              <w:t>milites</w:t>
            </w:r>
            <w:proofErr w:type="spellEnd"/>
            <w:r w:rsidRPr="004F78B2">
              <w:rPr>
                <w:rFonts w:cstheme="minorHAnsi"/>
                <w:sz w:val="24"/>
                <w:szCs w:val="24"/>
                <w:lang w:val="en-US"/>
              </w:rPr>
              <w:t xml:space="preserve"> </w:t>
            </w:r>
            <w:proofErr w:type="spellStart"/>
            <w:r w:rsidRPr="00901850">
              <w:rPr>
                <w:rFonts w:cstheme="minorHAnsi"/>
                <w:sz w:val="24"/>
                <w:szCs w:val="24"/>
                <w:u w:val="double"/>
                <w:lang w:val="en-US"/>
              </w:rPr>
              <w:t>orabat</w:t>
            </w:r>
            <w:proofErr w:type="spellEnd"/>
            <w:r w:rsidRPr="004F78B2">
              <w:rPr>
                <w:rFonts w:cstheme="minorHAnsi"/>
                <w:sz w:val="24"/>
                <w:szCs w:val="24"/>
                <w:lang w:val="en-US"/>
              </w:rPr>
              <w:t xml:space="preserve">, </w:t>
            </w:r>
          </w:p>
          <w:p w14:paraId="413A9387" w14:textId="4661442E" w:rsidR="004F78B2" w:rsidRPr="004F78B2" w:rsidRDefault="004F78B2" w:rsidP="004F78B2">
            <w:pPr>
              <w:spacing w:line="360" w:lineRule="auto"/>
              <w:rPr>
                <w:rFonts w:cstheme="minorHAnsi"/>
                <w:sz w:val="24"/>
                <w:szCs w:val="24"/>
                <w:lang w:val="en-US"/>
              </w:rPr>
            </w:pPr>
            <w:r>
              <w:rPr>
                <w:rFonts w:cstheme="minorHAnsi"/>
                <w:sz w:val="24"/>
                <w:szCs w:val="24"/>
                <w:lang w:val="en-US"/>
              </w:rPr>
              <w:tab/>
            </w:r>
            <w:proofErr w:type="spellStart"/>
            <w:r w:rsidRPr="008A2351">
              <w:rPr>
                <w:rStyle w:val="voegwoord"/>
                <w:lang w:val="en-US"/>
              </w:rPr>
              <w:t>ut</w:t>
            </w:r>
            <w:proofErr w:type="spellEnd"/>
            <w:r w:rsidRPr="004F78B2">
              <w:rPr>
                <w:rFonts w:cstheme="minorHAnsi"/>
                <w:sz w:val="24"/>
                <w:szCs w:val="24"/>
                <w:lang w:val="en-US"/>
              </w:rPr>
              <w:t xml:space="preserve"> simul </w:t>
            </w:r>
            <w:proofErr w:type="spellStart"/>
            <w:r w:rsidRPr="00901850">
              <w:rPr>
                <w:rFonts w:cstheme="minorHAnsi"/>
                <w:b/>
                <w:bCs/>
                <w:sz w:val="24"/>
                <w:szCs w:val="24"/>
                <w:u w:val="single"/>
                <w:lang w:val="en-US"/>
              </w:rPr>
              <w:t>imponeretur</w:t>
            </w:r>
            <w:proofErr w:type="spellEnd"/>
            <w:r w:rsidR="009B197C" w:rsidRPr="009B197C">
              <w:rPr>
                <w:rStyle w:val="Voetnootmarkering"/>
                <w:rFonts w:cstheme="minorHAnsi"/>
                <w:szCs w:val="24"/>
                <w:lang w:val="en-US"/>
              </w:rPr>
              <w:footnoteReference w:id="56"/>
            </w:r>
            <w:r w:rsidRPr="004F78B2">
              <w:rPr>
                <w:rFonts w:cstheme="minorHAnsi"/>
                <w:sz w:val="24"/>
                <w:szCs w:val="24"/>
                <w:lang w:val="en-US"/>
              </w:rPr>
              <w:t>. ‘</w:t>
            </w:r>
            <w:proofErr w:type="spellStart"/>
            <w:r w:rsidRPr="004F78B2">
              <w:rPr>
                <w:rFonts w:cstheme="minorHAnsi"/>
                <w:sz w:val="24"/>
                <w:szCs w:val="24"/>
                <w:lang w:val="en-US"/>
              </w:rPr>
              <w:t>Nempe</w:t>
            </w:r>
            <w:proofErr w:type="spellEnd"/>
            <w:r w:rsidRPr="004F78B2">
              <w:rPr>
                <w:rFonts w:cstheme="minorHAnsi"/>
                <w:sz w:val="24"/>
                <w:szCs w:val="24"/>
                <w:lang w:val="en-US"/>
              </w:rPr>
              <w:t xml:space="preserve"> </w:t>
            </w:r>
            <w:proofErr w:type="spellStart"/>
            <w:r w:rsidRPr="004F78B2">
              <w:rPr>
                <w:rFonts w:cstheme="minorHAnsi"/>
                <w:sz w:val="24"/>
                <w:szCs w:val="24"/>
                <w:lang w:val="en-US"/>
              </w:rPr>
              <w:t>enim</w:t>
            </w:r>
            <w:proofErr w:type="spellEnd"/>
            <w:r w:rsidRPr="004F78B2">
              <w:rPr>
                <w:rFonts w:cstheme="minorHAnsi"/>
                <w:sz w:val="24"/>
                <w:szCs w:val="24"/>
                <w:lang w:val="en-US"/>
              </w:rPr>
              <w:t xml:space="preserve">’ </w:t>
            </w:r>
            <w:proofErr w:type="spellStart"/>
            <w:r w:rsidRPr="00901850">
              <w:rPr>
                <w:rFonts w:cstheme="minorHAnsi"/>
                <w:sz w:val="24"/>
                <w:szCs w:val="24"/>
                <w:u w:val="double"/>
                <w:lang w:val="en-US"/>
              </w:rPr>
              <w:t>inquit</w:t>
            </w:r>
            <w:proofErr w:type="spellEnd"/>
            <w:r w:rsidR="00960157">
              <w:rPr>
                <w:rStyle w:val="Voetnootmarkering"/>
                <w:rFonts w:cstheme="minorHAnsi"/>
                <w:szCs w:val="24"/>
                <w:lang w:val="en-US"/>
              </w:rPr>
              <w:footnoteReference w:id="57"/>
            </w:r>
            <w:r w:rsidRPr="004F78B2">
              <w:rPr>
                <w:rFonts w:cstheme="minorHAnsi"/>
                <w:sz w:val="24"/>
                <w:szCs w:val="24"/>
                <w:lang w:val="en-US"/>
              </w:rPr>
              <w:t xml:space="preserve"> ‘</w:t>
            </w:r>
            <w:proofErr w:type="spellStart"/>
            <w:r w:rsidRPr="00901850">
              <w:rPr>
                <w:rFonts w:cstheme="minorHAnsi"/>
                <w:sz w:val="24"/>
                <w:szCs w:val="24"/>
                <w:u w:val="double"/>
                <w:lang w:val="en-US"/>
              </w:rPr>
              <w:t>daturi</w:t>
            </w:r>
            <w:proofErr w:type="spellEnd"/>
            <w:r w:rsidRPr="00901850">
              <w:rPr>
                <w:rFonts w:cstheme="minorHAnsi"/>
                <w:sz w:val="24"/>
                <w:szCs w:val="24"/>
                <w:u w:val="double"/>
                <w:lang w:val="en-US"/>
              </w:rPr>
              <w:t xml:space="preserve"> </w:t>
            </w:r>
            <w:proofErr w:type="spellStart"/>
            <w:r w:rsidRPr="00901850">
              <w:rPr>
                <w:rFonts w:cstheme="minorHAnsi"/>
                <w:sz w:val="24"/>
                <w:szCs w:val="24"/>
                <w:u w:val="double"/>
                <w:lang w:val="en-US"/>
              </w:rPr>
              <w:t>estis</w:t>
            </w:r>
            <w:proofErr w:type="spellEnd"/>
            <w:r w:rsidR="009B197C">
              <w:rPr>
                <w:rStyle w:val="Voetnootmarkering"/>
                <w:rFonts w:cstheme="minorHAnsi"/>
                <w:szCs w:val="24"/>
                <w:lang w:val="en-US"/>
              </w:rPr>
              <w:footnoteReference w:id="58"/>
            </w:r>
            <w:r w:rsidRPr="004F78B2">
              <w:rPr>
                <w:rFonts w:cstheme="minorHAnsi"/>
                <w:sz w:val="24"/>
                <w:szCs w:val="24"/>
                <w:lang w:val="en-US"/>
              </w:rPr>
              <w:t xml:space="preserve"> </w:t>
            </w:r>
          </w:p>
          <w:p w14:paraId="7F3A75E2" w14:textId="2AFB4F0B" w:rsidR="004F78B2" w:rsidRPr="004F78B2" w:rsidRDefault="004F78B2" w:rsidP="004F78B2">
            <w:pPr>
              <w:spacing w:line="360" w:lineRule="auto"/>
              <w:rPr>
                <w:rFonts w:cstheme="minorHAnsi"/>
                <w:sz w:val="24"/>
                <w:szCs w:val="24"/>
                <w:lang w:val="en-US"/>
              </w:rPr>
            </w:pPr>
            <w:r w:rsidRPr="004F78B2">
              <w:rPr>
                <w:rFonts w:cstheme="minorHAnsi"/>
                <w:sz w:val="24"/>
                <w:szCs w:val="24"/>
                <w:lang w:val="en-US"/>
              </w:rPr>
              <w:t>5</w:t>
            </w:r>
            <w:r w:rsidRPr="004F78B2">
              <w:rPr>
                <w:rFonts w:cstheme="minorHAnsi"/>
                <w:sz w:val="24"/>
                <w:szCs w:val="24"/>
                <w:lang w:val="en-US"/>
              </w:rPr>
              <w:tab/>
            </w:r>
            <w:proofErr w:type="spellStart"/>
            <w:r w:rsidRPr="004F78B2">
              <w:rPr>
                <w:rFonts w:cstheme="minorHAnsi"/>
                <w:sz w:val="24"/>
                <w:szCs w:val="24"/>
                <w:lang w:val="en-US"/>
              </w:rPr>
              <w:t>consulari</w:t>
            </w:r>
            <w:proofErr w:type="spellEnd"/>
            <w:r w:rsidRPr="004F78B2">
              <w:rPr>
                <w:rFonts w:cstheme="minorHAnsi"/>
                <w:sz w:val="24"/>
                <w:szCs w:val="24"/>
                <w:lang w:val="en-US"/>
              </w:rPr>
              <w:t xml:space="preserve"> </w:t>
            </w:r>
            <w:proofErr w:type="spellStart"/>
            <w:r w:rsidRPr="004F78B2">
              <w:rPr>
                <w:rFonts w:cstheme="minorHAnsi"/>
                <w:sz w:val="24"/>
                <w:szCs w:val="24"/>
                <w:lang w:val="en-US"/>
              </w:rPr>
              <w:t>viro</w:t>
            </w:r>
            <w:proofErr w:type="spellEnd"/>
            <w:r w:rsidR="00960157">
              <w:rPr>
                <w:rStyle w:val="Voetnootmarkering"/>
                <w:rFonts w:cstheme="minorHAnsi"/>
                <w:szCs w:val="24"/>
                <w:lang w:val="en-US"/>
              </w:rPr>
              <w:footnoteReference w:id="59"/>
            </w:r>
            <w:r w:rsidRPr="004F78B2">
              <w:rPr>
                <w:rFonts w:cstheme="minorHAnsi"/>
                <w:sz w:val="24"/>
                <w:szCs w:val="24"/>
                <w:lang w:val="en-US"/>
              </w:rPr>
              <w:t xml:space="preserve"> </w:t>
            </w:r>
            <w:proofErr w:type="spellStart"/>
            <w:r w:rsidRPr="004F78B2">
              <w:rPr>
                <w:rFonts w:cstheme="minorHAnsi"/>
                <w:sz w:val="24"/>
                <w:szCs w:val="24"/>
                <w:lang w:val="en-US"/>
              </w:rPr>
              <w:t>servolos</w:t>
            </w:r>
            <w:proofErr w:type="spellEnd"/>
            <w:r w:rsidRPr="004F78B2">
              <w:rPr>
                <w:rFonts w:cstheme="minorHAnsi"/>
                <w:sz w:val="24"/>
                <w:szCs w:val="24"/>
                <w:lang w:val="en-US"/>
              </w:rPr>
              <w:t xml:space="preserve"> </w:t>
            </w:r>
            <w:proofErr w:type="spellStart"/>
            <w:r w:rsidRPr="004F78B2">
              <w:rPr>
                <w:rFonts w:cstheme="minorHAnsi"/>
                <w:sz w:val="24"/>
                <w:szCs w:val="24"/>
                <w:lang w:val="en-US"/>
              </w:rPr>
              <w:t>aliquos</w:t>
            </w:r>
            <w:proofErr w:type="spellEnd"/>
            <w:r w:rsidRPr="004F78B2">
              <w:rPr>
                <w:rFonts w:cstheme="minorHAnsi"/>
                <w:sz w:val="24"/>
                <w:szCs w:val="24"/>
                <w:lang w:val="en-US"/>
              </w:rPr>
              <w:t xml:space="preserve">, </w:t>
            </w:r>
            <w:r w:rsidRPr="008A2351">
              <w:rPr>
                <w:rStyle w:val="relativum"/>
                <w:lang w:val="en-US"/>
              </w:rPr>
              <w:t>quorum</w:t>
            </w:r>
            <w:r w:rsidRPr="004F78B2">
              <w:rPr>
                <w:rFonts w:cstheme="minorHAnsi"/>
                <w:sz w:val="24"/>
                <w:szCs w:val="24"/>
                <w:lang w:val="en-US"/>
              </w:rPr>
              <w:t xml:space="preserve"> e </w:t>
            </w:r>
            <w:proofErr w:type="spellStart"/>
            <w:r w:rsidRPr="004F78B2">
              <w:rPr>
                <w:rFonts w:cstheme="minorHAnsi"/>
                <w:sz w:val="24"/>
                <w:szCs w:val="24"/>
                <w:lang w:val="en-US"/>
              </w:rPr>
              <w:t>manu</w:t>
            </w:r>
            <w:proofErr w:type="spellEnd"/>
            <w:r w:rsidRPr="004F78B2">
              <w:rPr>
                <w:rFonts w:cstheme="minorHAnsi"/>
                <w:sz w:val="24"/>
                <w:szCs w:val="24"/>
                <w:lang w:val="en-US"/>
              </w:rPr>
              <w:t xml:space="preserve"> </w:t>
            </w:r>
            <w:proofErr w:type="spellStart"/>
            <w:r w:rsidRPr="004F78B2">
              <w:rPr>
                <w:rFonts w:cstheme="minorHAnsi"/>
                <w:sz w:val="24"/>
                <w:szCs w:val="24"/>
                <w:lang w:val="en-US"/>
              </w:rPr>
              <w:t>cibum</w:t>
            </w:r>
            <w:proofErr w:type="spellEnd"/>
            <w:r w:rsidRPr="004F78B2">
              <w:rPr>
                <w:rFonts w:cstheme="minorHAnsi"/>
                <w:sz w:val="24"/>
                <w:szCs w:val="24"/>
                <w:lang w:val="en-US"/>
              </w:rPr>
              <w:t xml:space="preserve"> </w:t>
            </w:r>
            <w:proofErr w:type="spellStart"/>
            <w:r w:rsidRPr="00901850">
              <w:rPr>
                <w:rFonts w:cstheme="minorHAnsi"/>
                <w:b/>
                <w:bCs/>
                <w:sz w:val="24"/>
                <w:szCs w:val="24"/>
                <w:u w:val="single"/>
                <w:lang w:val="en-US"/>
              </w:rPr>
              <w:t>capiat</w:t>
            </w:r>
            <w:proofErr w:type="spellEnd"/>
            <w:r w:rsidRPr="004F78B2">
              <w:rPr>
                <w:rFonts w:cstheme="minorHAnsi"/>
                <w:sz w:val="24"/>
                <w:szCs w:val="24"/>
                <w:lang w:val="en-US"/>
              </w:rPr>
              <w:t xml:space="preserve">, </w:t>
            </w:r>
          </w:p>
          <w:p w14:paraId="7E2A95CF" w14:textId="54790845" w:rsidR="004F78B2" w:rsidRPr="001B49ED" w:rsidRDefault="004F78B2" w:rsidP="004F78B2">
            <w:pPr>
              <w:spacing w:line="360" w:lineRule="auto"/>
              <w:rPr>
                <w:rFonts w:ascii="Calibri Light" w:hAnsi="Calibri Light"/>
                <w:sz w:val="24"/>
                <w:szCs w:val="24"/>
                <w:lang w:val="en-US"/>
              </w:rPr>
            </w:pPr>
            <w:r>
              <w:rPr>
                <w:rFonts w:cstheme="minorHAnsi"/>
                <w:sz w:val="24"/>
                <w:szCs w:val="24"/>
                <w:lang w:val="en-US"/>
              </w:rPr>
              <w:tab/>
            </w:r>
            <w:r w:rsidRPr="004F78B2">
              <w:rPr>
                <w:rFonts w:cstheme="minorHAnsi"/>
                <w:sz w:val="24"/>
                <w:szCs w:val="24"/>
                <w:lang w:val="en-US"/>
              </w:rPr>
              <w:t xml:space="preserve">a </w:t>
            </w:r>
            <w:proofErr w:type="spellStart"/>
            <w:r w:rsidRPr="008A2351">
              <w:rPr>
                <w:rStyle w:val="relativum"/>
                <w:lang w:val="en-US"/>
              </w:rPr>
              <w:t>quibus</w:t>
            </w:r>
            <w:proofErr w:type="spellEnd"/>
            <w:r w:rsidRPr="004F78B2">
              <w:rPr>
                <w:rFonts w:cstheme="minorHAnsi"/>
                <w:sz w:val="24"/>
                <w:szCs w:val="24"/>
                <w:lang w:val="en-US"/>
              </w:rPr>
              <w:t xml:space="preserve"> </w:t>
            </w:r>
            <w:proofErr w:type="spellStart"/>
            <w:r w:rsidRPr="00901850">
              <w:rPr>
                <w:rFonts w:cstheme="minorHAnsi"/>
                <w:b/>
                <w:bCs/>
                <w:sz w:val="24"/>
                <w:szCs w:val="24"/>
                <w:u w:val="single"/>
                <w:lang w:val="en-US"/>
              </w:rPr>
              <w:t>vestiatur</w:t>
            </w:r>
            <w:proofErr w:type="spellEnd"/>
            <w:r w:rsidRPr="004F78B2">
              <w:rPr>
                <w:rFonts w:cstheme="minorHAnsi"/>
                <w:sz w:val="24"/>
                <w:szCs w:val="24"/>
                <w:lang w:val="en-US"/>
              </w:rPr>
              <w:t xml:space="preserve">, a </w:t>
            </w:r>
            <w:proofErr w:type="spellStart"/>
            <w:r w:rsidRPr="008A2351">
              <w:rPr>
                <w:rStyle w:val="relativum"/>
                <w:lang w:val="en-US"/>
              </w:rPr>
              <w:t>quibus</w:t>
            </w:r>
            <w:proofErr w:type="spellEnd"/>
            <w:r w:rsidR="00F353D5">
              <w:rPr>
                <w:rStyle w:val="relativum"/>
                <w:lang w:val="en-US"/>
              </w:rPr>
              <w:t xml:space="preserve"> </w:t>
            </w:r>
            <w:r w:rsidR="00F353D5" w:rsidRPr="00F353D5">
              <w:rPr>
                <w:rStyle w:val="Voetnootmarkering"/>
                <w:bCs/>
                <w:iCs/>
                <w:szCs w:val="24"/>
                <w:lang w:val="en-US"/>
              </w:rPr>
              <w:footnoteReference w:id="60"/>
            </w:r>
            <w:r w:rsidRPr="004F78B2">
              <w:rPr>
                <w:rFonts w:cstheme="minorHAnsi"/>
                <w:sz w:val="24"/>
                <w:szCs w:val="24"/>
                <w:lang w:val="en-US"/>
              </w:rPr>
              <w:t xml:space="preserve"> </w:t>
            </w:r>
            <w:proofErr w:type="spellStart"/>
            <w:r w:rsidRPr="00901850">
              <w:rPr>
                <w:rFonts w:cstheme="minorHAnsi"/>
                <w:b/>
                <w:bCs/>
                <w:sz w:val="24"/>
                <w:szCs w:val="24"/>
                <w:u w:val="single"/>
                <w:lang w:val="en-US"/>
              </w:rPr>
              <w:t>calcietur</w:t>
            </w:r>
            <w:proofErr w:type="spellEnd"/>
            <w:r w:rsidR="00C007E4" w:rsidRPr="00C007E4">
              <w:rPr>
                <w:rStyle w:val="Voetnootmarkering"/>
                <w:rFonts w:cstheme="minorHAnsi"/>
                <w:szCs w:val="24"/>
                <w:lang w:val="en-US"/>
              </w:rPr>
              <w:footnoteReference w:id="61"/>
            </w:r>
            <w:r w:rsidRPr="004F78B2">
              <w:rPr>
                <w:rFonts w:cstheme="minorHAnsi"/>
                <w:sz w:val="24"/>
                <w:szCs w:val="24"/>
                <w:lang w:val="en-US"/>
              </w:rPr>
              <w:t>; omnia sola</w:t>
            </w:r>
            <w:r w:rsidR="00E469A5">
              <w:rPr>
                <w:rStyle w:val="Voetnootmarkering"/>
                <w:rFonts w:cstheme="minorHAnsi"/>
                <w:szCs w:val="24"/>
                <w:lang w:val="en-US"/>
              </w:rPr>
              <w:footnoteReference w:id="62"/>
            </w:r>
            <w:r w:rsidRPr="004F78B2">
              <w:rPr>
                <w:rFonts w:cstheme="minorHAnsi"/>
                <w:sz w:val="24"/>
                <w:szCs w:val="24"/>
                <w:lang w:val="en-US"/>
              </w:rPr>
              <w:t xml:space="preserve"> </w:t>
            </w:r>
            <w:proofErr w:type="spellStart"/>
            <w:r w:rsidRPr="00901850">
              <w:rPr>
                <w:rFonts w:cstheme="minorHAnsi"/>
                <w:sz w:val="24"/>
                <w:szCs w:val="24"/>
                <w:u w:val="double"/>
                <w:lang w:val="en-US"/>
              </w:rPr>
              <w:t>praestabo</w:t>
            </w:r>
            <w:proofErr w:type="spellEnd"/>
            <w:r w:rsidRPr="004F78B2">
              <w:rPr>
                <w:rFonts w:cstheme="minorHAnsi"/>
                <w:sz w:val="24"/>
                <w:szCs w:val="24"/>
                <w:lang w:val="en-US"/>
              </w:rPr>
              <w:t>.’</w:t>
            </w:r>
          </w:p>
        </w:tc>
        <w:tc>
          <w:tcPr>
            <w:tcW w:w="6907" w:type="dxa"/>
            <w:shd w:val="clear" w:color="auto" w:fill="FFFFFF" w:themeFill="background1"/>
          </w:tcPr>
          <w:p w14:paraId="42C21A30" w14:textId="46BCC8BA" w:rsidR="004F78B2" w:rsidRPr="00341588" w:rsidRDefault="004F78B2" w:rsidP="004F78B2">
            <w:pPr>
              <w:spacing w:line="276" w:lineRule="auto"/>
              <w:rPr>
                <w:rFonts w:ascii="Calibri Light" w:hAnsi="Calibri Light" w:cs="Calibri Light"/>
              </w:rPr>
            </w:pPr>
            <w:proofErr w:type="spellStart"/>
            <w:r w:rsidRPr="004F78B2">
              <w:rPr>
                <w:rFonts w:ascii="Calibri Light" w:hAnsi="Calibri Light" w:cs="Calibri Light"/>
              </w:rPr>
              <w:t>Scribonianus</w:t>
            </w:r>
            <w:proofErr w:type="spellEnd"/>
            <w:r w:rsidRPr="004F78B2">
              <w:rPr>
                <w:rFonts w:ascii="Calibri Light" w:hAnsi="Calibri Light" w:cs="Calibri Light"/>
              </w:rPr>
              <w:t xml:space="preserve"> had in </w:t>
            </w:r>
            <w:proofErr w:type="spellStart"/>
            <w:r w:rsidRPr="004F78B2">
              <w:rPr>
                <w:rFonts w:ascii="Calibri Light" w:hAnsi="Calibri Light" w:cs="Calibri Light"/>
              </w:rPr>
              <w:t>Illyrië</w:t>
            </w:r>
            <w:proofErr w:type="spellEnd"/>
            <w:r w:rsidRPr="004F78B2">
              <w:rPr>
                <w:rFonts w:ascii="Calibri Light" w:hAnsi="Calibri Light" w:cs="Calibri Light"/>
              </w:rPr>
              <w:t xml:space="preserve"> de wapens opgenomen tegen Claudius; </w:t>
            </w:r>
            <w:proofErr w:type="spellStart"/>
            <w:r w:rsidRPr="004F78B2">
              <w:rPr>
                <w:rFonts w:ascii="Calibri Light" w:hAnsi="Calibri Light" w:cs="Calibri Light"/>
              </w:rPr>
              <w:t>Paetus</w:t>
            </w:r>
            <w:proofErr w:type="spellEnd"/>
            <w:r w:rsidRPr="004F78B2">
              <w:rPr>
                <w:rFonts w:ascii="Calibri Light" w:hAnsi="Calibri Light" w:cs="Calibri Light"/>
              </w:rPr>
              <w:t xml:space="preserve"> had aan de kant van </w:t>
            </w:r>
            <w:proofErr w:type="spellStart"/>
            <w:r w:rsidRPr="004F78B2">
              <w:rPr>
                <w:rFonts w:ascii="Calibri Light" w:hAnsi="Calibri Light" w:cs="Calibri Light"/>
              </w:rPr>
              <w:t>Scribonianus</w:t>
            </w:r>
            <w:proofErr w:type="spellEnd"/>
            <w:r w:rsidRPr="004F78B2">
              <w:rPr>
                <w:rFonts w:ascii="Calibri Light" w:hAnsi="Calibri Light" w:cs="Calibri Light"/>
              </w:rPr>
              <w:t xml:space="preserve"> gestaan, en nadat </w:t>
            </w:r>
            <w:proofErr w:type="spellStart"/>
            <w:r w:rsidRPr="004F78B2">
              <w:rPr>
                <w:rFonts w:ascii="Calibri Light" w:hAnsi="Calibri Light" w:cs="Calibri Light"/>
              </w:rPr>
              <w:t>Scribonianus</w:t>
            </w:r>
            <w:proofErr w:type="spellEnd"/>
            <w:r w:rsidRPr="004F78B2">
              <w:rPr>
                <w:rFonts w:ascii="Calibri Light" w:hAnsi="Calibri Light" w:cs="Calibri Light"/>
              </w:rPr>
              <w:t xml:space="preserve"> was gedood, werd hij naar Rome gebracht. Hij stond op het punt aan boord te gaan van een schip; </w:t>
            </w:r>
            <w:proofErr w:type="spellStart"/>
            <w:r w:rsidRPr="004F78B2">
              <w:rPr>
                <w:rFonts w:ascii="Calibri Light" w:hAnsi="Calibri Light" w:cs="Calibri Light"/>
              </w:rPr>
              <w:t>Arria</w:t>
            </w:r>
            <w:proofErr w:type="spellEnd"/>
            <w:r w:rsidRPr="004F78B2">
              <w:rPr>
                <w:rFonts w:ascii="Calibri Light" w:hAnsi="Calibri Light" w:cs="Calibri Light"/>
              </w:rPr>
              <w:t xml:space="preserve"> smeekte de soldaten om tegelijkertijd aan boord gebracht te worden. ‘Want jullie zijn toch wel van plan, zei ze, aan een oud-consul enkele slaven te geven, opdat hij uit hun hand(en) zijn eten neemt/krijgt, (opdat) hij door hen wordt aangekleed, (opdat) door hen zijn sandalen worden aangedaan; alles zal ik alleen verrichten’.</w:t>
            </w:r>
          </w:p>
        </w:tc>
      </w:tr>
    </w:tbl>
    <w:p w14:paraId="6438BA8F" w14:textId="77777777" w:rsidR="00820C93" w:rsidRDefault="00820C93">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4F78B2" w:rsidRPr="006F18E1" w14:paraId="274B227F" w14:textId="77777777" w:rsidTr="004E4ECA">
        <w:trPr>
          <w:cantSplit/>
          <w:trHeight w:val="454"/>
        </w:trPr>
        <w:tc>
          <w:tcPr>
            <w:tcW w:w="15688" w:type="dxa"/>
            <w:gridSpan w:val="2"/>
            <w:shd w:val="clear" w:color="auto" w:fill="C6D9F1" w:themeFill="text2" w:themeFillTint="33"/>
            <w:vAlign w:val="center"/>
          </w:tcPr>
          <w:p w14:paraId="47ABDD07" w14:textId="6DA2E3E7" w:rsidR="004F78B2" w:rsidRPr="00714128" w:rsidRDefault="004F78B2" w:rsidP="004E4ECA">
            <w:pPr>
              <w:rPr>
                <w:rFonts w:cstheme="minorHAnsi"/>
                <w:b/>
              </w:rPr>
            </w:pPr>
            <w:r w:rsidRPr="00714128">
              <w:rPr>
                <w:rFonts w:cstheme="minorHAnsi"/>
                <w:b/>
                <w:color w:val="002060"/>
              </w:rPr>
              <w:lastRenderedPageBreak/>
              <w:t>H</w:t>
            </w:r>
            <w:r>
              <w:rPr>
                <w:rFonts w:cstheme="minorHAnsi"/>
                <w:b/>
                <w:color w:val="002060"/>
              </w:rPr>
              <w:t>6</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3.16 (7-9)  </w:t>
            </w:r>
            <w:r w:rsidRPr="00714128">
              <w:rPr>
                <w:rFonts w:cstheme="minorHAnsi"/>
                <w:b/>
                <w:i/>
                <w:color w:val="002060"/>
              </w:rPr>
              <w:t xml:space="preserve">&gt;  </w:t>
            </w:r>
            <w:r>
              <w:rPr>
                <w:rFonts w:cstheme="minorHAnsi"/>
                <w:b/>
                <w:i/>
                <w:color w:val="002060"/>
              </w:rPr>
              <w:t>EP. 3.16</w:t>
            </w:r>
            <w:r w:rsidRPr="00714128">
              <w:rPr>
                <w:rFonts w:cstheme="minorHAnsi"/>
                <w:b/>
                <w:i/>
                <w:color w:val="002060"/>
              </w:rPr>
              <w:t xml:space="preserve"> (p.</w:t>
            </w:r>
            <w:r>
              <w:rPr>
                <w:rFonts w:cstheme="minorHAnsi"/>
                <w:b/>
                <w:i/>
                <w:color w:val="002060"/>
              </w:rPr>
              <w:t>76</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7</w:t>
            </w:r>
            <w:r w:rsidRPr="00714128">
              <w:rPr>
                <w:rFonts w:cstheme="minorHAnsi"/>
                <w:b/>
                <w:i/>
                <w:color w:val="002060"/>
              </w:rPr>
              <w:t xml:space="preserve"> - </w:t>
            </w:r>
            <w:r>
              <w:rPr>
                <w:rFonts w:cstheme="minorHAnsi"/>
                <w:b/>
                <w:i/>
                <w:color w:val="002060"/>
              </w:rPr>
              <w:t>10</w:t>
            </w:r>
            <w:r w:rsidRPr="00714128">
              <w:rPr>
                <w:rFonts w:cstheme="minorHAnsi"/>
                <w:b/>
                <w:i/>
                <w:color w:val="002060"/>
              </w:rPr>
              <w:t>);</w:t>
            </w:r>
            <w:r w:rsidRPr="00714128">
              <w:rPr>
                <w:rFonts w:cstheme="minorHAnsi"/>
              </w:rPr>
              <w:t xml:space="preserve">  </w:t>
            </w:r>
            <w:r>
              <w:rPr>
                <w:rFonts w:cstheme="minorHAnsi"/>
                <w:color w:val="FF0000"/>
              </w:rPr>
              <w:t>c</w:t>
            </w:r>
            <w:r w:rsidRPr="00714128">
              <w:rPr>
                <w:rFonts w:cstheme="minorHAnsi"/>
                <w:color w:val="FF0000"/>
              </w:rPr>
              <w:t xml:space="preserve">. </w:t>
            </w:r>
            <w:proofErr w:type="spellStart"/>
            <w:r>
              <w:rPr>
                <w:rFonts w:cstheme="minorHAnsi"/>
                <w:color w:val="FF0000"/>
              </w:rPr>
              <w:t>Arria</w:t>
            </w:r>
            <w:proofErr w:type="spellEnd"/>
            <w:r>
              <w:rPr>
                <w:rFonts w:cstheme="minorHAnsi"/>
                <w:color w:val="FF0000"/>
              </w:rPr>
              <w:t xml:space="preserve"> en de vrouw van </w:t>
            </w:r>
            <w:proofErr w:type="spellStart"/>
            <w:r>
              <w:rPr>
                <w:rFonts w:cstheme="minorHAnsi"/>
                <w:color w:val="FF0000"/>
              </w:rPr>
              <w:t>Scribonianus</w:t>
            </w:r>
            <w:proofErr w:type="spellEnd"/>
            <w:r w:rsidRPr="00714128">
              <w:rPr>
                <w:rFonts w:cstheme="minorHAnsi"/>
                <w:color w:val="FF0000"/>
              </w:rPr>
              <w:t xml:space="preserve"> (</w:t>
            </w:r>
            <w:r>
              <w:rPr>
                <w:rFonts w:cstheme="minorHAnsi"/>
                <w:color w:val="FF0000"/>
              </w:rPr>
              <w:t>2</w:t>
            </w:r>
            <w:r w:rsidRPr="00714128">
              <w:rPr>
                <w:rFonts w:cstheme="minorHAnsi"/>
                <w:color w:val="FF0000"/>
              </w:rPr>
              <w:t>)</w:t>
            </w:r>
          </w:p>
        </w:tc>
      </w:tr>
      <w:tr w:rsidR="004F78B2" w:rsidRPr="006F18E1" w14:paraId="0CF5DBD6" w14:textId="77777777" w:rsidTr="004E4ECA">
        <w:trPr>
          <w:cantSplit/>
          <w:trHeight w:val="1793"/>
        </w:trPr>
        <w:tc>
          <w:tcPr>
            <w:tcW w:w="8781" w:type="dxa"/>
            <w:shd w:val="clear" w:color="auto" w:fill="FFFFEF"/>
          </w:tcPr>
          <w:p w14:paraId="2518D0A7" w14:textId="77777777" w:rsidR="004F78B2" w:rsidRPr="004F78B2" w:rsidRDefault="004F78B2" w:rsidP="004F78B2">
            <w:pPr>
              <w:spacing w:line="360" w:lineRule="auto"/>
              <w:rPr>
                <w:rFonts w:cstheme="minorHAnsi"/>
                <w:sz w:val="24"/>
                <w:szCs w:val="24"/>
                <w:lang w:val="en-US"/>
              </w:rPr>
            </w:pPr>
            <w:r w:rsidRPr="008A2351">
              <w:rPr>
                <w:rFonts w:cstheme="minorHAnsi"/>
                <w:sz w:val="24"/>
                <w:szCs w:val="24"/>
              </w:rPr>
              <w:tab/>
            </w:r>
            <w:r w:rsidRPr="004F78B2">
              <w:rPr>
                <w:rFonts w:cstheme="minorHAnsi"/>
                <w:sz w:val="24"/>
                <w:szCs w:val="24"/>
                <w:lang w:val="en-US"/>
              </w:rPr>
              <w:t xml:space="preserve">Non </w:t>
            </w:r>
            <w:proofErr w:type="spellStart"/>
            <w:r w:rsidRPr="00901850">
              <w:rPr>
                <w:rFonts w:cstheme="minorHAnsi"/>
                <w:sz w:val="24"/>
                <w:szCs w:val="24"/>
                <w:u w:val="double"/>
                <w:lang w:val="en-US"/>
              </w:rPr>
              <w:t>impetravit</w:t>
            </w:r>
            <w:proofErr w:type="spellEnd"/>
            <w:r w:rsidRPr="004F78B2">
              <w:rPr>
                <w:rFonts w:cstheme="minorHAnsi"/>
                <w:sz w:val="24"/>
                <w:szCs w:val="24"/>
                <w:lang w:val="en-US"/>
              </w:rPr>
              <w:t xml:space="preserve">: </w:t>
            </w:r>
            <w:proofErr w:type="spellStart"/>
            <w:r w:rsidRPr="00901850">
              <w:rPr>
                <w:rFonts w:cstheme="minorHAnsi"/>
                <w:sz w:val="24"/>
                <w:szCs w:val="24"/>
                <w:u w:val="double"/>
                <w:lang w:val="en-US"/>
              </w:rPr>
              <w:t>conduxit</w:t>
            </w:r>
            <w:proofErr w:type="spellEnd"/>
            <w:r w:rsidRPr="004F78B2">
              <w:rPr>
                <w:rFonts w:cstheme="minorHAnsi"/>
                <w:sz w:val="24"/>
                <w:szCs w:val="24"/>
                <w:lang w:val="en-US"/>
              </w:rPr>
              <w:t xml:space="preserve"> </w:t>
            </w:r>
            <w:proofErr w:type="spellStart"/>
            <w:r w:rsidRPr="004F78B2">
              <w:rPr>
                <w:rFonts w:cstheme="minorHAnsi"/>
                <w:sz w:val="24"/>
                <w:szCs w:val="24"/>
                <w:lang w:val="en-US"/>
              </w:rPr>
              <w:t>piscatoriam</w:t>
            </w:r>
            <w:proofErr w:type="spellEnd"/>
            <w:r w:rsidRPr="004F78B2">
              <w:rPr>
                <w:rFonts w:cstheme="minorHAnsi"/>
                <w:sz w:val="24"/>
                <w:szCs w:val="24"/>
                <w:lang w:val="en-US"/>
              </w:rPr>
              <w:t xml:space="preserve"> </w:t>
            </w:r>
            <w:proofErr w:type="spellStart"/>
            <w:r w:rsidRPr="004F78B2">
              <w:rPr>
                <w:rFonts w:cstheme="minorHAnsi"/>
                <w:sz w:val="24"/>
                <w:szCs w:val="24"/>
                <w:lang w:val="en-US"/>
              </w:rPr>
              <w:t>nauculam</w:t>
            </w:r>
            <w:proofErr w:type="spellEnd"/>
            <w:r w:rsidRPr="004F78B2">
              <w:rPr>
                <w:rFonts w:cstheme="minorHAnsi"/>
                <w:sz w:val="24"/>
                <w:szCs w:val="24"/>
                <w:lang w:val="en-US"/>
              </w:rPr>
              <w:t xml:space="preserve">, </w:t>
            </w:r>
            <w:proofErr w:type="spellStart"/>
            <w:r w:rsidRPr="004F78B2">
              <w:rPr>
                <w:rFonts w:cstheme="minorHAnsi"/>
                <w:sz w:val="24"/>
                <w:szCs w:val="24"/>
                <w:lang w:val="en-US"/>
              </w:rPr>
              <w:t>ingensque</w:t>
            </w:r>
            <w:proofErr w:type="spellEnd"/>
            <w:r w:rsidRPr="004F78B2">
              <w:rPr>
                <w:rFonts w:cstheme="minorHAnsi"/>
                <w:sz w:val="24"/>
                <w:szCs w:val="24"/>
                <w:lang w:val="en-US"/>
              </w:rPr>
              <w:t xml:space="preserve"> </w:t>
            </w:r>
          </w:p>
          <w:p w14:paraId="44095A7A" w14:textId="2D61B589" w:rsidR="004F78B2" w:rsidRPr="004F78B2" w:rsidRDefault="004F78B2" w:rsidP="004F78B2">
            <w:pPr>
              <w:spacing w:line="360" w:lineRule="auto"/>
              <w:rPr>
                <w:rFonts w:cstheme="minorHAnsi"/>
                <w:sz w:val="24"/>
                <w:szCs w:val="24"/>
                <w:lang w:val="en-US"/>
              </w:rPr>
            </w:pPr>
            <w:r w:rsidRPr="004F78B2">
              <w:rPr>
                <w:rFonts w:cstheme="minorHAnsi"/>
                <w:sz w:val="24"/>
                <w:szCs w:val="24"/>
                <w:lang w:val="en-US"/>
              </w:rPr>
              <w:tab/>
            </w:r>
            <w:proofErr w:type="spellStart"/>
            <w:r w:rsidRPr="004F78B2">
              <w:rPr>
                <w:rFonts w:cstheme="minorHAnsi"/>
                <w:sz w:val="24"/>
                <w:szCs w:val="24"/>
                <w:lang w:val="en-US"/>
              </w:rPr>
              <w:t>navigium</w:t>
            </w:r>
            <w:proofErr w:type="spellEnd"/>
            <w:r w:rsidRPr="004F78B2">
              <w:rPr>
                <w:rFonts w:cstheme="minorHAnsi"/>
                <w:sz w:val="24"/>
                <w:szCs w:val="24"/>
                <w:lang w:val="en-US"/>
              </w:rPr>
              <w:t xml:space="preserve"> </w:t>
            </w:r>
            <w:proofErr w:type="spellStart"/>
            <w:r w:rsidRPr="004F78B2">
              <w:rPr>
                <w:rFonts w:cstheme="minorHAnsi"/>
                <w:sz w:val="24"/>
                <w:szCs w:val="24"/>
                <w:lang w:val="en-US"/>
              </w:rPr>
              <w:t>minimo</w:t>
            </w:r>
            <w:proofErr w:type="spellEnd"/>
            <w:r w:rsidR="00195095">
              <w:rPr>
                <w:rStyle w:val="Voetnootmarkering"/>
                <w:rFonts w:cstheme="minorHAnsi"/>
                <w:szCs w:val="24"/>
                <w:lang w:val="en-US"/>
              </w:rPr>
              <w:footnoteReference w:id="63"/>
            </w:r>
            <w:r w:rsidRPr="004F78B2">
              <w:rPr>
                <w:rFonts w:cstheme="minorHAnsi"/>
                <w:sz w:val="24"/>
                <w:szCs w:val="24"/>
                <w:lang w:val="en-US"/>
              </w:rPr>
              <w:t xml:space="preserve"> </w:t>
            </w:r>
            <w:proofErr w:type="spellStart"/>
            <w:r w:rsidRPr="00901850">
              <w:rPr>
                <w:rFonts w:cstheme="minorHAnsi"/>
                <w:sz w:val="24"/>
                <w:szCs w:val="24"/>
                <w:u w:val="double"/>
                <w:lang w:val="en-US"/>
              </w:rPr>
              <w:t>secuta</w:t>
            </w:r>
            <w:proofErr w:type="spellEnd"/>
            <w:r w:rsidRPr="00901850">
              <w:rPr>
                <w:rFonts w:cstheme="minorHAnsi"/>
                <w:sz w:val="24"/>
                <w:szCs w:val="24"/>
                <w:u w:val="double"/>
                <w:lang w:val="en-US"/>
              </w:rPr>
              <w:t xml:space="preserve"> </w:t>
            </w:r>
            <w:proofErr w:type="spellStart"/>
            <w:r w:rsidRPr="00901850">
              <w:rPr>
                <w:rFonts w:cstheme="minorHAnsi"/>
                <w:sz w:val="24"/>
                <w:szCs w:val="24"/>
                <w:u w:val="double"/>
                <w:lang w:val="en-US"/>
              </w:rPr>
              <w:t>est</w:t>
            </w:r>
            <w:proofErr w:type="spellEnd"/>
            <w:r w:rsidR="00075D92">
              <w:rPr>
                <w:rStyle w:val="Voetnootmarkering"/>
                <w:rFonts w:cstheme="minorHAnsi"/>
                <w:szCs w:val="24"/>
                <w:lang w:val="en-US"/>
              </w:rPr>
              <w:footnoteReference w:id="64"/>
            </w:r>
            <w:r w:rsidRPr="004F78B2">
              <w:rPr>
                <w:rFonts w:cstheme="minorHAnsi"/>
                <w:sz w:val="24"/>
                <w:szCs w:val="24"/>
                <w:lang w:val="en-US"/>
              </w:rPr>
              <w:t>. Eadem</w:t>
            </w:r>
            <w:r w:rsidR="00195095">
              <w:rPr>
                <w:rStyle w:val="Voetnootmarkering"/>
                <w:rFonts w:cstheme="minorHAnsi"/>
                <w:szCs w:val="24"/>
                <w:lang w:val="en-US"/>
              </w:rPr>
              <w:footnoteReference w:id="65"/>
            </w:r>
            <w:r w:rsidRPr="004F78B2">
              <w:rPr>
                <w:rFonts w:cstheme="minorHAnsi"/>
                <w:sz w:val="24"/>
                <w:szCs w:val="24"/>
                <w:lang w:val="en-US"/>
              </w:rPr>
              <w:t xml:space="preserve"> apud </w:t>
            </w:r>
            <w:proofErr w:type="spellStart"/>
            <w:r w:rsidRPr="004F78B2">
              <w:rPr>
                <w:rFonts w:cstheme="minorHAnsi"/>
                <w:sz w:val="24"/>
                <w:szCs w:val="24"/>
                <w:lang w:val="en-US"/>
              </w:rPr>
              <w:t>Claudium</w:t>
            </w:r>
            <w:proofErr w:type="spellEnd"/>
            <w:r w:rsidRPr="004F78B2">
              <w:rPr>
                <w:rFonts w:cstheme="minorHAnsi"/>
                <w:sz w:val="24"/>
                <w:szCs w:val="24"/>
                <w:lang w:val="en-US"/>
              </w:rPr>
              <w:t xml:space="preserve"> </w:t>
            </w:r>
            <w:proofErr w:type="spellStart"/>
            <w:r w:rsidRPr="004F78B2">
              <w:rPr>
                <w:rFonts w:cstheme="minorHAnsi"/>
                <w:sz w:val="24"/>
                <w:szCs w:val="24"/>
                <w:lang w:val="en-US"/>
              </w:rPr>
              <w:t>uxori</w:t>
            </w:r>
            <w:proofErr w:type="spellEnd"/>
            <w:r w:rsidRPr="004F78B2">
              <w:rPr>
                <w:rFonts w:cstheme="minorHAnsi"/>
                <w:sz w:val="24"/>
                <w:szCs w:val="24"/>
                <w:lang w:val="en-US"/>
              </w:rPr>
              <w:t xml:space="preserve"> </w:t>
            </w:r>
          </w:p>
          <w:p w14:paraId="35E0E2EC" w14:textId="3BC60A90" w:rsidR="004F78B2" w:rsidRPr="004F78B2" w:rsidRDefault="004F78B2" w:rsidP="004F78B2">
            <w:pPr>
              <w:spacing w:line="360" w:lineRule="auto"/>
              <w:rPr>
                <w:rFonts w:cstheme="minorHAnsi"/>
                <w:sz w:val="24"/>
                <w:szCs w:val="24"/>
                <w:lang w:val="en-US"/>
              </w:rPr>
            </w:pPr>
            <w:r w:rsidRPr="004F78B2">
              <w:rPr>
                <w:rFonts w:cstheme="minorHAnsi"/>
                <w:sz w:val="24"/>
                <w:szCs w:val="24"/>
                <w:lang w:val="en-US"/>
              </w:rPr>
              <w:tab/>
            </w:r>
            <w:proofErr w:type="spellStart"/>
            <w:r w:rsidRPr="004F78B2">
              <w:rPr>
                <w:rFonts w:cstheme="minorHAnsi"/>
                <w:sz w:val="24"/>
                <w:szCs w:val="24"/>
                <w:lang w:val="en-US"/>
              </w:rPr>
              <w:t>Scriboniani</w:t>
            </w:r>
            <w:proofErr w:type="spellEnd"/>
            <w:r w:rsidRPr="004F78B2">
              <w:rPr>
                <w:rFonts w:cstheme="minorHAnsi"/>
                <w:sz w:val="24"/>
                <w:szCs w:val="24"/>
                <w:lang w:val="en-US"/>
              </w:rPr>
              <w:t xml:space="preserve">, </w:t>
            </w:r>
            <w:r w:rsidRPr="008A2351">
              <w:rPr>
                <w:rStyle w:val="voegwoord"/>
                <w:lang w:val="en-US"/>
              </w:rPr>
              <w:t>cum</w:t>
            </w:r>
            <w:r w:rsidRPr="004F78B2">
              <w:rPr>
                <w:rFonts w:cstheme="minorHAnsi"/>
                <w:sz w:val="24"/>
                <w:szCs w:val="24"/>
                <w:lang w:val="en-US"/>
              </w:rPr>
              <w:t xml:space="preserve"> </w:t>
            </w:r>
            <w:proofErr w:type="spellStart"/>
            <w:r w:rsidRPr="004F78B2">
              <w:rPr>
                <w:rFonts w:cstheme="minorHAnsi"/>
                <w:sz w:val="24"/>
                <w:szCs w:val="24"/>
                <w:lang w:val="en-US"/>
              </w:rPr>
              <w:t>illa</w:t>
            </w:r>
            <w:proofErr w:type="spellEnd"/>
            <w:r w:rsidR="00750A62">
              <w:rPr>
                <w:rStyle w:val="Voetnootmarkering"/>
                <w:rFonts w:cstheme="minorHAnsi"/>
                <w:szCs w:val="24"/>
                <w:lang w:val="en-US"/>
              </w:rPr>
              <w:footnoteReference w:id="66"/>
            </w:r>
            <w:r w:rsidRPr="004F78B2">
              <w:rPr>
                <w:rFonts w:cstheme="minorHAnsi"/>
                <w:sz w:val="24"/>
                <w:szCs w:val="24"/>
                <w:lang w:val="en-US"/>
              </w:rPr>
              <w:t xml:space="preserve"> </w:t>
            </w:r>
            <w:proofErr w:type="spellStart"/>
            <w:r w:rsidRPr="00901850">
              <w:rPr>
                <w:rFonts w:cstheme="minorHAnsi"/>
                <w:b/>
                <w:bCs/>
                <w:sz w:val="24"/>
                <w:szCs w:val="24"/>
                <w:u w:val="single"/>
                <w:lang w:val="en-US"/>
              </w:rPr>
              <w:t>profiteretur</w:t>
            </w:r>
            <w:proofErr w:type="spellEnd"/>
            <w:r w:rsidRPr="004F78B2">
              <w:rPr>
                <w:rFonts w:cstheme="minorHAnsi"/>
                <w:sz w:val="24"/>
                <w:szCs w:val="24"/>
                <w:lang w:val="en-US"/>
              </w:rPr>
              <w:t xml:space="preserve"> indicium</w:t>
            </w:r>
            <w:r w:rsidR="001309A5">
              <w:rPr>
                <w:rStyle w:val="Voetnootmarkering"/>
                <w:rFonts w:cstheme="minorHAnsi"/>
                <w:szCs w:val="24"/>
                <w:lang w:val="en-US"/>
              </w:rPr>
              <w:footnoteReference w:id="67"/>
            </w:r>
            <w:r w:rsidRPr="004F78B2">
              <w:rPr>
                <w:rFonts w:cstheme="minorHAnsi"/>
                <w:sz w:val="24"/>
                <w:szCs w:val="24"/>
                <w:lang w:val="en-US"/>
              </w:rPr>
              <w:t xml:space="preserve">, ‘Ego’ </w:t>
            </w:r>
            <w:proofErr w:type="spellStart"/>
            <w:r w:rsidRPr="00901850">
              <w:rPr>
                <w:rFonts w:cstheme="minorHAnsi"/>
                <w:sz w:val="24"/>
                <w:szCs w:val="24"/>
                <w:u w:val="double"/>
                <w:lang w:val="en-US"/>
              </w:rPr>
              <w:t>inquit</w:t>
            </w:r>
            <w:proofErr w:type="spellEnd"/>
            <w:r w:rsidR="00892B6E">
              <w:rPr>
                <w:rStyle w:val="Voetnootmarkering"/>
                <w:rFonts w:cstheme="minorHAnsi"/>
                <w:szCs w:val="24"/>
                <w:lang w:val="en-US"/>
              </w:rPr>
              <w:footnoteReference w:id="68"/>
            </w:r>
            <w:r w:rsidRPr="004F78B2">
              <w:rPr>
                <w:rFonts w:cstheme="minorHAnsi"/>
                <w:sz w:val="24"/>
                <w:szCs w:val="24"/>
                <w:lang w:val="en-US"/>
              </w:rPr>
              <w:t xml:space="preserve"> ‘</w:t>
            </w:r>
            <w:proofErr w:type="spellStart"/>
            <w:r w:rsidRPr="004F78B2">
              <w:rPr>
                <w:rFonts w:cstheme="minorHAnsi"/>
                <w:sz w:val="24"/>
                <w:szCs w:val="24"/>
                <w:lang w:val="en-US"/>
              </w:rPr>
              <w:t>te</w:t>
            </w:r>
            <w:proofErr w:type="spellEnd"/>
            <w:r w:rsidRPr="004F78B2">
              <w:rPr>
                <w:rFonts w:cstheme="minorHAnsi"/>
                <w:sz w:val="24"/>
                <w:szCs w:val="24"/>
                <w:lang w:val="en-US"/>
              </w:rPr>
              <w:t xml:space="preserve"> </w:t>
            </w:r>
          </w:p>
          <w:p w14:paraId="1CA32E40" w14:textId="3BF6108E" w:rsidR="004F78B2" w:rsidRPr="001B49ED" w:rsidRDefault="004F78B2" w:rsidP="004F78B2">
            <w:pPr>
              <w:spacing w:line="360" w:lineRule="auto"/>
              <w:rPr>
                <w:rFonts w:ascii="Calibri Light" w:hAnsi="Calibri Light"/>
                <w:sz w:val="24"/>
                <w:szCs w:val="24"/>
                <w:lang w:val="en-US"/>
              </w:rPr>
            </w:pPr>
            <w:r w:rsidRPr="004F78B2">
              <w:rPr>
                <w:rFonts w:cstheme="minorHAnsi"/>
                <w:sz w:val="24"/>
                <w:szCs w:val="24"/>
                <w:lang w:val="en-US"/>
              </w:rPr>
              <w:t>10</w:t>
            </w:r>
            <w:r w:rsidRPr="004F78B2">
              <w:rPr>
                <w:rFonts w:cstheme="minorHAnsi"/>
                <w:sz w:val="24"/>
                <w:szCs w:val="24"/>
                <w:lang w:val="en-US"/>
              </w:rPr>
              <w:tab/>
            </w:r>
            <w:proofErr w:type="spellStart"/>
            <w:r w:rsidRPr="00901850">
              <w:rPr>
                <w:rFonts w:cstheme="minorHAnsi"/>
                <w:b/>
                <w:bCs/>
                <w:sz w:val="24"/>
                <w:szCs w:val="24"/>
                <w:u w:val="double"/>
                <w:lang w:val="en-US"/>
              </w:rPr>
              <w:t>audiam</w:t>
            </w:r>
            <w:proofErr w:type="spellEnd"/>
            <w:r w:rsidR="001309A5" w:rsidRPr="001309A5">
              <w:rPr>
                <w:rStyle w:val="Voetnootmarkering"/>
                <w:rFonts w:cstheme="minorHAnsi"/>
                <w:szCs w:val="24"/>
                <w:lang w:val="en-US"/>
              </w:rPr>
              <w:footnoteReference w:id="69"/>
            </w:r>
            <w:r w:rsidRPr="004F78B2">
              <w:rPr>
                <w:rFonts w:cstheme="minorHAnsi"/>
                <w:sz w:val="24"/>
                <w:szCs w:val="24"/>
                <w:lang w:val="en-US"/>
              </w:rPr>
              <w:t xml:space="preserve">, </w:t>
            </w:r>
            <w:proofErr w:type="spellStart"/>
            <w:r w:rsidRPr="008A2351">
              <w:rPr>
                <w:rStyle w:val="relativum"/>
                <w:lang w:val="en-US"/>
              </w:rPr>
              <w:t>cuius</w:t>
            </w:r>
            <w:proofErr w:type="spellEnd"/>
            <w:r w:rsidRPr="004F78B2">
              <w:rPr>
                <w:rFonts w:cstheme="minorHAnsi"/>
                <w:sz w:val="24"/>
                <w:szCs w:val="24"/>
                <w:lang w:val="en-US"/>
              </w:rPr>
              <w:t xml:space="preserve"> in gremio</w:t>
            </w:r>
            <w:r w:rsidR="003C4810">
              <w:rPr>
                <w:rStyle w:val="Voetnootmarkering"/>
                <w:rFonts w:cstheme="minorHAnsi"/>
                <w:szCs w:val="24"/>
                <w:lang w:val="en-US"/>
              </w:rPr>
              <w:footnoteReference w:id="70"/>
            </w:r>
            <w:r w:rsidRPr="004F78B2">
              <w:rPr>
                <w:rFonts w:cstheme="minorHAnsi"/>
                <w:sz w:val="24"/>
                <w:szCs w:val="24"/>
                <w:lang w:val="en-US"/>
              </w:rPr>
              <w:t xml:space="preserve"> </w:t>
            </w:r>
            <w:proofErr w:type="spellStart"/>
            <w:r w:rsidRPr="004F78B2">
              <w:rPr>
                <w:rFonts w:cstheme="minorHAnsi"/>
                <w:sz w:val="24"/>
                <w:szCs w:val="24"/>
                <w:lang w:val="en-US"/>
              </w:rPr>
              <w:t>Scribonianus</w:t>
            </w:r>
            <w:proofErr w:type="spellEnd"/>
            <w:r w:rsidRPr="004F78B2">
              <w:rPr>
                <w:rFonts w:cstheme="minorHAnsi"/>
                <w:sz w:val="24"/>
                <w:szCs w:val="24"/>
                <w:lang w:val="en-US"/>
              </w:rPr>
              <w:t xml:space="preserve"> </w:t>
            </w:r>
            <w:proofErr w:type="spellStart"/>
            <w:r w:rsidRPr="00901850">
              <w:rPr>
                <w:rFonts w:cstheme="minorHAnsi"/>
                <w:sz w:val="24"/>
                <w:szCs w:val="24"/>
                <w:u w:val="single"/>
                <w:lang w:val="en-US"/>
              </w:rPr>
              <w:t>occisus</w:t>
            </w:r>
            <w:proofErr w:type="spellEnd"/>
            <w:r w:rsidRPr="00901850">
              <w:rPr>
                <w:rFonts w:cstheme="minorHAnsi"/>
                <w:sz w:val="24"/>
                <w:szCs w:val="24"/>
                <w:u w:val="single"/>
                <w:lang w:val="en-US"/>
              </w:rPr>
              <w:t xml:space="preserve"> </w:t>
            </w:r>
            <w:proofErr w:type="spellStart"/>
            <w:r w:rsidRPr="00901850">
              <w:rPr>
                <w:rFonts w:cstheme="minorHAnsi"/>
                <w:sz w:val="24"/>
                <w:szCs w:val="24"/>
                <w:u w:val="single"/>
                <w:lang w:val="en-US"/>
              </w:rPr>
              <w:t>est</w:t>
            </w:r>
            <w:proofErr w:type="spellEnd"/>
            <w:r w:rsidRPr="004F78B2">
              <w:rPr>
                <w:rFonts w:cstheme="minorHAnsi"/>
                <w:sz w:val="24"/>
                <w:szCs w:val="24"/>
                <w:lang w:val="en-US"/>
              </w:rPr>
              <w:t xml:space="preserve">, et </w:t>
            </w:r>
            <w:proofErr w:type="spellStart"/>
            <w:r w:rsidRPr="00901850">
              <w:rPr>
                <w:rFonts w:cstheme="minorHAnsi"/>
                <w:sz w:val="24"/>
                <w:szCs w:val="24"/>
                <w:u w:val="double"/>
                <w:lang w:val="en-US"/>
              </w:rPr>
              <w:t>vivis</w:t>
            </w:r>
            <w:proofErr w:type="spellEnd"/>
            <w:r w:rsidR="003C4810">
              <w:rPr>
                <w:rStyle w:val="Voetnootmarkering"/>
                <w:rFonts w:cstheme="minorHAnsi"/>
                <w:szCs w:val="24"/>
                <w:lang w:val="en-US"/>
              </w:rPr>
              <w:footnoteReference w:id="71"/>
            </w:r>
            <w:r w:rsidRPr="004F78B2">
              <w:rPr>
                <w:rFonts w:cstheme="minorHAnsi"/>
                <w:sz w:val="24"/>
                <w:szCs w:val="24"/>
                <w:lang w:val="en-US"/>
              </w:rPr>
              <w:t>?’</w:t>
            </w:r>
          </w:p>
        </w:tc>
        <w:tc>
          <w:tcPr>
            <w:tcW w:w="6907" w:type="dxa"/>
            <w:shd w:val="clear" w:color="auto" w:fill="FFFFFF" w:themeFill="background1"/>
          </w:tcPr>
          <w:p w14:paraId="3B321FAC" w14:textId="72626701" w:rsidR="004F78B2" w:rsidRPr="00341588" w:rsidRDefault="004F78B2" w:rsidP="004E4ECA">
            <w:pPr>
              <w:spacing w:line="276" w:lineRule="auto"/>
              <w:rPr>
                <w:rFonts w:ascii="Calibri Light" w:hAnsi="Calibri Light" w:cs="Calibri Light"/>
              </w:rPr>
            </w:pPr>
            <w:r w:rsidRPr="004F78B2">
              <w:rPr>
                <w:rFonts w:ascii="Calibri Light" w:hAnsi="Calibri Light" w:cs="Calibri Light"/>
              </w:rPr>
              <w:t xml:space="preserve">Zij kreeg het niet gedaan: zij huurde een vissersbootje, en volgde het enorme schip met een heel kleine boot. Dezelfde vrouw/Ook zij zei in aanwezigheid van Claudius tegen de vrouw van </w:t>
            </w:r>
            <w:proofErr w:type="spellStart"/>
            <w:r w:rsidRPr="004F78B2">
              <w:rPr>
                <w:rFonts w:ascii="Calibri Light" w:hAnsi="Calibri Light" w:cs="Calibri Light"/>
              </w:rPr>
              <w:t>Scribonianus</w:t>
            </w:r>
            <w:proofErr w:type="spellEnd"/>
            <w:r w:rsidRPr="004F78B2">
              <w:rPr>
                <w:rFonts w:ascii="Calibri Light" w:hAnsi="Calibri Light" w:cs="Calibri Light"/>
              </w:rPr>
              <w:t xml:space="preserve">, toen zij verklaarde de medeplichtigen te noemen, ‘Moet ík naar jou luisteren, in wiens schoot </w:t>
            </w:r>
            <w:proofErr w:type="spellStart"/>
            <w:r w:rsidRPr="004F78B2">
              <w:rPr>
                <w:rFonts w:ascii="Calibri Light" w:hAnsi="Calibri Light" w:cs="Calibri Light"/>
              </w:rPr>
              <w:t>Scribonianus</w:t>
            </w:r>
            <w:proofErr w:type="spellEnd"/>
            <w:r w:rsidRPr="004F78B2">
              <w:rPr>
                <w:rFonts w:ascii="Calibri Light" w:hAnsi="Calibri Light" w:cs="Calibri Light"/>
              </w:rPr>
              <w:t xml:space="preserve"> is gedood, en toch leef jij?’</w:t>
            </w:r>
          </w:p>
        </w:tc>
      </w:tr>
    </w:tbl>
    <w:p w14:paraId="66359E58" w14:textId="77777777" w:rsidR="00820C93" w:rsidRDefault="00820C93">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3B4FFF" w:rsidRPr="006F18E1" w14:paraId="4DB2A543" w14:textId="77777777" w:rsidTr="004E4ECA">
        <w:trPr>
          <w:cantSplit/>
          <w:trHeight w:val="454"/>
        </w:trPr>
        <w:tc>
          <w:tcPr>
            <w:tcW w:w="15688" w:type="dxa"/>
            <w:gridSpan w:val="2"/>
            <w:shd w:val="clear" w:color="auto" w:fill="C6D9F1" w:themeFill="text2" w:themeFillTint="33"/>
            <w:vAlign w:val="center"/>
          </w:tcPr>
          <w:p w14:paraId="256FD106" w14:textId="11D07D1A" w:rsidR="003B4FFF" w:rsidRPr="00714128" w:rsidRDefault="003B4FFF" w:rsidP="004E4ECA">
            <w:pPr>
              <w:rPr>
                <w:rFonts w:cstheme="minorHAnsi"/>
                <w:b/>
              </w:rPr>
            </w:pPr>
            <w:r w:rsidRPr="00714128">
              <w:rPr>
                <w:rFonts w:cstheme="minorHAnsi"/>
                <w:b/>
                <w:color w:val="002060"/>
              </w:rPr>
              <w:lastRenderedPageBreak/>
              <w:t>H</w:t>
            </w:r>
            <w:r>
              <w:rPr>
                <w:rFonts w:cstheme="minorHAnsi"/>
                <w:b/>
                <w:color w:val="002060"/>
              </w:rPr>
              <w:t>6</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3.16 (9-13)  </w:t>
            </w:r>
            <w:r w:rsidRPr="00714128">
              <w:rPr>
                <w:rFonts w:cstheme="minorHAnsi"/>
                <w:b/>
                <w:i/>
                <w:color w:val="002060"/>
              </w:rPr>
              <w:t xml:space="preserve">&gt;  </w:t>
            </w:r>
            <w:r>
              <w:rPr>
                <w:rFonts w:cstheme="minorHAnsi"/>
                <w:b/>
                <w:i/>
                <w:color w:val="002060"/>
              </w:rPr>
              <w:t>EP. 3.16</w:t>
            </w:r>
            <w:r w:rsidRPr="00714128">
              <w:rPr>
                <w:rFonts w:cstheme="minorHAnsi"/>
                <w:b/>
                <w:i/>
                <w:color w:val="002060"/>
              </w:rPr>
              <w:t xml:space="preserve"> (p.</w:t>
            </w:r>
            <w:r>
              <w:rPr>
                <w:rFonts w:cstheme="minorHAnsi"/>
                <w:b/>
                <w:i/>
                <w:color w:val="002060"/>
              </w:rPr>
              <w:t>78</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1</w:t>
            </w:r>
            <w:r w:rsidRPr="00714128">
              <w:rPr>
                <w:rFonts w:cstheme="minorHAnsi"/>
                <w:b/>
                <w:i/>
                <w:color w:val="002060"/>
              </w:rPr>
              <w:t xml:space="preserve"> - </w:t>
            </w:r>
            <w:r>
              <w:rPr>
                <w:rFonts w:cstheme="minorHAnsi"/>
                <w:b/>
                <w:i/>
                <w:color w:val="002060"/>
              </w:rPr>
              <w:t>6</w:t>
            </w:r>
            <w:r w:rsidRPr="00714128">
              <w:rPr>
                <w:rFonts w:cstheme="minorHAnsi"/>
                <w:b/>
                <w:i/>
                <w:color w:val="002060"/>
              </w:rPr>
              <w:t>);</w:t>
            </w:r>
            <w:r w:rsidRPr="00714128">
              <w:rPr>
                <w:rFonts w:cstheme="minorHAnsi"/>
              </w:rPr>
              <w:t xml:space="preserve">  </w:t>
            </w:r>
            <w:r>
              <w:rPr>
                <w:rFonts w:cstheme="minorHAnsi"/>
                <w:color w:val="FF0000"/>
              </w:rPr>
              <w:t>d</w:t>
            </w:r>
            <w:r w:rsidRPr="00714128">
              <w:rPr>
                <w:rFonts w:cstheme="minorHAnsi"/>
                <w:color w:val="FF0000"/>
              </w:rPr>
              <w:t xml:space="preserve">. </w:t>
            </w:r>
            <w:proofErr w:type="spellStart"/>
            <w:r>
              <w:rPr>
                <w:rFonts w:cstheme="minorHAnsi"/>
                <w:color w:val="FF0000"/>
              </w:rPr>
              <w:t>Arria</w:t>
            </w:r>
            <w:proofErr w:type="spellEnd"/>
            <w:r>
              <w:rPr>
                <w:rFonts w:cstheme="minorHAnsi"/>
                <w:color w:val="FF0000"/>
              </w:rPr>
              <w:t xml:space="preserve"> was vastbesloten haar man in de dood te volgen</w:t>
            </w:r>
            <w:r w:rsidRPr="00714128">
              <w:rPr>
                <w:rFonts w:cstheme="minorHAnsi"/>
                <w:color w:val="FF0000"/>
              </w:rPr>
              <w:t xml:space="preserve"> (</w:t>
            </w:r>
            <w:r>
              <w:rPr>
                <w:rFonts w:cstheme="minorHAnsi"/>
                <w:color w:val="FF0000"/>
              </w:rPr>
              <w:t>1</w:t>
            </w:r>
            <w:r w:rsidRPr="00714128">
              <w:rPr>
                <w:rFonts w:cstheme="minorHAnsi"/>
                <w:color w:val="FF0000"/>
              </w:rPr>
              <w:t>)</w:t>
            </w:r>
          </w:p>
        </w:tc>
      </w:tr>
      <w:tr w:rsidR="003B4FFF" w:rsidRPr="006F18E1" w14:paraId="0EDFB96F" w14:textId="77777777" w:rsidTr="004E4ECA">
        <w:trPr>
          <w:cantSplit/>
          <w:trHeight w:val="1793"/>
        </w:trPr>
        <w:tc>
          <w:tcPr>
            <w:tcW w:w="8781" w:type="dxa"/>
            <w:shd w:val="clear" w:color="auto" w:fill="FFFFEF"/>
          </w:tcPr>
          <w:p w14:paraId="2218D257" w14:textId="45A13E42" w:rsidR="003B4FFF" w:rsidRPr="003B4FFF" w:rsidRDefault="003B4FFF" w:rsidP="003B4FFF">
            <w:pPr>
              <w:spacing w:line="360" w:lineRule="auto"/>
              <w:rPr>
                <w:rFonts w:cstheme="minorHAnsi"/>
                <w:sz w:val="24"/>
                <w:szCs w:val="24"/>
                <w:lang w:val="en-US"/>
              </w:rPr>
            </w:pPr>
            <w:r w:rsidRPr="003B4FFF">
              <w:rPr>
                <w:rFonts w:cstheme="minorHAnsi"/>
                <w:sz w:val="24"/>
                <w:szCs w:val="24"/>
                <w:lang w:val="en-US"/>
              </w:rPr>
              <w:t>1</w:t>
            </w:r>
            <w:r w:rsidRPr="003B4FFF">
              <w:rPr>
                <w:rFonts w:cstheme="minorHAnsi"/>
                <w:sz w:val="24"/>
                <w:szCs w:val="24"/>
                <w:lang w:val="en-US"/>
              </w:rPr>
              <w:tab/>
              <w:t xml:space="preserve">Ex </w:t>
            </w:r>
            <w:r w:rsidRPr="008A2351">
              <w:rPr>
                <w:rStyle w:val="relativum"/>
                <w:lang w:val="en-US"/>
              </w:rPr>
              <w:t>quo</w:t>
            </w:r>
            <w:r w:rsidRPr="003B4FFF">
              <w:rPr>
                <w:rFonts w:cstheme="minorHAnsi"/>
                <w:sz w:val="24"/>
                <w:szCs w:val="24"/>
                <w:lang w:val="en-US"/>
              </w:rPr>
              <w:t xml:space="preserve"> </w:t>
            </w:r>
            <w:r w:rsidR="006920FB">
              <w:rPr>
                <w:rStyle w:val="Voetnootmarkering"/>
                <w:rFonts w:cstheme="minorHAnsi"/>
                <w:szCs w:val="24"/>
                <w:lang w:val="en-US"/>
              </w:rPr>
              <w:footnoteReference w:id="72"/>
            </w:r>
            <w:r w:rsidR="006920FB">
              <w:rPr>
                <w:rFonts w:cstheme="minorHAnsi"/>
                <w:sz w:val="24"/>
                <w:szCs w:val="24"/>
                <w:lang w:val="en-US"/>
              </w:rPr>
              <w:t xml:space="preserve"> </w:t>
            </w:r>
            <w:proofErr w:type="spellStart"/>
            <w:r w:rsidRPr="00DA7B19">
              <w:rPr>
                <w:rFonts w:cstheme="minorHAnsi"/>
                <w:sz w:val="24"/>
                <w:szCs w:val="24"/>
                <w:lang w:val="en-US"/>
              </w:rPr>
              <w:t>manifestum</w:t>
            </w:r>
            <w:proofErr w:type="spellEnd"/>
            <w:r w:rsidRPr="00DA7B19">
              <w:rPr>
                <w:rFonts w:cstheme="minorHAnsi"/>
                <w:sz w:val="24"/>
                <w:szCs w:val="24"/>
                <w:lang w:val="en-US"/>
              </w:rPr>
              <w:t xml:space="preserve"> </w:t>
            </w:r>
            <w:proofErr w:type="spellStart"/>
            <w:r w:rsidRPr="00901850">
              <w:rPr>
                <w:rFonts w:cstheme="minorHAnsi"/>
                <w:sz w:val="24"/>
                <w:szCs w:val="24"/>
                <w:u w:val="double"/>
                <w:lang w:val="en-US"/>
              </w:rPr>
              <w:t>est</w:t>
            </w:r>
            <w:proofErr w:type="spellEnd"/>
            <w:r w:rsidRPr="003B4FFF">
              <w:rPr>
                <w:rFonts w:cstheme="minorHAnsi"/>
                <w:sz w:val="24"/>
                <w:szCs w:val="24"/>
                <w:lang w:val="en-US"/>
              </w:rPr>
              <w:t xml:space="preserve"> </w:t>
            </w:r>
            <w:proofErr w:type="spellStart"/>
            <w:r w:rsidRPr="003B4FFF">
              <w:rPr>
                <w:rFonts w:cstheme="minorHAnsi"/>
                <w:sz w:val="24"/>
                <w:szCs w:val="24"/>
                <w:lang w:val="en-US"/>
              </w:rPr>
              <w:t>ei</w:t>
            </w:r>
            <w:proofErr w:type="spellEnd"/>
            <w:r w:rsidR="006920FB">
              <w:rPr>
                <w:rStyle w:val="Voetnootmarkering"/>
                <w:rFonts w:cstheme="minorHAnsi"/>
                <w:szCs w:val="24"/>
                <w:lang w:val="en-US"/>
              </w:rPr>
              <w:footnoteReference w:id="73"/>
            </w:r>
            <w:r w:rsidRPr="003B4FFF">
              <w:rPr>
                <w:rFonts w:cstheme="minorHAnsi"/>
                <w:sz w:val="24"/>
                <w:szCs w:val="24"/>
                <w:lang w:val="en-US"/>
              </w:rPr>
              <w:t xml:space="preserve"> </w:t>
            </w:r>
            <w:proofErr w:type="spellStart"/>
            <w:r w:rsidRPr="003B4FFF">
              <w:rPr>
                <w:rFonts w:cstheme="minorHAnsi"/>
                <w:sz w:val="24"/>
                <w:szCs w:val="24"/>
                <w:lang w:val="en-US"/>
              </w:rPr>
              <w:t>consilium</w:t>
            </w:r>
            <w:proofErr w:type="spellEnd"/>
            <w:r w:rsidRPr="003B4FFF">
              <w:rPr>
                <w:rFonts w:cstheme="minorHAnsi"/>
                <w:sz w:val="24"/>
                <w:szCs w:val="24"/>
                <w:lang w:val="en-US"/>
              </w:rPr>
              <w:t xml:space="preserve"> </w:t>
            </w:r>
            <w:proofErr w:type="spellStart"/>
            <w:r w:rsidRPr="003B4FFF">
              <w:rPr>
                <w:rFonts w:cstheme="minorHAnsi"/>
                <w:sz w:val="24"/>
                <w:szCs w:val="24"/>
                <w:lang w:val="en-US"/>
              </w:rPr>
              <w:t>pulcherrimae</w:t>
            </w:r>
            <w:proofErr w:type="spellEnd"/>
            <w:r w:rsidRPr="003B4FFF">
              <w:rPr>
                <w:rFonts w:cstheme="minorHAnsi"/>
                <w:sz w:val="24"/>
                <w:szCs w:val="24"/>
                <w:lang w:val="en-US"/>
              </w:rPr>
              <w:t xml:space="preserve"> mortis</w:t>
            </w:r>
            <w:r w:rsidR="006920FB">
              <w:rPr>
                <w:rStyle w:val="Voetnootmarkering"/>
                <w:rFonts w:cstheme="minorHAnsi"/>
                <w:szCs w:val="24"/>
                <w:lang w:val="en-US"/>
              </w:rPr>
              <w:footnoteReference w:id="74"/>
            </w:r>
            <w:r w:rsidRPr="003B4FFF">
              <w:rPr>
                <w:rFonts w:cstheme="minorHAnsi"/>
                <w:sz w:val="24"/>
                <w:szCs w:val="24"/>
                <w:lang w:val="en-US"/>
              </w:rPr>
              <w:t xml:space="preserve"> </w:t>
            </w:r>
          </w:p>
          <w:p w14:paraId="2D4A0609" w14:textId="15A4803E" w:rsidR="003B4FFF" w:rsidRPr="003B4FFF" w:rsidRDefault="003B4FFF" w:rsidP="003B4FFF">
            <w:pPr>
              <w:spacing w:line="360" w:lineRule="auto"/>
              <w:rPr>
                <w:rFonts w:cstheme="minorHAnsi"/>
                <w:sz w:val="24"/>
                <w:szCs w:val="24"/>
                <w:lang w:val="en-US"/>
              </w:rPr>
            </w:pPr>
            <w:r>
              <w:rPr>
                <w:rFonts w:cstheme="minorHAnsi"/>
                <w:sz w:val="24"/>
                <w:szCs w:val="24"/>
                <w:lang w:val="en-US"/>
              </w:rPr>
              <w:tab/>
            </w:r>
            <w:r w:rsidRPr="003B4FFF">
              <w:rPr>
                <w:rFonts w:cstheme="minorHAnsi"/>
                <w:sz w:val="24"/>
                <w:szCs w:val="24"/>
                <w:lang w:val="en-US"/>
              </w:rPr>
              <w:t xml:space="preserve">non </w:t>
            </w:r>
            <w:proofErr w:type="spellStart"/>
            <w:r w:rsidRPr="003B4FFF">
              <w:rPr>
                <w:rFonts w:cstheme="minorHAnsi"/>
                <w:sz w:val="24"/>
                <w:szCs w:val="24"/>
                <w:lang w:val="en-US"/>
              </w:rPr>
              <w:t>subitum</w:t>
            </w:r>
            <w:proofErr w:type="spellEnd"/>
            <w:r w:rsidR="006920FB">
              <w:rPr>
                <w:rStyle w:val="Voetnootmarkering"/>
                <w:rFonts w:cstheme="minorHAnsi"/>
                <w:szCs w:val="24"/>
                <w:lang w:val="en-US"/>
              </w:rPr>
              <w:footnoteReference w:id="75"/>
            </w:r>
            <w:r w:rsidRPr="003B4FFF">
              <w:rPr>
                <w:rFonts w:cstheme="minorHAnsi"/>
                <w:sz w:val="24"/>
                <w:szCs w:val="24"/>
                <w:lang w:val="en-US"/>
              </w:rPr>
              <w:t xml:space="preserve"> </w:t>
            </w:r>
            <w:proofErr w:type="spellStart"/>
            <w:r w:rsidRPr="003B4FFF">
              <w:rPr>
                <w:rFonts w:cstheme="minorHAnsi"/>
                <w:sz w:val="24"/>
                <w:szCs w:val="24"/>
                <w:lang w:val="en-US"/>
              </w:rPr>
              <w:t>fuisse</w:t>
            </w:r>
            <w:proofErr w:type="spellEnd"/>
            <w:r w:rsidRPr="003B4FFF">
              <w:rPr>
                <w:rFonts w:cstheme="minorHAnsi"/>
                <w:sz w:val="24"/>
                <w:szCs w:val="24"/>
                <w:lang w:val="en-US"/>
              </w:rPr>
              <w:t xml:space="preserve">. Quin </w:t>
            </w:r>
            <w:proofErr w:type="spellStart"/>
            <w:r w:rsidRPr="003B4FFF">
              <w:rPr>
                <w:rFonts w:cstheme="minorHAnsi"/>
                <w:sz w:val="24"/>
                <w:szCs w:val="24"/>
                <w:lang w:val="en-US"/>
              </w:rPr>
              <w:t>etiam</w:t>
            </w:r>
            <w:proofErr w:type="spellEnd"/>
            <w:r w:rsidRPr="003B4FFF">
              <w:rPr>
                <w:rFonts w:cstheme="minorHAnsi"/>
                <w:sz w:val="24"/>
                <w:szCs w:val="24"/>
                <w:lang w:val="en-US"/>
              </w:rPr>
              <w:t xml:space="preserve">, </w:t>
            </w:r>
            <w:r w:rsidRPr="008A2351">
              <w:rPr>
                <w:rStyle w:val="voegwoord"/>
                <w:lang w:val="en-US"/>
              </w:rPr>
              <w:t>cum</w:t>
            </w:r>
            <w:r w:rsidRPr="003B4FFF">
              <w:rPr>
                <w:rFonts w:cstheme="minorHAnsi"/>
                <w:sz w:val="24"/>
                <w:szCs w:val="24"/>
                <w:lang w:val="en-US"/>
              </w:rPr>
              <w:t xml:space="preserve"> </w:t>
            </w:r>
            <w:proofErr w:type="spellStart"/>
            <w:r w:rsidRPr="003B4FFF">
              <w:rPr>
                <w:rFonts w:cstheme="minorHAnsi"/>
                <w:sz w:val="24"/>
                <w:szCs w:val="24"/>
                <w:lang w:val="en-US"/>
              </w:rPr>
              <w:t>Thrasea</w:t>
            </w:r>
            <w:proofErr w:type="spellEnd"/>
            <w:r w:rsidR="006920FB">
              <w:rPr>
                <w:rStyle w:val="Voetnootmarkering"/>
                <w:rFonts w:cstheme="minorHAnsi"/>
                <w:szCs w:val="24"/>
                <w:lang w:val="en-US"/>
              </w:rPr>
              <w:footnoteReference w:id="76"/>
            </w:r>
            <w:r w:rsidRPr="003B4FFF">
              <w:rPr>
                <w:rFonts w:cstheme="minorHAnsi"/>
                <w:sz w:val="24"/>
                <w:szCs w:val="24"/>
                <w:lang w:val="en-US"/>
              </w:rPr>
              <w:t xml:space="preserve"> </w:t>
            </w:r>
            <w:proofErr w:type="spellStart"/>
            <w:r w:rsidRPr="003B4FFF">
              <w:rPr>
                <w:rFonts w:cstheme="minorHAnsi"/>
                <w:sz w:val="24"/>
                <w:szCs w:val="24"/>
                <w:lang w:val="en-US"/>
              </w:rPr>
              <w:t>gener</w:t>
            </w:r>
            <w:proofErr w:type="spellEnd"/>
            <w:r w:rsidRPr="003B4FFF">
              <w:rPr>
                <w:rFonts w:cstheme="minorHAnsi"/>
                <w:sz w:val="24"/>
                <w:szCs w:val="24"/>
                <w:lang w:val="en-US"/>
              </w:rPr>
              <w:t xml:space="preserve"> </w:t>
            </w:r>
            <w:proofErr w:type="spellStart"/>
            <w:r w:rsidRPr="003B4FFF">
              <w:rPr>
                <w:rFonts w:cstheme="minorHAnsi"/>
                <w:sz w:val="24"/>
                <w:szCs w:val="24"/>
                <w:lang w:val="en-US"/>
              </w:rPr>
              <w:t>eius</w:t>
            </w:r>
            <w:proofErr w:type="spellEnd"/>
            <w:r w:rsidRPr="003B4FFF">
              <w:rPr>
                <w:rFonts w:cstheme="minorHAnsi"/>
                <w:sz w:val="24"/>
                <w:szCs w:val="24"/>
                <w:lang w:val="en-US"/>
              </w:rPr>
              <w:t xml:space="preserve"> </w:t>
            </w:r>
          </w:p>
          <w:p w14:paraId="0BD6441D" w14:textId="213A083A" w:rsidR="003B4FFF" w:rsidRPr="003B4FFF" w:rsidRDefault="003B4FFF" w:rsidP="003B4FFF">
            <w:pPr>
              <w:spacing w:line="360" w:lineRule="auto"/>
              <w:rPr>
                <w:rFonts w:cstheme="minorHAnsi"/>
                <w:sz w:val="24"/>
                <w:szCs w:val="24"/>
                <w:lang w:val="en-US"/>
              </w:rPr>
            </w:pPr>
            <w:r w:rsidRPr="003B4FFF">
              <w:rPr>
                <w:rFonts w:cstheme="minorHAnsi"/>
                <w:sz w:val="24"/>
                <w:szCs w:val="24"/>
                <w:lang w:val="en-US"/>
              </w:rPr>
              <w:tab/>
            </w:r>
            <w:proofErr w:type="spellStart"/>
            <w:r w:rsidRPr="00901850">
              <w:rPr>
                <w:rFonts w:cstheme="minorHAnsi"/>
                <w:b/>
                <w:bCs/>
                <w:sz w:val="24"/>
                <w:szCs w:val="24"/>
                <w:u w:val="single"/>
                <w:lang w:val="en-US"/>
              </w:rPr>
              <w:t>deprecaretur</w:t>
            </w:r>
            <w:proofErr w:type="spellEnd"/>
            <w:r w:rsidRPr="003B4FFF">
              <w:rPr>
                <w:rFonts w:cstheme="minorHAnsi"/>
                <w:sz w:val="24"/>
                <w:szCs w:val="24"/>
                <w:lang w:val="en-US"/>
              </w:rPr>
              <w:t xml:space="preserve">, </w:t>
            </w:r>
            <w:r w:rsidRPr="008A2351">
              <w:rPr>
                <w:rStyle w:val="voegwoord"/>
                <w:lang w:val="en-US"/>
              </w:rPr>
              <w:t>ne</w:t>
            </w:r>
            <w:r w:rsidRPr="003B4FFF">
              <w:rPr>
                <w:rFonts w:cstheme="minorHAnsi"/>
                <w:sz w:val="24"/>
                <w:szCs w:val="24"/>
                <w:lang w:val="en-US"/>
              </w:rPr>
              <w:t xml:space="preserve"> mori </w:t>
            </w:r>
            <w:proofErr w:type="spellStart"/>
            <w:r w:rsidRPr="00901850">
              <w:rPr>
                <w:rFonts w:cstheme="minorHAnsi"/>
                <w:b/>
                <w:bCs/>
                <w:sz w:val="24"/>
                <w:szCs w:val="24"/>
                <w:u w:val="single"/>
                <w:lang w:val="en-US"/>
              </w:rPr>
              <w:t>pergeret</w:t>
            </w:r>
            <w:proofErr w:type="spellEnd"/>
            <w:r w:rsidRPr="003B4FFF">
              <w:rPr>
                <w:rFonts w:cstheme="minorHAnsi"/>
                <w:sz w:val="24"/>
                <w:szCs w:val="24"/>
                <w:lang w:val="en-US"/>
              </w:rPr>
              <w:t xml:space="preserve">, </w:t>
            </w:r>
            <w:proofErr w:type="spellStart"/>
            <w:r w:rsidRPr="003B4FFF">
              <w:rPr>
                <w:rFonts w:cstheme="minorHAnsi"/>
                <w:sz w:val="24"/>
                <w:szCs w:val="24"/>
                <w:lang w:val="en-US"/>
              </w:rPr>
              <w:t>interque</w:t>
            </w:r>
            <w:proofErr w:type="spellEnd"/>
            <w:r w:rsidR="009436B5">
              <w:rPr>
                <w:rStyle w:val="Voetnootmarkering"/>
                <w:rFonts w:cstheme="minorHAnsi"/>
                <w:szCs w:val="24"/>
                <w:lang w:val="en-US"/>
              </w:rPr>
              <w:footnoteReference w:id="77"/>
            </w:r>
            <w:r w:rsidRPr="003B4FFF">
              <w:rPr>
                <w:rFonts w:cstheme="minorHAnsi"/>
                <w:sz w:val="24"/>
                <w:szCs w:val="24"/>
                <w:lang w:val="en-US"/>
              </w:rPr>
              <w:t xml:space="preserve"> alia</w:t>
            </w:r>
            <w:r w:rsidR="0020619A">
              <w:rPr>
                <w:rStyle w:val="Voetnootmarkering"/>
                <w:rFonts w:cstheme="minorHAnsi"/>
                <w:szCs w:val="24"/>
                <w:lang w:val="en-US"/>
              </w:rPr>
              <w:footnoteReference w:id="78"/>
            </w:r>
            <w:r w:rsidRPr="003B4FFF">
              <w:rPr>
                <w:rFonts w:cstheme="minorHAnsi"/>
                <w:sz w:val="24"/>
                <w:szCs w:val="24"/>
                <w:lang w:val="en-US"/>
              </w:rPr>
              <w:t xml:space="preserve"> </w:t>
            </w:r>
            <w:proofErr w:type="spellStart"/>
            <w:r w:rsidRPr="00901850">
              <w:rPr>
                <w:rFonts w:cstheme="minorHAnsi"/>
                <w:b/>
                <w:bCs/>
                <w:sz w:val="24"/>
                <w:szCs w:val="24"/>
                <w:u w:val="single"/>
                <w:lang w:val="en-US"/>
              </w:rPr>
              <w:t>dixisset</w:t>
            </w:r>
            <w:proofErr w:type="spellEnd"/>
            <w:r w:rsidRPr="003B4FFF">
              <w:rPr>
                <w:rFonts w:cstheme="minorHAnsi"/>
                <w:sz w:val="24"/>
                <w:szCs w:val="24"/>
                <w:lang w:val="en-US"/>
              </w:rPr>
              <w:t>: ‘</w:t>
            </w:r>
            <w:r w:rsidRPr="00901850">
              <w:rPr>
                <w:rFonts w:cstheme="minorHAnsi"/>
                <w:sz w:val="24"/>
                <w:szCs w:val="24"/>
                <w:u w:val="double"/>
                <w:lang w:val="en-US"/>
              </w:rPr>
              <w:t>Vis</w:t>
            </w:r>
            <w:r w:rsidR="00C20ACC">
              <w:rPr>
                <w:rStyle w:val="Voetnootmarkering"/>
                <w:rFonts w:cstheme="minorHAnsi"/>
                <w:szCs w:val="24"/>
                <w:lang w:val="en-US"/>
              </w:rPr>
              <w:footnoteReference w:id="79"/>
            </w:r>
            <w:r w:rsidRPr="003B4FFF">
              <w:rPr>
                <w:rFonts w:cstheme="minorHAnsi"/>
                <w:sz w:val="24"/>
                <w:szCs w:val="24"/>
                <w:lang w:val="en-US"/>
              </w:rPr>
              <w:t xml:space="preserve"> </w:t>
            </w:r>
          </w:p>
          <w:p w14:paraId="35FFD2E5" w14:textId="0F01B057" w:rsidR="003B4FFF" w:rsidRPr="003B4FFF" w:rsidRDefault="003B4FFF" w:rsidP="003B4FFF">
            <w:pPr>
              <w:spacing w:line="360" w:lineRule="auto"/>
              <w:rPr>
                <w:rFonts w:cstheme="minorHAnsi"/>
                <w:sz w:val="24"/>
                <w:szCs w:val="24"/>
                <w:lang w:val="en-US"/>
              </w:rPr>
            </w:pPr>
            <w:r>
              <w:rPr>
                <w:rFonts w:cstheme="minorHAnsi"/>
                <w:sz w:val="24"/>
                <w:szCs w:val="24"/>
                <w:lang w:val="en-US"/>
              </w:rPr>
              <w:tab/>
            </w:r>
            <w:r w:rsidRPr="003B4FFF">
              <w:rPr>
                <w:rFonts w:cstheme="minorHAnsi"/>
                <w:sz w:val="24"/>
                <w:szCs w:val="24"/>
                <w:lang w:val="en-US"/>
              </w:rPr>
              <w:t xml:space="preserve">ergo </w:t>
            </w:r>
            <w:proofErr w:type="spellStart"/>
            <w:r w:rsidRPr="003B4FFF">
              <w:rPr>
                <w:rFonts w:cstheme="minorHAnsi"/>
                <w:sz w:val="24"/>
                <w:szCs w:val="24"/>
                <w:lang w:val="en-US"/>
              </w:rPr>
              <w:t>filiam</w:t>
            </w:r>
            <w:proofErr w:type="spellEnd"/>
            <w:r w:rsidRPr="003B4FFF">
              <w:rPr>
                <w:rFonts w:cstheme="minorHAnsi"/>
                <w:sz w:val="24"/>
                <w:szCs w:val="24"/>
                <w:lang w:val="en-US"/>
              </w:rPr>
              <w:t xml:space="preserve"> </w:t>
            </w:r>
            <w:proofErr w:type="spellStart"/>
            <w:r w:rsidRPr="003B4FFF">
              <w:rPr>
                <w:rFonts w:cstheme="minorHAnsi"/>
                <w:sz w:val="24"/>
                <w:szCs w:val="24"/>
                <w:lang w:val="en-US"/>
              </w:rPr>
              <w:t>tuam</w:t>
            </w:r>
            <w:proofErr w:type="spellEnd"/>
            <w:r w:rsidRPr="003B4FFF">
              <w:rPr>
                <w:rFonts w:cstheme="minorHAnsi"/>
                <w:sz w:val="24"/>
                <w:szCs w:val="24"/>
                <w:lang w:val="en-US"/>
              </w:rPr>
              <w:t xml:space="preserve">, </w:t>
            </w:r>
            <w:proofErr w:type="spellStart"/>
            <w:r w:rsidRPr="008A2351">
              <w:rPr>
                <w:rStyle w:val="voegwoord"/>
                <w:lang w:val="en-US"/>
              </w:rPr>
              <w:t>si</w:t>
            </w:r>
            <w:proofErr w:type="spellEnd"/>
            <w:r w:rsidRPr="003B4FFF">
              <w:rPr>
                <w:rFonts w:cstheme="minorHAnsi"/>
                <w:sz w:val="24"/>
                <w:szCs w:val="24"/>
                <w:lang w:val="en-US"/>
              </w:rPr>
              <w:t xml:space="preserve"> mihi </w:t>
            </w:r>
            <w:proofErr w:type="spellStart"/>
            <w:r w:rsidRPr="001A10F8">
              <w:rPr>
                <w:rFonts w:cstheme="minorHAnsi"/>
                <w:sz w:val="24"/>
                <w:szCs w:val="24"/>
                <w:u w:val="single"/>
                <w:lang w:val="en-US"/>
              </w:rPr>
              <w:t>pereundum</w:t>
            </w:r>
            <w:proofErr w:type="spellEnd"/>
            <w:r w:rsidR="000A0BC4">
              <w:rPr>
                <w:rStyle w:val="Voetnootmarkering"/>
                <w:rFonts w:cstheme="minorHAnsi"/>
                <w:szCs w:val="24"/>
                <w:lang w:val="en-US"/>
              </w:rPr>
              <w:footnoteReference w:id="80"/>
            </w:r>
            <w:r w:rsidRPr="001A10F8">
              <w:rPr>
                <w:rFonts w:cstheme="minorHAnsi"/>
                <w:sz w:val="24"/>
                <w:szCs w:val="24"/>
                <w:u w:val="single"/>
                <w:lang w:val="en-US"/>
              </w:rPr>
              <w:t xml:space="preserve"> </w:t>
            </w:r>
            <w:proofErr w:type="spellStart"/>
            <w:r w:rsidRPr="001A10F8">
              <w:rPr>
                <w:rFonts w:cstheme="minorHAnsi"/>
                <w:b/>
                <w:bCs/>
                <w:sz w:val="24"/>
                <w:szCs w:val="24"/>
                <w:u w:val="single"/>
                <w:lang w:val="en-US"/>
              </w:rPr>
              <w:t>fuerit</w:t>
            </w:r>
            <w:proofErr w:type="spellEnd"/>
            <w:r w:rsidRPr="003B4FFF">
              <w:rPr>
                <w:rFonts w:cstheme="minorHAnsi"/>
                <w:sz w:val="24"/>
                <w:szCs w:val="24"/>
                <w:lang w:val="en-US"/>
              </w:rPr>
              <w:t>, mori mecum?</w:t>
            </w:r>
            <w:r w:rsidR="00C20ACC">
              <w:rPr>
                <w:rStyle w:val="Voetnootmarkering"/>
                <w:rFonts w:cstheme="minorHAnsi"/>
                <w:szCs w:val="24"/>
                <w:lang w:val="en-US"/>
              </w:rPr>
              <w:footnoteReference w:id="81"/>
            </w:r>
            <w:r w:rsidRPr="003B4FFF">
              <w:rPr>
                <w:rFonts w:cstheme="minorHAnsi"/>
                <w:sz w:val="24"/>
                <w:szCs w:val="24"/>
                <w:lang w:val="en-US"/>
              </w:rPr>
              <w:t xml:space="preserve">’, </w:t>
            </w:r>
          </w:p>
          <w:p w14:paraId="324A642C" w14:textId="59907DFB" w:rsidR="003B4FFF" w:rsidRPr="003B4FFF" w:rsidRDefault="003B4FFF" w:rsidP="003B4FFF">
            <w:pPr>
              <w:spacing w:line="360" w:lineRule="auto"/>
              <w:rPr>
                <w:rFonts w:cstheme="minorHAnsi"/>
                <w:sz w:val="24"/>
                <w:szCs w:val="24"/>
                <w:lang w:val="en-US"/>
              </w:rPr>
            </w:pPr>
            <w:r w:rsidRPr="003B4FFF">
              <w:rPr>
                <w:rFonts w:cstheme="minorHAnsi"/>
                <w:sz w:val="24"/>
                <w:szCs w:val="24"/>
                <w:lang w:val="en-US"/>
              </w:rPr>
              <w:t>5</w:t>
            </w:r>
            <w:r w:rsidRPr="003B4FFF">
              <w:rPr>
                <w:rFonts w:cstheme="minorHAnsi"/>
                <w:sz w:val="24"/>
                <w:szCs w:val="24"/>
                <w:lang w:val="en-US"/>
              </w:rPr>
              <w:tab/>
            </w:r>
            <w:proofErr w:type="spellStart"/>
            <w:r w:rsidRPr="001A10F8">
              <w:rPr>
                <w:rFonts w:cstheme="minorHAnsi"/>
                <w:sz w:val="24"/>
                <w:szCs w:val="24"/>
                <w:u w:val="double"/>
                <w:lang w:val="en-US"/>
              </w:rPr>
              <w:t>respondit</w:t>
            </w:r>
            <w:proofErr w:type="spellEnd"/>
            <w:r w:rsidRPr="003B4FFF">
              <w:rPr>
                <w:rFonts w:cstheme="minorHAnsi"/>
                <w:sz w:val="24"/>
                <w:szCs w:val="24"/>
                <w:lang w:val="en-US"/>
              </w:rPr>
              <w:t>: ‘</w:t>
            </w:r>
            <w:r w:rsidRPr="008A2351">
              <w:rPr>
                <w:rStyle w:val="voegwoord"/>
                <w:lang w:val="en-US"/>
              </w:rPr>
              <w:t>Si</w:t>
            </w:r>
            <w:r w:rsidRPr="003B4FFF">
              <w:rPr>
                <w:rFonts w:cstheme="minorHAnsi"/>
                <w:sz w:val="24"/>
                <w:szCs w:val="24"/>
                <w:lang w:val="en-US"/>
              </w:rPr>
              <w:t xml:space="preserve"> tam </w:t>
            </w:r>
            <w:proofErr w:type="spellStart"/>
            <w:r w:rsidRPr="003B4FFF">
              <w:rPr>
                <w:rFonts w:cstheme="minorHAnsi"/>
                <w:sz w:val="24"/>
                <w:szCs w:val="24"/>
                <w:lang w:val="en-US"/>
              </w:rPr>
              <w:t>diu</w:t>
            </w:r>
            <w:proofErr w:type="spellEnd"/>
            <w:r w:rsidRPr="003B4FFF">
              <w:rPr>
                <w:rFonts w:cstheme="minorHAnsi"/>
                <w:sz w:val="24"/>
                <w:szCs w:val="24"/>
                <w:lang w:val="en-US"/>
              </w:rPr>
              <w:t xml:space="preserve"> </w:t>
            </w:r>
            <w:proofErr w:type="spellStart"/>
            <w:r w:rsidRPr="003B4FFF">
              <w:rPr>
                <w:rFonts w:cstheme="minorHAnsi"/>
                <w:sz w:val="24"/>
                <w:szCs w:val="24"/>
                <w:lang w:val="en-US"/>
              </w:rPr>
              <w:t>tantaque</w:t>
            </w:r>
            <w:proofErr w:type="spellEnd"/>
            <w:r w:rsidRPr="003B4FFF">
              <w:rPr>
                <w:rFonts w:cstheme="minorHAnsi"/>
                <w:sz w:val="24"/>
                <w:szCs w:val="24"/>
                <w:lang w:val="en-US"/>
              </w:rPr>
              <w:t xml:space="preserve"> </w:t>
            </w:r>
            <w:proofErr w:type="spellStart"/>
            <w:r w:rsidRPr="003B4FFF">
              <w:rPr>
                <w:rFonts w:cstheme="minorHAnsi"/>
                <w:sz w:val="24"/>
                <w:szCs w:val="24"/>
                <w:lang w:val="en-US"/>
              </w:rPr>
              <w:t>concordia</w:t>
            </w:r>
            <w:proofErr w:type="spellEnd"/>
            <w:r w:rsidRPr="003B4FFF">
              <w:rPr>
                <w:rFonts w:cstheme="minorHAnsi"/>
                <w:sz w:val="24"/>
                <w:szCs w:val="24"/>
                <w:lang w:val="en-US"/>
              </w:rPr>
              <w:t xml:space="preserve"> </w:t>
            </w:r>
            <w:proofErr w:type="spellStart"/>
            <w:r w:rsidRPr="001A10F8">
              <w:rPr>
                <w:rFonts w:cstheme="minorHAnsi"/>
                <w:sz w:val="24"/>
                <w:szCs w:val="24"/>
                <w:u w:val="single"/>
                <w:lang w:val="en-US"/>
              </w:rPr>
              <w:t>vixerit</w:t>
            </w:r>
            <w:proofErr w:type="spellEnd"/>
            <w:r w:rsidR="00E40C63">
              <w:rPr>
                <w:rStyle w:val="Voetnootmarkering"/>
                <w:rFonts w:cstheme="minorHAnsi"/>
                <w:szCs w:val="24"/>
                <w:lang w:val="en-US"/>
              </w:rPr>
              <w:footnoteReference w:id="82"/>
            </w:r>
            <w:r w:rsidRPr="003B4FFF">
              <w:rPr>
                <w:rFonts w:cstheme="minorHAnsi"/>
                <w:sz w:val="24"/>
                <w:szCs w:val="24"/>
                <w:lang w:val="en-US"/>
              </w:rPr>
              <w:t xml:space="preserve"> tecum </w:t>
            </w:r>
            <w:proofErr w:type="spellStart"/>
            <w:r w:rsidRPr="008A2351">
              <w:rPr>
                <w:rStyle w:val="voegwoord"/>
                <w:lang w:val="en-US"/>
              </w:rPr>
              <w:t>quam</w:t>
            </w:r>
            <w:proofErr w:type="spellEnd"/>
            <w:r w:rsidRPr="003B4FFF">
              <w:rPr>
                <w:rFonts w:cstheme="minorHAnsi"/>
                <w:sz w:val="24"/>
                <w:szCs w:val="24"/>
                <w:lang w:val="en-US"/>
              </w:rPr>
              <w:t xml:space="preserve"> </w:t>
            </w:r>
          </w:p>
          <w:p w14:paraId="170CB509" w14:textId="6AF1C2AD" w:rsidR="003B4FFF" w:rsidRPr="001B49ED" w:rsidRDefault="003B4FFF" w:rsidP="003B4FFF">
            <w:pPr>
              <w:spacing w:line="360" w:lineRule="auto"/>
              <w:rPr>
                <w:rFonts w:ascii="Calibri Light" w:hAnsi="Calibri Light"/>
                <w:sz w:val="24"/>
                <w:szCs w:val="24"/>
                <w:lang w:val="en-US"/>
              </w:rPr>
            </w:pPr>
            <w:r w:rsidRPr="003B4FFF">
              <w:rPr>
                <w:rFonts w:cstheme="minorHAnsi"/>
                <w:sz w:val="24"/>
                <w:szCs w:val="24"/>
                <w:lang w:val="en-US"/>
              </w:rPr>
              <w:tab/>
              <w:t xml:space="preserve">ego cum </w:t>
            </w:r>
            <w:proofErr w:type="spellStart"/>
            <w:r w:rsidRPr="003B4FFF">
              <w:rPr>
                <w:rFonts w:cstheme="minorHAnsi"/>
                <w:sz w:val="24"/>
                <w:szCs w:val="24"/>
                <w:lang w:val="en-US"/>
              </w:rPr>
              <w:t>Paeto</w:t>
            </w:r>
            <w:proofErr w:type="spellEnd"/>
            <w:r w:rsidRPr="003B4FFF">
              <w:rPr>
                <w:rFonts w:cstheme="minorHAnsi"/>
                <w:sz w:val="24"/>
                <w:szCs w:val="24"/>
                <w:lang w:val="en-US"/>
              </w:rPr>
              <w:t xml:space="preserve">, </w:t>
            </w:r>
            <w:proofErr w:type="spellStart"/>
            <w:r w:rsidRPr="001A10F8">
              <w:rPr>
                <w:rFonts w:cstheme="minorHAnsi"/>
                <w:sz w:val="24"/>
                <w:szCs w:val="24"/>
                <w:u w:val="double"/>
                <w:lang w:val="en-US"/>
              </w:rPr>
              <w:t>volo</w:t>
            </w:r>
            <w:proofErr w:type="spellEnd"/>
            <w:r w:rsidRPr="003B4FFF">
              <w:rPr>
                <w:rFonts w:cstheme="minorHAnsi"/>
                <w:sz w:val="24"/>
                <w:szCs w:val="24"/>
                <w:lang w:val="en-US"/>
              </w:rPr>
              <w:t>.’</w:t>
            </w:r>
          </w:p>
        </w:tc>
        <w:tc>
          <w:tcPr>
            <w:tcW w:w="6907" w:type="dxa"/>
            <w:shd w:val="clear" w:color="auto" w:fill="FFFFFF" w:themeFill="background1"/>
          </w:tcPr>
          <w:p w14:paraId="5D89E9EB" w14:textId="241795AE" w:rsidR="003B4FFF" w:rsidRPr="00341588" w:rsidRDefault="003B4FFF" w:rsidP="004E4ECA">
            <w:pPr>
              <w:spacing w:line="276" w:lineRule="auto"/>
              <w:rPr>
                <w:rFonts w:ascii="Calibri Light" w:hAnsi="Calibri Light" w:cs="Calibri Light"/>
              </w:rPr>
            </w:pPr>
            <w:r w:rsidRPr="003B4FFF">
              <w:rPr>
                <w:rFonts w:ascii="Calibri Light" w:hAnsi="Calibri Light" w:cs="Calibri Light"/>
              </w:rPr>
              <w:t xml:space="preserve">Uit deze woorden is het duidelijk dat voor haar het plan/besluit voor een zeer mooie dood niet plotseling is geweest. Ja zelfs, toen haar schoonzoon </w:t>
            </w:r>
            <w:proofErr w:type="spellStart"/>
            <w:r w:rsidRPr="003B4FFF">
              <w:rPr>
                <w:rFonts w:ascii="Calibri Light" w:hAnsi="Calibri Light" w:cs="Calibri Light"/>
              </w:rPr>
              <w:t>Thrasea</w:t>
            </w:r>
            <w:proofErr w:type="spellEnd"/>
            <w:r w:rsidRPr="003B4FFF">
              <w:rPr>
                <w:rFonts w:ascii="Calibri Light" w:hAnsi="Calibri Light" w:cs="Calibri Light"/>
              </w:rPr>
              <w:t xml:space="preserve"> (haar) smeekte om niet bij haar besluit te blijven om te sterven, en hij onder andere had gezegd: ‘Wil je dus dat jouw dochter, als ik zou </w:t>
            </w:r>
            <w:proofErr w:type="spellStart"/>
            <w:r w:rsidRPr="003B4FFF">
              <w:rPr>
                <w:rFonts w:ascii="Calibri Light" w:hAnsi="Calibri Light" w:cs="Calibri Light"/>
              </w:rPr>
              <w:t>moe-ten</w:t>
            </w:r>
            <w:proofErr w:type="spellEnd"/>
            <w:r w:rsidRPr="003B4FFF">
              <w:rPr>
                <w:rFonts w:ascii="Calibri Light" w:hAnsi="Calibri Light" w:cs="Calibri Light"/>
              </w:rPr>
              <w:t xml:space="preserve"> sterven, met mij sterft?’, antwoordde zij: ‘Als zij zo lang en met zo’n grote eendracht/harmonie met jou zal hebben geleefd als ik met </w:t>
            </w:r>
            <w:proofErr w:type="spellStart"/>
            <w:r w:rsidRPr="003B4FFF">
              <w:rPr>
                <w:rFonts w:ascii="Calibri Light" w:hAnsi="Calibri Light" w:cs="Calibri Light"/>
              </w:rPr>
              <w:t>Paetus</w:t>
            </w:r>
            <w:proofErr w:type="spellEnd"/>
            <w:r w:rsidRPr="003B4FFF">
              <w:rPr>
                <w:rFonts w:ascii="Calibri Light" w:hAnsi="Calibri Light" w:cs="Calibri Light"/>
              </w:rPr>
              <w:t>, wil ik (dat).’</w:t>
            </w:r>
          </w:p>
        </w:tc>
      </w:tr>
    </w:tbl>
    <w:p w14:paraId="3D50BFCE" w14:textId="77777777" w:rsidR="00C26FC4" w:rsidRDefault="00C26FC4">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3B4FFF" w:rsidRPr="006F18E1" w14:paraId="1D04AB49" w14:textId="77777777" w:rsidTr="004E4ECA">
        <w:trPr>
          <w:cantSplit/>
          <w:trHeight w:val="454"/>
        </w:trPr>
        <w:tc>
          <w:tcPr>
            <w:tcW w:w="15688" w:type="dxa"/>
            <w:gridSpan w:val="2"/>
            <w:shd w:val="clear" w:color="auto" w:fill="C6D9F1" w:themeFill="text2" w:themeFillTint="33"/>
            <w:vAlign w:val="center"/>
          </w:tcPr>
          <w:p w14:paraId="416D6691" w14:textId="388F3F38" w:rsidR="003B4FFF" w:rsidRPr="00714128" w:rsidRDefault="003B4FFF" w:rsidP="004E4ECA">
            <w:pPr>
              <w:rPr>
                <w:rFonts w:cstheme="minorHAnsi"/>
                <w:b/>
              </w:rPr>
            </w:pPr>
            <w:r w:rsidRPr="00714128">
              <w:rPr>
                <w:rFonts w:cstheme="minorHAnsi"/>
                <w:b/>
                <w:color w:val="002060"/>
              </w:rPr>
              <w:lastRenderedPageBreak/>
              <w:t>H</w:t>
            </w:r>
            <w:r>
              <w:rPr>
                <w:rFonts w:cstheme="minorHAnsi"/>
                <w:b/>
                <w:color w:val="002060"/>
              </w:rPr>
              <w:t>6</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3.16 (9-13)  </w:t>
            </w:r>
            <w:r w:rsidRPr="00714128">
              <w:rPr>
                <w:rFonts w:cstheme="minorHAnsi"/>
                <w:b/>
                <w:i/>
                <w:color w:val="002060"/>
              </w:rPr>
              <w:t xml:space="preserve">&gt;  </w:t>
            </w:r>
            <w:r>
              <w:rPr>
                <w:rFonts w:cstheme="minorHAnsi"/>
                <w:b/>
                <w:i/>
                <w:color w:val="002060"/>
              </w:rPr>
              <w:t>EP. 3.16</w:t>
            </w:r>
            <w:r w:rsidRPr="00714128">
              <w:rPr>
                <w:rFonts w:cstheme="minorHAnsi"/>
                <w:b/>
                <w:i/>
                <w:color w:val="002060"/>
              </w:rPr>
              <w:t xml:space="preserve"> (p.</w:t>
            </w:r>
            <w:r>
              <w:rPr>
                <w:rFonts w:cstheme="minorHAnsi"/>
                <w:b/>
                <w:i/>
                <w:color w:val="002060"/>
              </w:rPr>
              <w:t>78</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7</w:t>
            </w:r>
            <w:r w:rsidRPr="00714128">
              <w:rPr>
                <w:rFonts w:cstheme="minorHAnsi"/>
                <w:b/>
                <w:i/>
                <w:color w:val="002060"/>
              </w:rPr>
              <w:t xml:space="preserve"> - </w:t>
            </w:r>
            <w:r>
              <w:rPr>
                <w:rFonts w:cstheme="minorHAnsi"/>
                <w:b/>
                <w:i/>
                <w:color w:val="002060"/>
              </w:rPr>
              <w:t>12</w:t>
            </w:r>
            <w:r w:rsidRPr="00714128">
              <w:rPr>
                <w:rFonts w:cstheme="minorHAnsi"/>
                <w:b/>
                <w:i/>
                <w:color w:val="002060"/>
              </w:rPr>
              <w:t>);</w:t>
            </w:r>
            <w:r w:rsidRPr="00714128">
              <w:rPr>
                <w:rFonts w:cstheme="minorHAnsi"/>
              </w:rPr>
              <w:t xml:space="preserve">  </w:t>
            </w:r>
            <w:r>
              <w:rPr>
                <w:rFonts w:cstheme="minorHAnsi"/>
                <w:color w:val="FF0000"/>
              </w:rPr>
              <w:t>d</w:t>
            </w:r>
            <w:r w:rsidRPr="00714128">
              <w:rPr>
                <w:rFonts w:cstheme="minorHAnsi"/>
                <w:color w:val="FF0000"/>
              </w:rPr>
              <w:t xml:space="preserve">. </w:t>
            </w:r>
            <w:proofErr w:type="spellStart"/>
            <w:r>
              <w:rPr>
                <w:rFonts w:cstheme="minorHAnsi"/>
                <w:color w:val="FF0000"/>
              </w:rPr>
              <w:t>Arria</w:t>
            </w:r>
            <w:proofErr w:type="spellEnd"/>
            <w:r>
              <w:rPr>
                <w:rFonts w:cstheme="minorHAnsi"/>
                <w:color w:val="FF0000"/>
              </w:rPr>
              <w:t xml:space="preserve"> was vastbesloten haar man in de dood te volgen</w:t>
            </w:r>
            <w:r w:rsidRPr="00714128">
              <w:rPr>
                <w:rFonts w:cstheme="minorHAnsi"/>
                <w:color w:val="FF0000"/>
              </w:rPr>
              <w:t xml:space="preserve"> (</w:t>
            </w:r>
            <w:r>
              <w:rPr>
                <w:rFonts w:cstheme="minorHAnsi"/>
                <w:color w:val="FF0000"/>
              </w:rPr>
              <w:t>2</w:t>
            </w:r>
            <w:r w:rsidRPr="00714128">
              <w:rPr>
                <w:rFonts w:cstheme="minorHAnsi"/>
                <w:color w:val="FF0000"/>
              </w:rPr>
              <w:t>)</w:t>
            </w:r>
          </w:p>
        </w:tc>
      </w:tr>
      <w:tr w:rsidR="003B4FFF" w:rsidRPr="006F18E1" w14:paraId="356D5FC9" w14:textId="77777777" w:rsidTr="004E4ECA">
        <w:trPr>
          <w:cantSplit/>
          <w:trHeight w:val="1793"/>
        </w:trPr>
        <w:tc>
          <w:tcPr>
            <w:tcW w:w="8781" w:type="dxa"/>
            <w:shd w:val="clear" w:color="auto" w:fill="FFFFEF"/>
          </w:tcPr>
          <w:p w14:paraId="7892A283" w14:textId="5341850B" w:rsidR="003B4FFF" w:rsidRPr="003B4FFF" w:rsidRDefault="003B4FFF" w:rsidP="003B4FFF">
            <w:pPr>
              <w:spacing w:line="360" w:lineRule="auto"/>
              <w:rPr>
                <w:rFonts w:cstheme="minorHAnsi"/>
                <w:sz w:val="24"/>
                <w:szCs w:val="24"/>
                <w:lang w:val="en-US"/>
              </w:rPr>
            </w:pPr>
            <w:r w:rsidRPr="008A2351">
              <w:rPr>
                <w:rFonts w:cstheme="minorHAnsi"/>
                <w:sz w:val="24"/>
                <w:szCs w:val="24"/>
              </w:rPr>
              <w:tab/>
            </w:r>
            <w:r w:rsidRPr="008A2351">
              <w:rPr>
                <w:rFonts w:cstheme="minorHAnsi"/>
                <w:sz w:val="24"/>
                <w:szCs w:val="24"/>
              </w:rPr>
              <w:tab/>
            </w:r>
            <w:r w:rsidRPr="008A2351">
              <w:rPr>
                <w:rFonts w:cstheme="minorHAnsi"/>
                <w:sz w:val="24"/>
                <w:szCs w:val="24"/>
              </w:rPr>
              <w:tab/>
            </w:r>
            <w:proofErr w:type="spellStart"/>
            <w:r w:rsidRPr="001A10F8">
              <w:rPr>
                <w:rFonts w:cstheme="minorHAnsi"/>
                <w:sz w:val="24"/>
                <w:szCs w:val="24"/>
                <w:u w:val="double"/>
                <w:lang w:val="en-US"/>
              </w:rPr>
              <w:t>Auxerat</w:t>
            </w:r>
            <w:proofErr w:type="spellEnd"/>
            <w:r w:rsidR="00E01A71">
              <w:rPr>
                <w:rStyle w:val="Voetnootmarkering"/>
                <w:rFonts w:cstheme="minorHAnsi"/>
                <w:szCs w:val="24"/>
                <w:lang w:val="en-US"/>
              </w:rPr>
              <w:footnoteReference w:id="83"/>
            </w:r>
            <w:r w:rsidRPr="003B4FFF">
              <w:rPr>
                <w:rFonts w:cstheme="minorHAnsi"/>
                <w:sz w:val="24"/>
                <w:szCs w:val="24"/>
                <w:lang w:val="en-US"/>
              </w:rPr>
              <w:t xml:space="preserve"> hoc </w:t>
            </w:r>
            <w:proofErr w:type="spellStart"/>
            <w:r w:rsidRPr="003B4FFF">
              <w:rPr>
                <w:rFonts w:cstheme="minorHAnsi"/>
                <w:sz w:val="24"/>
                <w:szCs w:val="24"/>
                <w:lang w:val="en-US"/>
              </w:rPr>
              <w:t>responso</w:t>
            </w:r>
            <w:proofErr w:type="spellEnd"/>
            <w:r w:rsidRPr="003B4FFF">
              <w:rPr>
                <w:rFonts w:cstheme="minorHAnsi"/>
                <w:sz w:val="24"/>
                <w:szCs w:val="24"/>
                <w:lang w:val="en-US"/>
              </w:rPr>
              <w:t xml:space="preserve"> </w:t>
            </w:r>
            <w:proofErr w:type="spellStart"/>
            <w:r w:rsidRPr="003B4FFF">
              <w:rPr>
                <w:rFonts w:cstheme="minorHAnsi"/>
                <w:sz w:val="24"/>
                <w:szCs w:val="24"/>
                <w:lang w:val="en-US"/>
              </w:rPr>
              <w:t>curam</w:t>
            </w:r>
            <w:proofErr w:type="spellEnd"/>
            <w:r w:rsidRPr="003B4FFF">
              <w:rPr>
                <w:rFonts w:cstheme="minorHAnsi"/>
                <w:sz w:val="24"/>
                <w:szCs w:val="24"/>
                <w:lang w:val="en-US"/>
              </w:rPr>
              <w:t xml:space="preserve"> </w:t>
            </w:r>
            <w:proofErr w:type="spellStart"/>
            <w:r w:rsidRPr="003B4FFF">
              <w:rPr>
                <w:rFonts w:cstheme="minorHAnsi"/>
                <w:sz w:val="24"/>
                <w:szCs w:val="24"/>
                <w:lang w:val="en-US"/>
              </w:rPr>
              <w:t>suorum</w:t>
            </w:r>
            <w:proofErr w:type="spellEnd"/>
            <w:r w:rsidR="00E01A71">
              <w:rPr>
                <w:rStyle w:val="Voetnootmarkering"/>
                <w:rFonts w:cstheme="minorHAnsi"/>
                <w:szCs w:val="24"/>
                <w:lang w:val="en-US"/>
              </w:rPr>
              <w:footnoteReference w:id="84"/>
            </w:r>
            <w:r w:rsidRPr="003B4FFF">
              <w:rPr>
                <w:rFonts w:cstheme="minorHAnsi"/>
                <w:sz w:val="24"/>
                <w:szCs w:val="24"/>
                <w:lang w:val="en-US"/>
              </w:rPr>
              <w:t xml:space="preserve">; </w:t>
            </w:r>
          </w:p>
          <w:p w14:paraId="2C7180F7" w14:textId="3878AFDB" w:rsidR="003B4FFF" w:rsidRPr="003B4FFF" w:rsidRDefault="003B4FFF" w:rsidP="003B4FFF">
            <w:pPr>
              <w:spacing w:line="360" w:lineRule="auto"/>
              <w:rPr>
                <w:rFonts w:cstheme="minorHAnsi"/>
                <w:sz w:val="24"/>
                <w:szCs w:val="24"/>
                <w:lang w:val="en-US"/>
              </w:rPr>
            </w:pPr>
            <w:r w:rsidRPr="003B4FFF">
              <w:rPr>
                <w:rFonts w:cstheme="minorHAnsi"/>
                <w:sz w:val="24"/>
                <w:szCs w:val="24"/>
                <w:lang w:val="en-US"/>
              </w:rPr>
              <w:tab/>
            </w:r>
            <w:proofErr w:type="spellStart"/>
            <w:r w:rsidRPr="003B4FFF">
              <w:rPr>
                <w:rFonts w:cstheme="minorHAnsi"/>
                <w:sz w:val="24"/>
                <w:szCs w:val="24"/>
                <w:lang w:val="en-US"/>
              </w:rPr>
              <w:t>attentius</w:t>
            </w:r>
            <w:proofErr w:type="spellEnd"/>
            <w:r w:rsidR="007C4A2C">
              <w:rPr>
                <w:rStyle w:val="Voetnootmarkering"/>
                <w:rFonts w:cstheme="minorHAnsi"/>
                <w:szCs w:val="24"/>
                <w:lang w:val="en-US"/>
              </w:rPr>
              <w:footnoteReference w:id="85"/>
            </w:r>
            <w:r w:rsidRPr="003B4FFF">
              <w:rPr>
                <w:rFonts w:cstheme="minorHAnsi"/>
                <w:sz w:val="24"/>
                <w:szCs w:val="24"/>
                <w:lang w:val="en-US"/>
              </w:rPr>
              <w:t xml:space="preserve"> </w:t>
            </w:r>
            <w:proofErr w:type="spellStart"/>
            <w:r w:rsidRPr="001A10F8">
              <w:rPr>
                <w:rFonts w:cstheme="minorHAnsi"/>
                <w:sz w:val="24"/>
                <w:szCs w:val="24"/>
                <w:u w:val="double"/>
                <w:lang w:val="en-US"/>
              </w:rPr>
              <w:t>custodiebatur</w:t>
            </w:r>
            <w:proofErr w:type="spellEnd"/>
            <w:r w:rsidRPr="003B4FFF">
              <w:rPr>
                <w:rFonts w:cstheme="minorHAnsi"/>
                <w:sz w:val="24"/>
                <w:szCs w:val="24"/>
                <w:lang w:val="en-US"/>
              </w:rPr>
              <w:t xml:space="preserve">; </w:t>
            </w:r>
            <w:proofErr w:type="spellStart"/>
            <w:r w:rsidRPr="001A10F8">
              <w:rPr>
                <w:rFonts w:cstheme="minorHAnsi"/>
                <w:sz w:val="24"/>
                <w:szCs w:val="24"/>
                <w:u w:val="double"/>
                <w:lang w:val="en-US"/>
              </w:rPr>
              <w:t>sensit</w:t>
            </w:r>
            <w:proofErr w:type="spellEnd"/>
            <w:r w:rsidRPr="003B4FFF">
              <w:rPr>
                <w:rFonts w:cstheme="minorHAnsi"/>
                <w:sz w:val="24"/>
                <w:szCs w:val="24"/>
                <w:lang w:val="en-US"/>
              </w:rPr>
              <w:t xml:space="preserve"> et ‘Nihil </w:t>
            </w:r>
            <w:proofErr w:type="spellStart"/>
            <w:r w:rsidRPr="001A10F8">
              <w:rPr>
                <w:rFonts w:cstheme="minorHAnsi"/>
                <w:sz w:val="24"/>
                <w:szCs w:val="24"/>
                <w:u w:val="double"/>
                <w:lang w:val="en-US"/>
              </w:rPr>
              <w:t>agitis</w:t>
            </w:r>
            <w:proofErr w:type="spellEnd"/>
            <w:r w:rsidRPr="001A10F8">
              <w:rPr>
                <w:rFonts w:cstheme="minorHAnsi"/>
                <w:sz w:val="24"/>
                <w:szCs w:val="24"/>
                <w:u w:val="double"/>
                <w:lang w:val="en-US"/>
              </w:rPr>
              <w:t>’</w:t>
            </w:r>
            <w:r w:rsidRPr="003B4FFF">
              <w:rPr>
                <w:rFonts w:cstheme="minorHAnsi"/>
                <w:sz w:val="24"/>
                <w:szCs w:val="24"/>
                <w:lang w:val="en-US"/>
              </w:rPr>
              <w:t xml:space="preserve"> </w:t>
            </w:r>
            <w:proofErr w:type="spellStart"/>
            <w:r w:rsidRPr="001A10F8">
              <w:rPr>
                <w:rFonts w:cstheme="minorHAnsi"/>
                <w:sz w:val="24"/>
                <w:szCs w:val="24"/>
                <w:u w:val="double"/>
                <w:lang w:val="en-US"/>
              </w:rPr>
              <w:t>inquit</w:t>
            </w:r>
            <w:proofErr w:type="spellEnd"/>
            <w:r w:rsidRPr="003B4FFF">
              <w:rPr>
                <w:rFonts w:cstheme="minorHAnsi"/>
                <w:sz w:val="24"/>
                <w:szCs w:val="24"/>
                <w:lang w:val="en-US"/>
              </w:rPr>
              <w:t>; ‘</w:t>
            </w:r>
            <w:proofErr w:type="spellStart"/>
            <w:r w:rsidRPr="001A10F8">
              <w:rPr>
                <w:rFonts w:cstheme="minorHAnsi"/>
                <w:sz w:val="24"/>
                <w:szCs w:val="24"/>
                <w:u w:val="double"/>
                <w:lang w:val="en-US"/>
              </w:rPr>
              <w:t>potestis</w:t>
            </w:r>
            <w:proofErr w:type="spellEnd"/>
            <w:r w:rsidRPr="003B4FFF">
              <w:rPr>
                <w:rFonts w:cstheme="minorHAnsi"/>
                <w:sz w:val="24"/>
                <w:szCs w:val="24"/>
                <w:lang w:val="en-US"/>
              </w:rPr>
              <w:t xml:space="preserve"> </w:t>
            </w:r>
          </w:p>
          <w:p w14:paraId="196D437F" w14:textId="397EB73A" w:rsidR="003B4FFF" w:rsidRPr="003B4FFF" w:rsidRDefault="003B4FFF" w:rsidP="003B4FFF">
            <w:pPr>
              <w:spacing w:line="360" w:lineRule="auto"/>
              <w:rPr>
                <w:rFonts w:cstheme="minorHAnsi"/>
                <w:sz w:val="24"/>
                <w:szCs w:val="24"/>
                <w:lang w:val="en-US"/>
              </w:rPr>
            </w:pPr>
            <w:r w:rsidRPr="003B4FFF">
              <w:rPr>
                <w:rFonts w:cstheme="minorHAnsi"/>
                <w:sz w:val="24"/>
                <w:szCs w:val="24"/>
                <w:lang w:val="en-US"/>
              </w:rPr>
              <w:tab/>
            </w:r>
            <w:proofErr w:type="spellStart"/>
            <w:r w:rsidRPr="003B4FFF">
              <w:rPr>
                <w:rFonts w:cstheme="minorHAnsi"/>
                <w:sz w:val="24"/>
                <w:szCs w:val="24"/>
                <w:lang w:val="en-US"/>
              </w:rPr>
              <w:t>enim</w:t>
            </w:r>
            <w:proofErr w:type="spellEnd"/>
            <w:r w:rsidR="00F3255B">
              <w:rPr>
                <w:rStyle w:val="Voetnootmarkering"/>
                <w:rFonts w:cstheme="minorHAnsi"/>
                <w:szCs w:val="24"/>
                <w:lang w:val="en-US"/>
              </w:rPr>
              <w:footnoteReference w:id="86"/>
            </w:r>
            <w:r w:rsidRPr="003B4FFF">
              <w:rPr>
                <w:rFonts w:cstheme="minorHAnsi"/>
                <w:sz w:val="24"/>
                <w:szCs w:val="24"/>
                <w:lang w:val="en-US"/>
              </w:rPr>
              <w:t xml:space="preserve"> </w:t>
            </w:r>
            <w:proofErr w:type="spellStart"/>
            <w:r w:rsidRPr="003B4FFF">
              <w:rPr>
                <w:rFonts w:cstheme="minorHAnsi"/>
                <w:sz w:val="24"/>
                <w:szCs w:val="24"/>
                <w:lang w:val="en-US"/>
              </w:rPr>
              <w:t>efficere</w:t>
            </w:r>
            <w:proofErr w:type="spellEnd"/>
            <w:r w:rsidRPr="003B4FFF">
              <w:rPr>
                <w:rFonts w:cstheme="minorHAnsi"/>
                <w:sz w:val="24"/>
                <w:szCs w:val="24"/>
                <w:lang w:val="en-US"/>
              </w:rPr>
              <w:t xml:space="preserve">, </w:t>
            </w:r>
            <w:proofErr w:type="spellStart"/>
            <w:r w:rsidRPr="008A2351">
              <w:rPr>
                <w:rStyle w:val="voegwoord"/>
                <w:lang w:val="en-US"/>
              </w:rPr>
              <w:t>ut</w:t>
            </w:r>
            <w:proofErr w:type="spellEnd"/>
            <w:r w:rsidRPr="003B4FFF">
              <w:rPr>
                <w:rFonts w:cstheme="minorHAnsi"/>
                <w:sz w:val="24"/>
                <w:szCs w:val="24"/>
                <w:lang w:val="en-US"/>
              </w:rPr>
              <w:t xml:space="preserve"> male </w:t>
            </w:r>
            <w:proofErr w:type="spellStart"/>
            <w:r w:rsidRPr="001A10F8">
              <w:rPr>
                <w:rFonts w:cstheme="minorHAnsi"/>
                <w:b/>
                <w:bCs/>
                <w:sz w:val="24"/>
                <w:szCs w:val="24"/>
                <w:u w:val="single"/>
                <w:lang w:val="en-US"/>
              </w:rPr>
              <w:t>moriar</w:t>
            </w:r>
            <w:proofErr w:type="spellEnd"/>
            <w:r w:rsidRPr="003B4FFF">
              <w:rPr>
                <w:rFonts w:cstheme="minorHAnsi"/>
                <w:sz w:val="24"/>
                <w:szCs w:val="24"/>
                <w:lang w:val="en-US"/>
              </w:rPr>
              <w:t xml:space="preserve">, </w:t>
            </w:r>
            <w:proofErr w:type="spellStart"/>
            <w:r w:rsidRPr="008A2351">
              <w:rPr>
                <w:rStyle w:val="voegwoord"/>
                <w:lang w:val="en-US"/>
              </w:rPr>
              <w:t>ut</w:t>
            </w:r>
            <w:proofErr w:type="spellEnd"/>
            <w:r w:rsidRPr="003B4FFF">
              <w:rPr>
                <w:rFonts w:cstheme="minorHAnsi"/>
                <w:sz w:val="24"/>
                <w:szCs w:val="24"/>
                <w:lang w:val="en-US"/>
              </w:rPr>
              <w:t xml:space="preserve"> non </w:t>
            </w:r>
            <w:proofErr w:type="spellStart"/>
            <w:r w:rsidRPr="001A10F8">
              <w:rPr>
                <w:rFonts w:cstheme="minorHAnsi"/>
                <w:b/>
                <w:bCs/>
                <w:sz w:val="24"/>
                <w:szCs w:val="24"/>
                <w:u w:val="single"/>
                <w:lang w:val="en-US"/>
              </w:rPr>
              <w:t>moriar</w:t>
            </w:r>
            <w:proofErr w:type="spellEnd"/>
            <w:r w:rsidRPr="003B4FFF">
              <w:rPr>
                <w:rFonts w:cstheme="minorHAnsi"/>
                <w:sz w:val="24"/>
                <w:szCs w:val="24"/>
                <w:lang w:val="en-US"/>
              </w:rPr>
              <w:t xml:space="preserve">, non </w:t>
            </w:r>
            <w:proofErr w:type="spellStart"/>
            <w:r w:rsidRPr="001A10F8">
              <w:rPr>
                <w:rFonts w:cstheme="minorHAnsi"/>
                <w:sz w:val="24"/>
                <w:szCs w:val="24"/>
                <w:u w:val="double"/>
                <w:lang w:val="en-US"/>
              </w:rPr>
              <w:t>potestis</w:t>
            </w:r>
            <w:proofErr w:type="spellEnd"/>
            <w:r w:rsidR="00974F3B">
              <w:rPr>
                <w:rStyle w:val="Voetnootmarkering"/>
                <w:rFonts w:cstheme="minorHAnsi"/>
                <w:szCs w:val="24"/>
                <w:lang w:val="en-US"/>
              </w:rPr>
              <w:footnoteReference w:id="87"/>
            </w:r>
            <w:r w:rsidRPr="003B4FFF">
              <w:rPr>
                <w:rFonts w:cstheme="minorHAnsi"/>
                <w:sz w:val="24"/>
                <w:szCs w:val="24"/>
                <w:lang w:val="en-US"/>
              </w:rPr>
              <w:t xml:space="preserve">.’ </w:t>
            </w:r>
            <w:r w:rsidRPr="008A2351">
              <w:rPr>
                <w:rStyle w:val="voegwoord"/>
                <w:lang w:val="en-US"/>
              </w:rPr>
              <w:t>Dum</w:t>
            </w:r>
            <w:r w:rsidRPr="003B4FFF">
              <w:rPr>
                <w:rFonts w:cstheme="minorHAnsi"/>
                <w:sz w:val="24"/>
                <w:szCs w:val="24"/>
                <w:lang w:val="en-US"/>
              </w:rPr>
              <w:t xml:space="preserve"> </w:t>
            </w:r>
          </w:p>
          <w:p w14:paraId="0FC328B8" w14:textId="60036365" w:rsidR="003B4FFF" w:rsidRPr="003B4FFF" w:rsidRDefault="003B4FFF" w:rsidP="003B4FFF">
            <w:pPr>
              <w:spacing w:line="360" w:lineRule="auto"/>
              <w:rPr>
                <w:rFonts w:cstheme="minorHAnsi"/>
                <w:sz w:val="24"/>
                <w:szCs w:val="24"/>
                <w:lang w:val="en-US"/>
              </w:rPr>
            </w:pPr>
            <w:r w:rsidRPr="003B4FFF">
              <w:rPr>
                <w:rFonts w:cstheme="minorHAnsi"/>
                <w:sz w:val="24"/>
                <w:szCs w:val="24"/>
                <w:lang w:val="en-US"/>
              </w:rPr>
              <w:tab/>
            </w:r>
            <w:proofErr w:type="spellStart"/>
            <w:r w:rsidRPr="003B4FFF">
              <w:rPr>
                <w:rFonts w:cstheme="minorHAnsi"/>
                <w:sz w:val="24"/>
                <w:szCs w:val="24"/>
                <w:lang w:val="en-US"/>
              </w:rPr>
              <w:t>haec</w:t>
            </w:r>
            <w:proofErr w:type="spellEnd"/>
            <w:r w:rsidRPr="003B4FFF">
              <w:rPr>
                <w:rFonts w:cstheme="minorHAnsi"/>
                <w:sz w:val="24"/>
                <w:szCs w:val="24"/>
                <w:lang w:val="en-US"/>
              </w:rPr>
              <w:t xml:space="preserve"> </w:t>
            </w:r>
            <w:r w:rsidRPr="001A10F8">
              <w:rPr>
                <w:rFonts w:cstheme="minorHAnsi"/>
                <w:sz w:val="24"/>
                <w:szCs w:val="24"/>
                <w:u w:val="single"/>
                <w:lang w:val="en-US"/>
              </w:rPr>
              <w:t>dicit</w:t>
            </w:r>
            <w:r w:rsidRPr="003B4FFF">
              <w:rPr>
                <w:rFonts w:cstheme="minorHAnsi"/>
                <w:sz w:val="24"/>
                <w:szCs w:val="24"/>
                <w:lang w:val="en-US"/>
              </w:rPr>
              <w:t xml:space="preserve">, </w:t>
            </w:r>
            <w:proofErr w:type="spellStart"/>
            <w:r w:rsidRPr="001A10F8">
              <w:rPr>
                <w:rFonts w:cstheme="minorHAnsi"/>
                <w:sz w:val="24"/>
                <w:szCs w:val="24"/>
                <w:u w:val="double"/>
                <w:lang w:val="en-US"/>
              </w:rPr>
              <w:t>exsiluit</w:t>
            </w:r>
            <w:proofErr w:type="spellEnd"/>
            <w:r w:rsidR="00F3255B">
              <w:rPr>
                <w:rStyle w:val="Voetnootmarkering"/>
                <w:rFonts w:cstheme="minorHAnsi"/>
                <w:szCs w:val="24"/>
                <w:lang w:val="en-US"/>
              </w:rPr>
              <w:footnoteReference w:id="88"/>
            </w:r>
            <w:r w:rsidRPr="003B4FFF">
              <w:rPr>
                <w:rFonts w:cstheme="minorHAnsi"/>
                <w:sz w:val="24"/>
                <w:szCs w:val="24"/>
                <w:lang w:val="en-US"/>
              </w:rPr>
              <w:t xml:space="preserve"> cathedra </w:t>
            </w:r>
            <w:proofErr w:type="spellStart"/>
            <w:r w:rsidRPr="003B4FFF">
              <w:rPr>
                <w:rFonts w:cstheme="minorHAnsi"/>
                <w:sz w:val="24"/>
                <w:szCs w:val="24"/>
                <w:lang w:val="en-US"/>
              </w:rPr>
              <w:t>adversoque</w:t>
            </w:r>
            <w:proofErr w:type="spellEnd"/>
            <w:r w:rsidRPr="003B4FFF">
              <w:rPr>
                <w:rFonts w:cstheme="minorHAnsi"/>
                <w:sz w:val="24"/>
                <w:szCs w:val="24"/>
                <w:lang w:val="en-US"/>
              </w:rPr>
              <w:t xml:space="preserve"> </w:t>
            </w:r>
            <w:proofErr w:type="spellStart"/>
            <w:r w:rsidRPr="003B4FFF">
              <w:rPr>
                <w:rFonts w:cstheme="minorHAnsi"/>
                <w:sz w:val="24"/>
                <w:szCs w:val="24"/>
                <w:lang w:val="en-US"/>
              </w:rPr>
              <w:t>parieti</w:t>
            </w:r>
            <w:proofErr w:type="spellEnd"/>
            <w:r w:rsidRPr="003B4FFF">
              <w:rPr>
                <w:rFonts w:cstheme="minorHAnsi"/>
                <w:sz w:val="24"/>
                <w:szCs w:val="24"/>
                <w:lang w:val="en-US"/>
              </w:rPr>
              <w:t xml:space="preserve"> caput </w:t>
            </w:r>
          </w:p>
          <w:p w14:paraId="4CFDDC8E" w14:textId="242E6810" w:rsidR="003B4FFF" w:rsidRPr="003B4FFF" w:rsidRDefault="003B4FFF" w:rsidP="003B4FFF">
            <w:pPr>
              <w:spacing w:line="360" w:lineRule="auto"/>
              <w:rPr>
                <w:rFonts w:cstheme="minorHAnsi"/>
                <w:sz w:val="24"/>
                <w:szCs w:val="24"/>
                <w:lang w:val="en-US"/>
              </w:rPr>
            </w:pPr>
            <w:r w:rsidRPr="003B4FFF">
              <w:rPr>
                <w:rFonts w:cstheme="minorHAnsi"/>
                <w:sz w:val="24"/>
                <w:szCs w:val="24"/>
                <w:lang w:val="en-US"/>
              </w:rPr>
              <w:t>10</w:t>
            </w:r>
            <w:r w:rsidRPr="003B4FFF">
              <w:rPr>
                <w:rFonts w:cstheme="minorHAnsi"/>
                <w:sz w:val="24"/>
                <w:szCs w:val="24"/>
                <w:lang w:val="en-US"/>
              </w:rPr>
              <w:tab/>
            </w:r>
            <w:proofErr w:type="spellStart"/>
            <w:r w:rsidRPr="003B4FFF">
              <w:rPr>
                <w:rFonts w:cstheme="minorHAnsi"/>
                <w:sz w:val="24"/>
                <w:szCs w:val="24"/>
                <w:lang w:val="en-US"/>
              </w:rPr>
              <w:t>ingenti</w:t>
            </w:r>
            <w:proofErr w:type="spellEnd"/>
            <w:r w:rsidRPr="003B4FFF">
              <w:rPr>
                <w:rFonts w:cstheme="minorHAnsi"/>
                <w:sz w:val="24"/>
                <w:szCs w:val="24"/>
                <w:lang w:val="en-US"/>
              </w:rPr>
              <w:t xml:space="preserve"> </w:t>
            </w:r>
            <w:proofErr w:type="spellStart"/>
            <w:r w:rsidRPr="003B4FFF">
              <w:rPr>
                <w:rFonts w:cstheme="minorHAnsi"/>
                <w:sz w:val="24"/>
                <w:szCs w:val="24"/>
                <w:lang w:val="en-US"/>
              </w:rPr>
              <w:t>impetu</w:t>
            </w:r>
            <w:proofErr w:type="spellEnd"/>
            <w:r w:rsidRPr="003B4FFF">
              <w:rPr>
                <w:rFonts w:cstheme="minorHAnsi"/>
                <w:sz w:val="24"/>
                <w:szCs w:val="24"/>
                <w:lang w:val="en-US"/>
              </w:rPr>
              <w:t xml:space="preserve"> </w:t>
            </w:r>
            <w:proofErr w:type="spellStart"/>
            <w:r w:rsidRPr="001A10F8">
              <w:rPr>
                <w:rFonts w:cstheme="minorHAnsi"/>
                <w:sz w:val="24"/>
                <w:szCs w:val="24"/>
                <w:u w:val="double"/>
                <w:lang w:val="en-US"/>
              </w:rPr>
              <w:t>impegit</w:t>
            </w:r>
            <w:proofErr w:type="spellEnd"/>
            <w:r w:rsidRPr="003B4FFF">
              <w:rPr>
                <w:rFonts w:cstheme="minorHAnsi"/>
                <w:sz w:val="24"/>
                <w:szCs w:val="24"/>
                <w:lang w:val="en-US"/>
              </w:rPr>
              <w:t xml:space="preserve"> et </w:t>
            </w:r>
            <w:proofErr w:type="spellStart"/>
            <w:r w:rsidRPr="001A10F8">
              <w:rPr>
                <w:rFonts w:cstheme="minorHAnsi"/>
                <w:sz w:val="24"/>
                <w:szCs w:val="24"/>
                <w:u w:val="double"/>
                <w:lang w:val="en-US"/>
              </w:rPr>
              <w:t>corruit</w:t>
            </w:r>
            <w:proofErr w:type="spellEnd"/>
            <w:r w:rsidRPr="003B4FFF">
              <w:rPr>
                <w:rFonts w:cstheme="minorHAnsi"/>
                <w:sz w:val="24"/>
                <w:szCs w:val="24"/>
                <w:lang w:val="en-US"/>
              </w:rPr>
              <w:t xml:space="preserve">. </w:t>
            </w:r>
            <w:proofErr w:type="spellStart"/>
            <w:r w:rsidRPr="003B4FFF">
              <w:rPr>
                <w:rFonts w:cstheme="minorHAnsi"/>
                <w:sz w:val="24"/>
                <w:szCs w:val="24"/>
                <w:lang w:val="en-US"/>
              </w:rPr>
              <w:t>Focilata</w:t>
            </w:r>
            <w:proofErr w:type="spellEnd"/>
            <w:r w:rsidRPr="003B4FFF">
              <w:rPr>
                <w:rFonts w:cstheme="minorHAnsi"/>
                <w:sz w:val="24"/>
                <w:szCs w:val="24"/>
                <w:lang w:val="en-US"/>
              </w:rPr>
              <w:t xml:space="preserve"> ‘</w:t>
            </w:r>
            <w:proofErr w:type="spellStart"/>
            <w:r w:rsidRPr="001A10F8">
              <w:rPr>
                <w:rFonts w:cstheme="minorHAnsi"/>
                <w:sz w:val="24"/>
                <w:szCs w:val="24"/>
                <w:u w:val="double"/>
                <w:lang w:val="en-US"/>
              </w:rPr>
              <w:t>Dixeram</w:t>
            </w:r>
            <w:proofErr w:type="spellEnd"/>
            <w:r w:rsidR="00762C49">
              <w:rPr>
                <w:rStyle w:val="Voetnootmarkering"/>
                <w:rFonts w:cstheme="minorHAnsi"/>
                <w:szCs w:val="24"/>
                <w:lang w:val="en-US"/>
              </w:rPr>
              <w:footnoteReference w:id="89"/>
            </w:r>
            <w:r w:rsidRPr="001A10F8">
              <w:rPr>
                <w:rFonts w:cstheme="minorHAnsi"/>
                <w:sz w:val="24"/>
                <w:szCs w:val="24"/>
                <w:u w:val="double"/>
                <w:lang w:val="en-US"/>
              </w:rPr>
              <w:t>’</w:t>
            </w:r>
            <w:r w:rsidRPr="003B4FFF">
              <w:rPr>
                <w:rFonts w:cstheme="minorHAnsi"/>
                <w:sz w:val="24"/>
                <w:szCs w:val="24"/>
                <w:lang w:val="en-US"/>
              </w:rPr>
              <w:t xml:space="preserve"> </w:t>
            </w:r>
            <w:proofErr w:type="spellStart"/>
            <w:r w:rsidRPr="001A10F8">
              <w:rPr>
                <w:rFonts w:cstheme="minorHAnsi"/>
                <w:sz w:val="24"/>
                <w:szCs w:val="24"/>
                <w:u w:val="double"/>
                <w:lang w:val="en-US"/>
              </w:rPr>
              <w:t>inquit</w:t>
            </w:r>
            <w:proofErr w:type="spellEnd"/>
            <w:r w:rsidRPr="003B4FFF">
              <w:rPr>
                <w:rFonts w:cstheme="minorHAnsi"/>
                <w:sz w:val="24"/>
                <w:szCs w:val="24"/>
                <w:lang w:val="en-US"/>
              </w:rPr>
              <w:t xml:space="preserve"> </w:t>
            </w:r>
          </w:p>
          <w:p w14:paraId="420318E4" w14:textId="029839C4" w:rsidR="003B4FFF" w:rsidRPr="003B4FFF" w:rsidRDefault="003B4FFF" w:rsidP="003B4FFF">
            <w:pPr>
              <w:spacing w:line="360" w:lineRule="auto"/>
              <w:rPr>
                <w:rFonts w:cstheme="minorHAnsi"/>
                <w:sz w:val="24"/>
                <w:szCs w:val="24"/>
                <w:lang w:val="en-US"/>
              </w:rPr>
            </w:pPr>
            <w:r w:rsidRPr="003B4FFF">
              <w:rPr>
                <w:rFonts w:cstheme="minorHAnsi"/>
                <w:sz w:val="24"/>
                <w:szCs w:val="24"/>
                <w:lang w:val="en-US"/>
              </w:rPr>
              <w:tab/>
              <w:t xml:space="preserve">‘vobis </w:t>
            </w:r>
            <w:proofErr w:type="spellStart"/>
            <w:r w:rsidRPr="003B4FFF">
              <w:rPr>
                <w:rFonts w:cstheme="minorHAnsi"/>
                <w:sz w:val="24"/>
                <w:szCs w:val="24"/>
                <w:lang w:val="en-US"/>
              </w:rPr>
              <w:t>inventuram</w:t>
            </w:r>
            <w:proofErr w:type="spellEnd"/>
            <w:r w:rsidRPr="003B4FFF">
              <w:rPr>
                <w:rFonts w:cstheme="minorHAnsi"/>
                <w:sz w:val="24"/>
                <w:szCs w:val="24"/>
                <w:lang w:val="en-US"/>
              </w:rPr>
              <w:t xml:space="preserve"> me </w:t>
            </w:r>
            <w:proofErr w:type="spellStart"/>
            <w:r w:rsidR="001A10F8" w:rsidRPr="001A10F8">
              <w:rPr>
                <w:rFonts w:cstheme="minorHAnsi"/>
                <w:sz w:val="24"/>
                <w:szCs w:val="24"/>
                <w:vertAlign w:val="superscript"/>
                <w:lang w:val="en-US"/>
              </w:rPr>
              <w:t>esse</w:t>
            </w:r>
            <w:proofErr w:type="spellEnd"/>
            <w:r w:rsidR="001A10F8">
              <w:rPr>
                <w:rFonts w:cstheme="minorHAnsi"/>
                <w:sz w:val="24"/>
                <w:szCs w:val="24"/>
                <w:lang w:val="en-US"/>
              </w:rPr>
              <w:t xml:space="preserve"> </w:t>
            </w:r>
            <w:proofErr w:type="spellStart"/>
            <w:r w:rsidRPr="003B4FFF">
              <w:rPr>
                <w:rFonts w:cstheme="minorHAnsi"/>
                <w:sz w:val="24"/>
                <w:szCs w:val="24"/>
                <w:lang w:val="en-US"/>
              </w:rPr>
              <w:t>quamlibet</w:t>
            </w:r>
            <w:proofErr w:type="spellEnd"/>
            <w:r w:rsidRPr="003B4FFF">
              <w:rPr>
                <w:rFonts w:cstheme="minorHAnsi"/>
                <w:sz w:val="24"/>
                <w:szCs w:val="24"/>
                <w:lang w:val="en-US"/>
              </w:rPr>
              <w:t xml:space="preserve"> </w:t>
            </w:r>
            <w:proofErr w:type="spellStart"/>
            <w:r w:rsidRPr="003B4FFF">
              <w:rPr>
                <w:rFonts w:cstheme="minorHAnsi"/>
                <w:sz w:val="24"/>
                <w:szCs w:val="24"/>
                <w:lang w:val="en-US"/>
              </w:rPr>
              <w:t>duram</w:t>
            </w:r>
            <w:proofErr w:type="spellEnd"/>
            <w:r w:rsidRPr="003B4FFF">
              <w:rPr>
                <w:rFonts w:cstheme="minorHAnsi"/>
                <w:sz w:val="24"/>
                <w:szCs w:val="24"/>
                <w:lang w:val="en-US"/>
              </w:rPr>
              <w:t xml:space="preserve"> ad mortem </w:t>
            </w:r>
            <w:proofErr w:type="spellStart"/>
            <w:r w:rsidRPr="003B4FFF">
              <w:rPr>
                <w:rFonts w:cstheme="minorHAnsi"/>
                <w:sz w:val="24"/>
                <w:szCs w:val="24"/>
                <w:lang w:val="en-US"/>
              </w:rPr>
              <w:t>viam</w:t>
            </w:r>
            <w:proofErr w:type="spellEnd"/>
            <w:r w:rsidRPr="003B4FFF">
              <w:rPr>
                <w:rFonts w:cstheme="minorHAnsi"/>
                <w:sz w:val="24"/>
                <w:szCs w:val="24"/>
                <w:lang w:val="en-US"/>
              </w:rPr>
              <w:t xml:space="preserve">, </w:t>
            </w:r>
            <w:proofErr w:type="spellStart"/>
            <w:r w:rsidRPr="008A2351">
              <w:rPr>
                <w:rStyle w:val="voegwoord"/>
                <w:lang w:val="en-US"/>
              </w:rPr>
              <w:t>si</w:t>
            </w:r>
            <w:proofErr w:type="spellEnd"/>
            <w:r w:rsidRPr="003B4FFF">
              <w:rPr>
                <w:rFonts w:cstheme="minorHAnsi"/>
                <w:sz w:val="24"/>
                <w:szCs w:val="24"/>
                <w:lang w:val="en-US"/>
              </w:rPr>
              <w:t xml:space="preserve"> </w:t>
            </w:r>
          </w:p>
          <w:p w14:paraId="2461F936" w14:textId="5C2AD3F7" w:rsidR="003B4FFF" w:rsidRPr="001B49ED" w:rsidRDefault="003B4FFF" w:rsidP="003B4FFF">
            <w:pPr>
              <w:spacing w:line="360" w:lineRule="auto"/>
              <w:rPr>
                <w:rFonts w:ascii="Calibri Light" w:hAnsi="Calibri Light"/>
                <w:sz w:val="24"/>
                <w:szCs w:val="24"/>
                <w:lang w:val="en-US"/>
              </w:rPr>
            </w:pPr>
            <w:r w:rsidRPr="003B4FFF">
              <w:rPr>
                <w:rFonts w:cstheme="minorHAnsi"/>
                <w:sz w:val="24"/>
                <w:szCs w:val="24"/>
                <w:lang w:val="en-US"/>
              </w:rPr>
              <w:tab/>
            </w:r>
            <w:proofErr w:type="spellStart"/>
            <w:r w:rsidRPr="003B4FFF">
              <w:rPr>
                <w:rFonts w:cstheme="minorHAnsi"/>
                <w:sz w:val="24"/>
                <w:szCs w:val="24"/>
                <w:lang w:val="en-US"/>
              </w:rPr>
              <w:t>vos</w:t>
            </w:r>
            <w:proofErr w:type="spellEnd"/>
            <w:r w:rsidRPr="003B4FFF">
              <w:rPr>
                <w:rFonts w:cstheme="minorHAnsi"/>
                <w:sz w:val="24"/>
                <w:szCs w:val="24"/>
                <w:lang w:val="en-US"/>
              </w:rPr>
              <w:t xml:space="preserve"> </w:t>
            </w:r>
            <w:proofErr w:type="spellStart"/>
            <w:r w:rsidRPr="003B4FFF">
              <w:rPr>
                <w:rFonts w:cstheme="minorHAnsi"/>
                <w:sz w:val="24"/>
                <w:szCs w:val="24"/>
                <w:lang w:val="en-US"/>
              </w:rPr>
              <w:t>facilem</w:t>
            </w:r>
            <w:proofErr w:type="spellEnd"/>
            <w:r w:rsidRPr="003B4FFF">
              <w:rPr>
                <w:rFonts w:cstheme="minorHAnsi"/>
                <w:sz w:val="24"/>
                <w:szCs w:val="24"/>
                <w:lang w:val="en-US"/>
              </w:rPr>
              <w:t xml:space="preserve"> </w:t>
            </w:r>
            <w:proofErr w:type="spellStart"/>
            <w:r w:rsidRPr="001A10F8">
              <w:rPr>
                <w:rFonts w:cstheme="minorHAnsi"/>
                <w:b/>
                <w:bCs/>
                <w:sz w:val="24"/>
                <w:szCs w:val="24"/>
                <w:u w:val="single"/>
                <w:lang w:val="en-US"/>
              </w:rPr>
              <w:t>negassetis</w:t>
            </w:r>
            <w:proofErr w:type="spellEnd"/>
            <w:r w:rsidR="0021197D" w:rsidRPr="0021197D">
              <w:rPr>
                <w:rStyle w:val="Voetnootmarkering"/>
                <w:rFonts w:cstheme="minorHAnsi"/>
                <w:szCs w:val="24"/>
                <w:lang w:val="en-US"/>
              </w:rPr>
              <w:footnoteReference w:id="90"/>
            </w:r>
            <w:r w:rsidRPr="003B4FFF">
              <w:rPr>
                <w:rFonts w:cstheme="minorHAnsi"/>
                <w:sz w:val="24"/>
                <w:szCs w:val="24"/>
                <w:lang w:val="en-US"/>
              </w:rPr>
              <w:t>.’</w:t>
            </w:r>
          </w:p>
        </w:tc>
        <w:tc>
          <w:tcPr>
            <w:tcW w:w="6907" w:type="dxa"/>
            <w:shd w:val="clear" w:color="auto" w:fill="FFFFFF" w:themeFill="background1"/>
          </w:tcPr>
          <w:p w14:paraId="48054E81" w14:textId="45D02517" w:rsidR="003B4FFF" w:rsidRPr="003B4FFF" w:rsidRDefault="003B4FFF" w:rsidP="003B4FFF">
            <w:pPr>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sidRPr="003B4FFF">
              <w:rPr>
                <w:rFonts w:ascii="Calibri Light" w:hAnsi="Calibri Light" w:cs="Calibri Light"/>
              </w:rPr>
              <w:t>Met dit antwoord had zij de zorg van de haren/haar familieleden vergroot; zij werd nauwlettender bewaakt; zij merkte (het) en zei: ‘Jullie doen onnodige moeite; want jullie kunnen bewerken/</w:t>
            </w:r>
            <w:r w:rsidR="0036733A">
              <w:rPr>
                <w:rFonts w:ascii="Calibri Light" w:hAnsi="Calibri Light" w:cs="Calibri Light"/>
              </w:rPr>
              <w:t xml:space="preserve"> </w:t>
            </w:r>
            <w:r w:rsidRPr="003B4FFF">
              <w:rPr>
                <w:rFonts w:ascii="Calibri Light" w:hAnsi="Calibri Light" w:cs="Calibri Light"/>
              </w:rPr>
              <w:t>bewerkstelligen, dat ik op een slechte/pijnlijke manier sterf, (maar) jullie kunnen niet bewerken/</w:t>
            </w:r>
            <w:r>
              <w:rPr>
                <w:rFonts w:ascii="Calibri Light" w:hAnsi="Calibri Light" w:cs="Calibri Light"/>
              </w:rPr>
              <w:t xml:space="preserve"> </w:t>
            </w:r>
            <w:r w:rsidRPr="003B4FFF">
              <w:rPr>
                <w:rFonts w:ascii="Calibri Light" w:hAnsi="Calibri Light" w:cs="Calibri Light"/>
              </w:rPr>
              <w:t>bewerkstelligen, dat ik niet sterf.’</w:t>
            </w:r>
          </w:p>
          <w:p w14:paraId="5DA2463C" w14:textId="62585C4E" w:rsidR="003B4FFF" w:rsidRPr="00341588" w:rsidRDefault="003B4FFF" w:rsidP="003B4FFF">
            <w:pPr>
              <w:spacing w:line="276" w:lineRule="auto"/>
              <w:rPr>
                <w:rFonts w:ascii="Calibri Light" w:hAnsi="Calibri Light" w:cs="Calibri Light"/>
              </w:rPr>
            </w:pPr>
            <w:r w:rsidRPr="003B4FFF">
              <w:rPr>
                <w:rFonts w:ascii="Calibri Light" w:hAnsi="Calibri Light" w:cs="Calibri Light"/>
              </w:rPr>
              <w:t>Terwijl ze dit zei, sprong ze op van haar leunstoel en met een enorme kracht stootte zij haar hoofd tegen de muur ertegenover en zakte in elkaar. Toen ze weer was bijgebracht, zei ze: ‘Ik had jullie gezegd dat ik iedere (mogelijke) harde weg naar de dood zou vinden/zou hebben gevonden, als jullie (mij) de makkelijke (weg naar de dood) zouden hebben geweigerd.’</w:t>
            </w:r>
          </w:p>
        </w:tc>
      </w:tr>
    </w:tbl>
    <w:p w14:paraId="3B25FD7C" w14:textId="77777777" w:rsidR="00C26FC4" w:rsidRDefault="00C26FC4">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3B4FFF" w:rsidRPr="006F18E1" w14:paraId="3D165521" w14:textId="77777777" w:rsidTr="004E4ECA">
        <w:trPr>
          <w:cantSplit/>
          <w:trHeight w:val="454"/>
        </w:trPr>
        <w:tc>
          <w:tcPr>
            <w:tcW w:w="15688" w:type="dxa"/>
            <w:gridSpan w:val="2"/>
            <w:shd w:val="clear" w:color="auto" w:fill="C6D9F1" w:themeFill="text2" w:themeFillTint="33"/>
            <w:vAlign w:val="center"/>
          </w:tcPr>
          <w:p w14:paraId="16D9D03C" w14:textId="21728313" w:rsidR="003B4FFF" w:rsidRPr="00714128" w:rsidRDefault="003B4FFF" w:rsidP="004E4ECA">
            <w:pPr>
              <w:rPr>
                <w:rFonts w:cstheme="minorHAnsi"/>
                <w:b/>
              </w:rPr>
            </w:pPr>
            <w:r w:rsidRPr="00714128">
              <w:rPr>
                <w:rFonts w:cstheme="minorHAnsi"/>
                <w:b/>
                <w:color w:val="002060"/>
              </w:rPr>
              <w:lastRenderedPageBreak/>
              <w:t>H</w:t>
            </w:r>
            <w:r>
              <w:rPr>
                <w:rFonts w:cstheme="minorHAnsi"/>
                <w:b/>
                <w:color w:val="002060"/>
              </w:rPr>
              <w:t>6</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3.16 (9-13)  </w:t>
            </w:r>
            <w:r w:rsidRPr="00714128">
              <w:rPr>
                <w:rFonts w:cstheme="minorHAnsi"/>
                <w:b/>
                <w:i/>
                <w:color w:val="002060"/>
              </w:rPr>
              <w:t xml:space="preserve">&gt;  </w:t>
            </w:r>
            <w:r>
              <w:rPr>
                <w:rFonts w:cstheme="minorHAnsi"/>
                <w:b/>
                <w:i/>
                <w:color w:val="002060"/>
              </w:rPr>
              <w:t>EP. 3.16</w:t>
            </w:r>
            <w:r w:rsidRPr="00714128">
              <w:rPr>
                <w:rFonts w:cstheme="minorHAnsi"/>
                <w:b/>
                <w:i/>
                <w:color w:val="002060"/>
              </w:rPr>
              <w:t xml:space="preserve"> (p.</w:t>
            </w:r>
            <w:r>
              <w:rPr>
                <w:rFonts w:cstheme="minorHAnsi"/>
                <w:b/>
                <w:i/>
                <w:color w:val="002060"/>
              </w:rPr>
              <w:t>78</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12</w:t>
            </w:r>
            <w:r w:rsidRPr="00714128">
              <w:rPr>
                <w:rFonts w:cstheme="minorHAnsi"/>
                <w:b/>
                <w:i/>
                <w:color w:val="002060"/>
              </w:rPr>
              <w:t xml:space="preserve"> - </w:t>
            </w:r>
            <w:r>
              <w:rPr>
                <w:rFonts w:cstheme="minorHAnsi"/>
                <w:b/>
                <w:i/>
                <w:color w:val="002060"/>
              </w:rPr>
              <w:t>15</w:t>
            </w:r>
            <w:r w:rsidRPr="00714128">
              <w:rPr>
                <w:rFonts w:cstheme="minorHAnsi"/>
                <w:b/>
                <w:i/>
                <w:color w:val="002060"/>
              </w:rPr>
              <w:t>);</w:t>
            </w:r>
            <w:r w:rsidRPr="00714128">
              <w:rPr>
                <w:rFonts w:cstheme="minorHAnsi"/>
              </w:rPr>
              <w:t xml:space="preserve">  </w:t>
            </w:r>
            <w:r>
              <w:rPr>
                <w:rFonts w:cstheme="minorHAnsi"/>
                <w:color w:val="FF0000"/>
              </w:rPr>
              <w:t>d</w:t>
            </w:r>
            <w:r w:rsidRPr="00714128">
              <w:rPr>
                <w:rFonts w:cstheme="minorHAnsi"/>
                <w:color w:val="FF0000"/>
              </w:rPr>
              <w:t xml:space="preserve">. </w:t>
            </w:r>
            <w:proofErr w:type="spellStart"/>
            <w:r>
              <w:rPr>
                <w:rFonts w:cstheme="minorHAnsi"/>
                <w:color w:val="FF0000"/>
              </w:rPr>
              <w:t>Arria</w:t>
            </w:r>
            <w:proofErr w:type="spellEnd"/>
            <w:r>
              <w:rPr>
                <w:rFonts w:cstheme="minorHAnsi"/>
                <w:color w:val="FF0000"/>
              </w:rPr>
              <w:t xml:space="preserve"> was vastbesloten haar man in de dood te volgen</w:t>
            </w:r>
            <w:r w:rsidRPr="00714128">
              <w:rPr>
                <w:rFonts w:cstheme="minorHAnsi"/>
                <w:color w:val="FF0000"/>
              </w:rPr>
              <w:t xml:space="preserve"> (</w:t>
            </w:r>
            <w:r>
              <w:rPr>
                <w:rFonts w:cstheme="minorHAnsi"/>
                <w:color w:val="FF0000"/>
              </w:rPr>
              <w:t>3</w:t>
            </w:r>
            <w:r w:rsidRPr="00714128">
              <w:rPr>
                <w:rFonts w:cstheme="minorHAnsi"/>
                <w:color w:val="FF0000"/>
              </w:rPr>
              <w:t>)</w:t>
            </w:r>
          </w:p>
        </w:tc>
      </w:tr>
      <w:tr w:rsidR="003B4FFF" w:rsidRPr="006F18E1" w14:paraId="65856554" w14:textId="77777777" w:rsidTr="004E4ECA">
        <w:trPr>
          <w:cantSplit/>
          <w:trHeight w:val="1793"/>
        </w:trPr>
        <w:tc>
          <w:tcPr>
            <w:tcW w:w="8781" w:type="dxa"/>
            <w:shd w:val="clear" w:color="auto" w:fill="FFFFEF"/>
          </w:tcPr>
          <w:p w14:paraId="1BD08799" w14:textId="1950BD2D" w:rsidR="003B4FFF" w:rsidRPr="003B4FFF" w:rsidRDefault="003B4FFF" w:rsidP="003B4FFF">
            <w:pPr>
              <w:spacing w:line="360" w:lineRule="auto"/>
              <w:rPr>
                <w:rFonts w:cstheme="minorHAnsi"/>
                <w:sz w:val="24"/>
                <w:szCs w:val="24"/>
                <w:lang w:val="en-US"/>
              </w:rPr>
            </w:pPr>
            <w:r w:rsidRPr="008A2351">
              <w:rPr>
                <w:rFonts w:cstheme="minorHAnsi"/>
                <w:sz w:val="24"/>
                <w:szCs w:val="24"/>
              </w:rPr>
              <w:tab/>
            </w:r>
            <w:r w:rsidRPr="008A2351">
              <w:rPr>
                <w:rFonts w:cstheme="minorHAnsi"/>
                <w:sz w:val="24"/>
                <w:szCs w:val="24"/>
              </w:rPr>
              <w:tab/>
            </w:r>
            <w:r w:rsidRPr="008A2351">
              <w:rPr>
                <w:rFonts w:cstheme="minorHAnsi"/>
                <w:sz w:val="24"/>
                <w:szCs w:val="24"/>
              </w:rPr>
              <w:tab/>
            </w:r>
            <w:r w:rsidRPr="008A2351">
              <w:rPr>
                <w:rFonts w:cstheme="minorHAnsi"/>
                <w:sz w:val="24"/>
                <w:szCs w:val="24"/>
              </w:rPr>
              <w:tab/>
            </w:r>
            <w:proofErr w:type="spellStart"/>
            <w:r w:rsidRPr="001A10F8">
              <w:rPr>
                <w:rFonts w:cstheme="minorHAnsi"/>
                <w:sz w:val="24"/>
                <w:szCs w:val="24"/>
                <w:u w:val="double"/>
                <w:lang w:val="en-US"/>
              </w:rPr>
              <w:t>Videntur</w:t>
            </w:r>
            <w:r w:rsidRPr="003B4FFF">
              <w:rPr>
                <w:rFonts w:cstheme="minorHAnsi"/>
                <w:sz w:val="24"/>
                <w:szCs w:val="24"/>
                <w:lang w:val="en-US"/>
              </w:rPr>
              <w:t>ne</w:t>
            </w:r>
            <w:proofErr w:type="spellEnd"/>
            <w:r w:rsidR="002E5500">
              <w:rPr>
                <w:rStyle w:val="Voetnootmarkering"/>
                <w:rFonts w:cstheme="minorHAnsi"/>
                <w:szCs w:val="24"/>
                <w:lang w:val="en-US"/>
              </w:rPr>
              <w:footnoteReference w:id="91"/>
            </w:r>
            <w:r w:rsidRPr="003B4FFF">
              <w:rPr>
                <w:rFonts w:cstheme="minorHAnsi"/>
                <w:sz w:val="24"/>
                <w:szCs w:val="24"/>
                <w:lang w:val="en-US"/>
              </w:rPr>
              <w:t xml:space="preserve"> </w:t>
            </w:r>
            <w:proofErr w:type="spellStart"/>
            <w:r w:rsidRPr="003B4FFF">
              <w:rPr>
                <w:rFonts w:cstheme="minorHAnsi"/>
                <w:sz w:val="24"/>
                <w:szCs w:val="24"/>
                <w:lang w:val="en-US"/>
              </w:rPr>
              <w:t>haec</w:t>
            </w:r>
            <w:proofErr w:type="spellEnd"/>
            <w:r w:rsidR="002E5500">
              <w:rPr>
                <w:rStyle w:val="Voetnootmarkering"/>
                <w:rFonts w:cstheme="minorHAnsi"/>
                <w:szCs w:val="24"/>
                <w:lang w:val="en-US"/>
              </w:rPr>
              <w:footnoteReference w:id="92"/>
            </w:r>
            <w:r w:rsidRPr="003B4FFF">
              <w:rPr>
                <w:rFonts w:cstheme="minorHAnsi"/>
                <w:sz w:val="24"/>
                <w:szCs w:val="24"/>
                <w:lang w:val="en-US"/>
              </w:rPr>
              <w:t xml:space="preserve"> </w:t>
            </w:r>
            <w:proofErr w:type="spellStart"/>
            <w:r w:rsidRPr="003B4FFF">
              <w:rPr>
                <w:rFonts w:cstheme="minorHAnsi"/>
                <w:sz w:val="24"/>
                <w:szCs w:val="24"/>
                <w:lang w:val="en-US"/>
              </w:rPr>
              <w:t>tibi</w:t>
            </w:r>
            <w:proofErr w:type="spellEnd"/>
            <w:r w:rsidRPr="003B4FFF">
              <w:rPr>
                <w:rFonts w:cstheme="minorHAnsi"/>
                <w:sz w:val="24"/>
                <w:szCs w:val="24"/>
                <w:lang w:val="en-US"/>
              </w:rPr>
              <w:t xml:space="preserve"> </w:t>
            </w:r>
            <w:proofErr w:type="spellStart"/>
            <w:r w:rsidRPr="003B4FFF">
              <w:rPr>
                <w:rFonts w:cstheme="minorHAnsi"/>
                <w:sz w:val="24"/>
                <w:szCs w:val="24"/>
                <w:lang w:val="en-US"/>
              </w:rPr>
              <w:t>maiora</w:t>
            </w:r>
            <w:proofErr w:type="spellEnd"/>
            <w:r w:rsidRPr="003B4FFF">
              <w:rPr>
                <w:rFonts w:cstheme="minorHAnsi"/>
                <w:sz w:val="24"/>
                <w:szCs w:val="24"/>
                <w:lang w:val="en-US"/>
              </w:rPr>
              <w:t xml:space="preserve"> </w:t>
            </w:r>
            <w:proofErr w:type="spellStart"/>
            <w:r w:rsidRPr="003B4FFF">
              <w:rPr>
                <w:rFonts w:cstheme="minorHAnsi"/>
                <w:sz w:val="24"/>
                <w:szCs w:val="24"/>
                <w:lang w:val="en-US"/>
              </w:rPr>
              <w:t>illo</w:t>
            </w:r>
            <w:proofErr w:type="spellEnd"/>
            <w:r w:rsidR="00192F7F">
              <w:rPr>
                <w:rStyle w:val="Voetnootmarkering"/>
                <w:rFonts w:cstheme="minorHAnsi"/>
                <w:szCs w:val="24"/>
                <w:lang w:val="en-US"/>
              </w:rPr>
              <w:footnoteReference w:id="93"/>
            </w:r>
            <w:r w:rsidRPr="003B4FFF">
              <w:rPr>
                <w:rFonts w:cstheme="minorHAnsi"/>
                <w:sz w:val="24"/>
                <w:szCs w:val="24"/>
                <w:lang w:val="en-US"/>
              </w:rPr>
              <w:t xml:space="preserve"> ‘Paete, </w:t>
            </w:r>
          </w:p>
          <w:p w14:paraId="29EEBA5F" w14:textId="53B1C439" w:rsidR="003B4FFF" w:rsidRPr="003B4FFF" w:rsidRDefault="003B4FFF" w:rsidP="003B4FFF">
            <w:pPr>
              <w:spacing w:line="360" w:lineRule="auto"/>
              <w:rPr>
                <w:rFonts w:cstheme="minorHAnsi"/>
                <w:sz w:val="24"/>
                <w:szCs w:val="24"/>
                <w:lang w:val="en-US"/>
              </w:rPr>
            </w:pPr>
            <w:r w:rsidRPr="003B4FFF">
              <w:rPr>
                <w:rFonts w:cstheme="minorHAnsi"/>
                <w:sz w:val="24"/>
                <w:szCs w:val="24"/>
                <w:lang w:val="en-US"/>
              </w:rPr>
              <w:tab/>
              <w:t xml:space="preserve">non </w:t>
            </w:r>
            <w:proofErr w:type="spellStart"/>
            <w:r w:rsidRPr="009E0625">
              <w:rPr>
                <w:rFonts w:cstheme="minorHAnsi"/>
                <w:sz w:val="24"/>
                <w:szCs w:val="24"/>
                <w:u w:val="double"/>
                <w:lang w:val="en-US"/>
              </w:rPr>
              <w:t>dolet</w:t>
            </w:r>
            <w:proofErr w:type="spellEnd"/>
            <w:r w:rsidRPr="009E0625">
              <w:rPr>
                <w:rFonts w:cstheme="minorHAnsi"/>
                <w:sz w:val="24"/>
                <w:szCs w:val="24"/>
                <w:lang w:val="en-US"/>
              </w:rPr>
              <w:t>’</w:t>
            </w:r>
            <w:r w:rsidRPr="003B4FFF">
              <w:rPr>
                <w:rFonts w:cstheme="minorHAnsi"/>
                <w:sz w:val="24"/>
                <w:szCs w:val="24"/>
                <w:lang w:val="en-US"/>
              </w:rPr>
              <w:t xml:space="preserve">, ad </w:t>
            </w:r>
            <w:proofErr w:type="spellStart"/>
            <w:r w:rsidRPr="008A2351">
              <w:rPr>
                <w:rStyle w:val="relativum"/>
                <w:lang w:val="en-US"/>
              </w:rPr>
              <w:t>quod</w:t>
            </w:r>
            <w:proofErr w:type="spellEnd"/>
            <w:r w:rsidRPr="003B4FFF">
              <w:rPr>
                <w:rFonts w:cstheme="minorHAnsi"/>
                <w:sz w:val="24"/>
                <w:szCs w:val="24"/>
                <w:lang w:val="en-US"/>
              </w:rPr>
              <w:t xml:space="preserve"> per </w:t>
            </w:r>
            <w:proofErr w:type="spellStart"/>
            <w:r w:rsidRPr="003B4FFF">
              <w:rPr>
                <w:rFonts w:cstheme="minorHAnsi"/>
                <w:sz w:val="24"/>
                <w:szCs w:val="24"/>
                <w:lang w:val="en-US"/>
              </w:rPr>
              <w:t>haec</w:t>
            </w:r>
            <w:proofErr w:type="spellEnd"/>
            <w:r w:rsidR="004B31B4">
              <w:rPr>
                <w:rStyle w:val="Voetnootmarkering"/>
                <w:rFonts w:cstheme="minorHAnsi"/>
                <w:szCs w:val="24"/>
                <w:lang w:val="en-US"/>
              </w:rPr>
              <w:footnoteReference w:id="94"/>
            </w:r>
            <w:r w:rsidRPr="003B4FFF">
              <w:rPr>
                <w:rFonts w:cstheme="minorHAnsi"/>
                <w:sz w:val="24"/>
                <w:szCs w:val="24"/>
                <w:lang w:val="en-US"/>
              </w:rPr>
              <w:t xml:space="preserve"> </w:t>
            </w:r>
            <w:proofErr w:type="spellStart"/>
            <w:r w:rsidRPr="001A10F8">
              <w:rPr>
                <w:rFonts w:cstheme="minorHAnsi"/>
                <w:sz w:val="24"/>
                <w:szCs w:val="24"/>
                <w:u w:val="single"/>
                <w:lang w:val="en-US"/>
              </w:rPr>
              <w:t>perventum</w:t>
            </w:r>
            <w:proofErr w:type="spellEnd"/>
            <w:r w:rsidRPr="001A10F8">
              <w:rPr>
                <w:rFonts w:cstheme="minorHAnsi"/>
                <w:sz w:val="24"/>
                <w:szCs w:val="24"/>
                <w:u w:val="single"/>
                <w:lang w:val="en-US"/>
              </w:rPr>
              <w:t xml:space="preserve"> </w:t>
            </w:r>
            <w:proofErr w:type="spellStart"/>
            <w:r w:rsidRPr="001A10F8">
              <w:rPr>
                <w:rFonts w:cstheme="minorHAnsi"/>
                <w:sz w:val="24"/>
                <w:szCs w:val="24"/>
                <w:u w:val="single"/>
                <w:lang w:val="en-US"/>
              </w:rPr>
              <w:t>est</w:t>
            </w:r>
            <w:proofErr w:type="spellEnd"/>
            <w:r w:rsidRPr="003B4FFF">
              <w:rPr>
                <w:rFonts w:cstheme="minorHAnsi"/>
                <w:sz w:val="24"/>
                <w:szCs w:val="24"/>
                <w:lang w:val="en-US"/>
              </w:rPr>
              <w:t xml:space="preserve">? </w:t>
            </w:r>
            <w:r w:rsidRPr="008A2351">
              <w:rPr>
                <w:rStyle w:val="voegwoord"/>
                <w:lang w:val="en-US"/>
              </w:rPr>
              <w:t>cum</w:t>
            </w:r>
            <w:r w:rsidRPr="003B4FFF">
              <w:rPr>
                <w:rFonts w:cstheme="minorHAnsi"/>
                <w:sz w:val="24"/>
                <w:szCs w:val="24"/>
                <w:lang w:val="en-US"/>
              </w:rPr>
              <w:t xml:space="preserve"> interim </w:t>
            </w:r>
            <w:proofErr w:type="spellStart"/>
            <w:r w:rsidRPr="003B4FFF">
              <w:rPr>
                <w:rFonts w:cstheme="minorHAnsi"/>
                <w:sz w:val="24"/>
                <w:szCs w:val="24"/>
                <w:lang w:val="en-US"/>
              </w:rPr>
              <w:t>illud</w:t>
            </w:r>
            <w:proofErr w:type="spellEnd"/>
            <w:r w:rsidR="009E0625">
              <w:rPr>
                <w:rStyle w:val="Voetnootmarkering"/>
                <w:rFonts w:cstheme="minorHAnsi"/>
                <w:szCs w:val="24"/>
                <w:lang w:val="en-US"/>
              </w:rPr>
              <w:footnoteReference w:id="95"/>
            </w:r>
            <w:r w:rsidRPr="003B4FFF">
              <w:rPr>
                <w:rFonts w:cstheme="minorHAnsi"/>
                <w:sz w:val="24"/>
                <w:szCs w:val="24"/>
                <w:lang w:val="en-US"/>
              </w:rPr>
              <w:t xml:space="preserve"> </w:t>
            </w:r>
          </w:p>
          <w:p w14:paraId="4670946B" w14:textId="1ECF4EB2" w:rsidR="003B4FFF" w:rsidRPr="003B4FFF" w:rsidRDefault="003B4FFF" w:rsidP="003B4FFF">
            <w:pPr>
              <w:spacing w:line="360" w:lineRule="auto"/>
              <w:rPr>
                <w:rFonts w:cstheme="minorHAnsi"/>
                <w:sz w:val="24"/>
                <w:szCs w:val="24"/>
                <w:lang w:val="en-US"/>
              </w:rPr>
            </w:pPr>
            <w:r w:rsidRPr="003B4FFF">
              <w:rPr>
                <w:rFonts w:cstheme="minorHAnsi"/>
                <w:sz w:val="24"/>
                <w:szCs w:val="24"/>
                <w:lang w:val="en-US"/>
              </w:rPr>
              <w:tab/>
            </w:r>
            <w:proofErr w:type="spellStart"/>
            <w:r w:rsidRPr="003B4FFF">
              <w:rPr>
                <w:rFonts w:cstheme="minorHAnsi"/>
                <w:sz w:val="24"/>
                <w:szCs w:val="24"/>
                <w:lang w:val="en-US"/>
              </w:rPr>
              <w:t>quidem</w:t>
            </w:r>
            <w:proofErr w:type="spellEnd"/>
            <w:r w:rsidRPr="003B4FFF">
              <w:rPr>
                <w:rFonts w:cstheme="minorHAnsi"/>
                <w:sz w:val="24"/>
                <w:szCs w:val="24"/>
                <w:lang w:val="en-US"/>
              </w:rPr>
              <w:t xml:space="preserve"> </w:t>
            </w:r>
            <w:proofErr w:type="spellStart"/>
            <w:r w:rsidRPr="003B4FFF">
              <w:rPr>
                <w:rFonts w:cstheme="minorHAnsi"/>
                <w:sz w:val="24"/>
                <w:szCs w:val="24"/>
                <w:lang w:val="en-US"/>
              </w:rPr>
              <w:t>ingens</w:t>
            </w:r>
            <w:proofErr w:type="spellEnd"/>
            <w:r w:rsidRPr="003B4FFF">
              <w:rPr>
                <w:rFonts w:cstheme="minorHAnsi"/>
                <w:sz w:val="24"/>
                <w:szCs w:val="24"/>
                <w:lang w:val="en-US"/>
              </w:rPr>
              <w:t xml:space="preserve"> </w:t>
            </w:r>
            <w:proofErr w:type="spellStart"/>
            <w:r w:rsidRPr="003B4FFF">
              <w:rPr>
                <w:rFonts w:cstheme="minorHAnsi"/>
                <w:sz w:val="24"/>
                <w:szCs w:val="24"/>
                <w:lang w:val="en-US"/>
              </w:rPr>
              <w:t>fama</w:t>
            </w:r>
            <w:proofErr w:type="spellEnd"/>
            <w:r w:rsidRPr="003B4FFF">
              <w:rPr>
                <w:rFonts w:cstheme="minorHAnsi"/>
                <w:sz w:val="24"/>
                <w:szCs w:val="24"/>
                <w:lang w:val="en-US"/>
              </w:rPr>
              <w:t xml:space="preserve">, </w:t>
            </w:r>
            <w:proofErr w:type="spellStart"/>
            <w:r w:rsidRPr="003B4FFF">
              <w:rPr>
                <w:rFonts w:cstheme="minorHAnsi"/>
                <w:sz w:val="24"/>
                <w:szCs w:val="24"/>
                <w:lang w:val="en-US"/>
              </w:rPr>
              <w:t>haec</w:t>
            </w:r>
            <w:proofErr w:type="spellEnd"/>
            <w:r w:rsidR="009E0625">
              <w:rPr>
                <w:rStyle w:val="Voetnootmarkering"/>
                <w:rFonts w:cstheme="minorHAnsi"/>
                <w:szCs w:val="24"/>
                <w:lang w:val="en-US"/>
              </w:rPr>
              <w:footnoteReference w:id="96"/>
            </w:r>
            <w:r w:rsidRPr="003B4FFF">
              <w:rPr>
                <w:rFonts w:cstheme="minorHAnsi"/>
                <w:sz w:val="24"/>
                <w:szCs w:val="24"/>
                <w:lang w:val="en-US"/>
              </w:rPr>
              <w:t xml:space="preserve"> </w:t>
            </w:r>
            <w:proofErr w:type="spellStart"/>
            <w:r w:rsidRPr="003B4FFF">
              <w:rPr>
                <w:rFonts w:cstheme="minorHAnsi"/>
                <w:sz w:val="24"/>
                <w:szCs w:val="24"/>
                <w:lang w:val="en-US"/>
              </w:rPr>
              <w:t>nulla</w:t>
            </w:r>
            <w:proofErr w:type="spellEnd"/>
            <w:r w:rsidR="009E0625">
              <w:rPr>
                <w:rStyle w:val="Voetnootmarkering"/>
                <w:rFonts w:cstheme="minorHAnsi"/>
                <w:szCs w:val="24"/>
                <w:lang w:val="en-US"/>
              </w:rPr>
              <w:footnoteReference w:id="97"/>
            </w:r>
            <w:r w:rsidRPr="003B4FFF">
              <w:rPr>
                <w:rFonts w:cstheme="minorHAnsi"/>
                <w:sz w:val="24"/>
                <w:szCs w:val="24"/>
                <w:lang w:val="en-US"/>
              </w:rPr>
              <w:t xml:space="preserve"> </w:t>
            </w:r>
            <w:proofErr w:type="spellStart"/>
            <w:r w:rsidRPr="001A10F8">
              <w:rPr>
                <w:rFonts w:cstheme="minorHAnsi"/>
                <w:sz w:val="24"/>
                <w:szCs w:val="24"/>
                <w:u w:val="single"/>
                <w:lang w:val="en-US"/>
              </w:rPr>
              <w:t>circumfert</w:t>
            </w:r>
            <w:proofErr w:type="spellEnd"/>
            <w:r w:rsidRPr="003B4FFF">
              <w:rPr>
                <w:rFonts w:cstheme="minorHAnsi"/>
                <w:sz w:val="24"/>
                <w:szCs w:val="24"/>
                <w:lang w:val="en-US"/>
              </w:rPr>
              <w:t xml:space="preserve">. </w:t>
            </w:r>
            <w:proofErr w:type="spellStart"/>
            <w:r w:rsidRPr="003B4FFF">
              <w:rPr>
                <w:rFonts w:cstheme="minorHAnsi"/>
                <w:sz w:val="24"/>
                <w:szCs w:val="24"/>
                <w:lang w:val="en-US"/>
              </w:rPr>
              <w:t>Unde</w:t>
            </w:r>
            <w:proofErr w:type="spellEnd"/>
            <w:r w:rsidRPr="003B4FFF">
              <w:rPr>
                <w:rFonts w:cstheme="minorHAnsi"/>
                <w:sz w:val="24"/>
                <w:szCs w:val="24"/>
                <w:lang w:val="en-US"/>
              </w:rPr>
              <w:t xml:space="preserve"> </w:t>
            </w:r>
            <w:proofErr w:type="spellStart"/>
            <w:r w:rsidRPr="001A10F8">
              <w:rPr>
                <w:rFonts w:cstheme="minorHAnsi"/>
                <w:sz w:val="24"/>
                <w:szCs w:val="24"/>
                <w:u w:val="double"/>
                <w:lang w:val="en-US"/>
              </w:rPr>
              <w:t>colligitur</w:t>
            </w:r>
            <w:proofErr w:type="spellEnd"/>
            <w:r w:rsidR="004B31B4">
              <w:rPr>
                <w:rStyle w:val="Voetnootmarkering"/>
                <w:rFonts w:cstheme="minorHAnsi"/>
                <w:szCs w:val="24"/>
                <w:lang w:val="en-US"/>
              </w:rPr>
              <w:footnoteReference w:id="98"/>
            </w:r>
            <w:r w:rsidRPr="003B4FFF">
              <w:rPr>
                <w:rFonts w:cstheme="minorHAnsi"/>
                <w:sz w:val="24"/>
                <w:szCs w:val="24"/>
                <w:lang w:val="en-US"/>
              </w:rPr>
              <w:t xml:space="preserve">, </w:t>
            </w:r>
          </w:p>
          <w:p w14:paraId="4A6E72F9" w14:textId="3FEBFD5C" w:rsidR="003B4FFF" w:rsidRPr="001B49ED" w:rsidRDefault="003B4FFF" w:rsidP="003B4FFF">
            <w:pPr>
              <w:spacing w:line="360" w:lineRule="auto"/>
              <w:rPr>
                <w:rFonts w:ascii="Calibri Light" w:hAnsi="Calibri Light"/>
                <w:sz w:val="24"/>
                <w:szCs w:val="24"/>
                <w:lang w:val="en-US"/>
              </w:rPr>
            </w:pPr>
            <w:r w:rsidRPr="003B4FFF">
              <w:rPr>
                <w:rFonts w:cstheme="minorHAnsi"/>
                <w:sz w:val="24"/>
                <w:szCs w:val="24"/>
                <w:lang w:val="en-US"/>
              </w:rPr>
              <w:t>15</w:t>
            </w:r>
            <w:r w:rsidRPr="003B4FFF">
              <w:rPr>
                <w:rFonts w:cstheme="minorHAnsi"/>
                <w:sz w:val="24"/>
                <w:szCs w:val="24"/>
                <w:lang w:val="en-US"/>
              </w:rPr>
              <w:tab/>
            </w:r>
            <w:proofErr w:type="spellStart"/>
            <w:r w:rsidRPr="008A2351">
              <w:rPr>
                <w:rStyle w:val="relativum"/>
                <w:lang w:val="en-US"/>
              </w:rPr>
              <w:t>quod</w:t>
            </w:r>
            <w:proofErr w:type="spellEnd"/>
            <w:r w:rsidRPr="003B4FFF">
              <w:rPr>
                <w:rFonts w:cstheme="minorHAnsi"/>
                <w:sz w:val="24"/>
                <w:szCs w:val="24"/>
                <w:lang w:val="en-US"/>
              </w:rPr>
              <w:t xml:space="preserve"> initio </w:t>
            </w:r>
            <w:proofErr w:type="spellStart"/>
            <w:r w:rsidRPr="001A10F8">
              <w:rPr>
                <w:rFonts w:cstheme="minorHAnsi"/>
                <w:sz w:val="24"/>
                <w:szCs w:val="24"/>
                <w:u w:val="single"/>
                <w:lang w:val="en-US"/>
              </w:rPr>
              <w:t>dixi</w:t>
            </w:r>
            <w:proofErr w:type="spellEnd"/>
            <w:r w:rsidRPr="003B4FFF">
              <w:rPr>
                <w:rFonts w:cstheme="minorHAnsi"/>
                <w:sz w:val="24"/>
                <w:szCs w:val="24"/>
                <w:lang w:val="en-US"/>
              </w:rPr>
              <w:t xml:space="preserve">, alia </w:t>
            </w:r>
            <w:proofErr w:type="spellStart"/>
            <w:r w:rsidRPr="003B4FFF">
              <w:rPr>
                <w:rFonts w:cstheme="minorHAnsi"/>
                <w:sz w:val="24"/>
                <w:szCs w:val="24"/>
                <w:lang w:val="en-US"/>
              </w:rPr>
              <w:t>esse</w:t>
            </w:r>
            <w:proofErr w:type="spellEnd"/>
            <w:r w:rsidRPr="003B4FFF">
              <w:rPr>
                <w:rFonts w:cstheme="minorHAnsi"/>
                <w:sz w:val="24"/>
                <w:szCs w:val="24"/>
                <w:lang w:val="en-US"/>
              </w:rPr>
              <w:t xml:space="preserve"> </w:t>
            </w:r>
            <w:proofErr w:type="spellStart"/>
            <w:r w:rsidRPr="003B4FFF">
              <w:rPr>
                <w:rFonts w:cstheme="minorHAnsi"/>
                <w:sz w:val="24"/>
                <w:szCs w:val="24"/>
                <w:lang w:val="en-US"/>
              </w:rPr>
              <w:t>clariora</w:t>
            </w:r>
            <w:proofErr w:type="spellEnd"/>
            <w:r w:rsidRPr="003B4FFF">
              <w:rPr>
                <w:rFonts w:cstheme="minorHAnsi"/>
                <w:sz w:val="24"/>
                <w:szCs w:val="24"/>
                <w:lang w:val="en-US"/>
              </w:rPr>
              <w:t xml:space="preserve">, alia </w:t>
            </w:r>
            <w:proofErr w:type="spellStart"/>
            <w:r w:rsidRPr="003B4FFF">
              <w:rPr>
                <w:rFonts w:cstheme="minorHAnsi"/>
                <w:sz w:val="24"/>
                <w:szCs w:val="24"/>
                <w:lang w:val="en-US"/>
              </w:rPr>
              <w:t>maiora</w:t>
            </w:r>
            <w:proofErr w:type="spellEnd"/>
            <w:r w:rsidR="00FA04E1">
              <w:rPr>
                <w:rStyle w:val="Voetnootmarkering"/>
                <w:rFonts w:cstheme="minorHAnsi"/>
                <w:szCs w:val="24"/>
                <w:lang w:val="en-US"/>
              </w:rPr>
              <w:footnoteReference w:id="99"/>
            </w:r>
            <w:r w:rsidRPr="003B4FFF">
              <w:rPr>
                <w:rFonts w:cstheme="minorHAnsi"/>
                <w:sz w:val="24"/>
                <w:szCs w:val="24"/>
                <w:lang w:val="en-US"/>
              </w:rPr>
              <w:t xml:space="preserve">. </w:t>
            </w:r>
            <w:r w:rsidRPr="001A10F8">
              <w:rPr>
                <w:rFonts w:cstheme="minorHAnsi"/>
                <w:sz w:val="24"/>
                <w:szCs w:val="24"/>
                <w:u w:val="double"/>
                <w:lang w:val="en-US"/>
              </w:rPr>
              <w:t>Vale</w:t>
            </w:r>
            <w:r w:rsidR="00FA04E1">
              <w:rPr>
                <w:rStyle w:val="Voetnootmarkering"/>
                <w:rFonts w:cstheme="minorHAnsi"/>
                <w:szCs w:val="24"/>
                <w:lang w:val="en-US"/>
              </w:rPr>
              <w:footnoteReference w:id="100"/>
            </w:r>
            <w:r w:rsidRPr="003B4FFF">
              <w:rPr>
                <w:rFonts w:cstheme="minorHAnsi"/>
                <w:sz w:val="24"/>
                <w:szCs w:val="24"/>
                <w:lang w:val="en-US"/>
              </w:rPr>
              <w:t>.</w:t>
            </w:r>
          </w:p>
        </w:tc>
        <w:tc>
          <w:tcPr>
            <w:tcW w:w="6907" w:type="dxa"/>
            <w:shd w:val="clear" w:color="auto" w:fill="FFFFFF" w:themeFill="background1"/>
          </w:tcPr>
          <w:p w14:paraId="782CB0BE" w14:textId="15AE3EAB" w:rsidR="003B4FFF" w:rsidRPr="00341588" w:rsidRDefault="003B4FFF" w:rsidP="004E4ECA">
            <w:pPr>
              <w:spacing w:line="276" w:lineRule="auto"/>
              <w:rPr>
                <w:rFonts w:ascii="Calibri Light" w:hAnsi="Calibri Light" w:cs="Calibri Light"/>
              </w:rPr>
            </w:pPr>
            <w:r w:rsidRPr="003B4FFF">
              <w:rPr>
                <w:rFonts w:ascii="Calibri Light" w:hAnsi="Calibri Light" w:cs="Calibri Light"/>
              </w:rPr>
              <w:t>Schijnen deze daden jou grootser toe dan dat bekende ‘</w:t>
            </w:r>
            <w:proofErr w:type="spellStart"/>
            <w:r w:rsidRPr="003B4FFF">
              <w:rPr>
                <w:rFonts w:ascii="Calibri Light" w:hAnsi="Calibri Light" w:cs="Calibri Light"/>
              </w:rPr>
              <w:t>Paetus</w:t>
            </w:r>
            <w:proofErr w:type="spellEnd"/>
            <w:r w:rsidRPr="003B4FFF">
              <w:rPr>
                <w:rFonts w:ascii="Calibri Light" w:hAnsi="Calibri Light" w:cs="Calibri Light"/>
              </w:rPr>
              <w:t>, het doet geen pijn’, waartoe/tot welke (uitspraak) zij via deze daden is gekomen? terwijl intussen een enorme roem die uitspraak/daad (rondom) verspreidt, (maar) geen enkele roem deze daden. Vandaar wordt geconcludeerd/</w:t>
            </w:r>
            <w:r>
              <w:rPr>
                <w:rFonts w:ascii="Calibri Light" w:hAnsi="Calibri Light" w:cs="Calibri Light"/>
              </w:rPr>
              <w:t xml:space="preserve"> </w:t>
            </w:r>
            <w:r w:rsidRPr="003B4FFF">
              <w:rPr>
                <w:rFonts w:ascii="Calibri Light" w:hAnsi="Calibri Light" w:cs="Calibri Light"/>
              </w:rPr>
              <w:t>concludeert men, wat ik in het begin heb gezegd, dat sommige daden</w:t>
            </w:r>
            <w:r w:rsidR="001A6BDB">
              <w:rPr>
                <w:rFonts w:ascii="Calibri Light" w:hAnsi="Calibri Light" w:cs="Calibri Light"/>
              </w:rPr>
              <w:t>/woorden</w:t>
            </w:r>
            <w:r w:rsidRPr="003B4FFF">
              <w:rPr>
                <w:rFonts w:ascii="Calibri Light" w:hAnsi="Calibri Light" w:cs="Calibri Light"/>
              </w:rPr>
              <w:t xml:space="preserve"> beroemder zijn, andere grootser. Gegroet.</w:t>
            </w:r>
          </w:p>
        </w:tc>
      </w:tr>
    </w:tbl>
    <w:p w14:paraId="5DA1C71F" w14:textId="77777777" w:rsidR="00C26FC4" w:rsidRDefault="00C26FC4">
      <w:r>
        <w:br w:type="page"/>
      </w:r>
    </w:p>
    <w:p w14:paraId="77A6088F" w14:textId="27920B14" w:rsidR="00C26FC4" w:rsidRDefault="00170356">
      <w:r w:rsidRPr="00AA0D9B">
        <w:rPr>
          <w:noProof/>
          <w:sz w:val="20"/>
          <w:szCs w:val="20"/>
        </w:rPr>
        <w:lastRenderedPageBreak/>
        <mc:AlternateContent>
          <mc:Choice Requires="wps">
            <w:drawing>
              <wp:anchor distT="45720" distB="45720" distL="114300" distR="114300" simplePos="0" relativeHeight="251664428" behindDoc="0" locked="0" layoutInCell="1" allowOverlap="1" wp14:anchorId="28BFD496" wp14:editId="45ABD4E9">
                <wp:simplePos x="0" y="0"/>
                <wp:positionH relativeFrom="column">
                  <wp:align>center</wp:align>
                </wp:positionH>
                <wp:positionV relativeFrom="page">
                  <wp:posOffset>360045</wp:posOffset>
                </wp:positionV>
                <wp:extent cx="5846400" cy="1404620"/>
                <wp:effectExtent l="0" t="0" r="2540" b="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1404620"/>
                        </a:xfrm>
                        <a:prstGeom prst="rect">
                          <a:avLst/>
                        </a:prstGeom>
                        <a:solidFill>
                          <a:schemeClr val="accent1">
                            <a:lumMod val="20000"/>
                            <a:lumOff val="80000"/>
                          </a:schemeClr>
                        </a:solidFill>
                        <a:ln w="9525">
                          <a:noFill/>
                          <a:miter lim="800000"/>
                          <a:headEnd/>
                          <a:tailEnd/>
                        </a:ln>
                      </wps:spPr>
                      <wps:txbx>
                        <w:txbxContent>
                          <w:p w14:paraId="63FEDD40" w14:textId="77777777" w:rsidR="00447D28" w:rsidRDefault="00447D28" w:rsidP="00170356">
                            <w:pPr>
                              <w:jc w:val="center"/>
                              <w:rPr>
                                <w:color w:val="002060"/>
                                <w:sz w:val="88"/>
                                <w:szCs w:val="88"/>
                                <w:lang w:val="en-US"/>
                              </w:rPr>
                            </w:pPr>
                            <w:r>
                              <w:rPr>
                                <w:color w:val="002060"/>
                                <w:sz w:val="88"/>
                                <w:szCs w:val="88"/>
                                <w:lang w:val="en-US"/>
                              </w:rPr>
                              <w:t>8</w:t>
                            </w:r>
                            <w:r w:rsidRPr="00587915">
                              <w:rPr>
                                <w:color w:val="002060"/>
                                <w:sz w:val="88"/>
                                <w:szCs w:val="88"/>
                                <w:lang w:val="en-US"/>
                              </w:rPr>
                              <w:t xml:space="preserve">   </w:t>
                            </w:r>
                            <w:r>
                              <w:rPr>
                                <w:color w:val="002060"/>
                                <w:sz w:val="88"/>
                                <w:szCs w:val="88"/>
                                <w:lang w:val="en-US"/>
                              </w:rPr>
                              <w:t xml:space="preserve">Plinius’ brieven </w:t>
                            </w:r>
                          </w:p>
                          <w:p w14:paraId="164E579D" w14:textId="05C14EF6" w:rsidR="00447D28" w:rsidRPr="00587915" w:rsidRDefault="00447D28" w:rsidP="00170356">
                            <w:pPr>
                              <w:jc w:val="center"/>
                              <w:rPr>
                                <w:color w:val="002060"/>
                                <w:lang w:val="en-US"/>
                              </w:rPr>
                            </w:pPr>
                            <w:r w:rsidRPr="00170356">
                              <w:rPr>
                                <w:color w:val="002060"/>
                                <w:sz w:val="48"/>
                                <w:szCs w:val="48"/>
                                <w:lang w:val="en-US"/>
                              </w:rPr>
                              <w:t>Pompeji</w:t>
                            </w:r>
                          </w:p>
                          <w:p w14:paraId="5683DD61" w14:textId="77777777" w:rsidR="00447D28" w:rsidRPr="00587915" w:rsidRDefault="00447D28" w:rsidP="00170356">
                            <w:pPr>
                              <w:jc w:val="center"/>
                              <w:rPr>
                                <w:color w:val="002060"/>
                                <w:lang w:val="en-US"/>
                              </w:rPr>
                            </w:pPr>
                          </w:p>
                          <w:p w14:paraId="1BD0A6AF" w14:textId="19543F1B" w:rsidR="00447D28" w:rsidRDefault="00447D28" w:rsidP="00170356">
                            <w:pPr>
                              <w:jc w:val="center"/>
                              <w:rPr>
                                <w:color w:val="002060"/>
                                <w:sz w:val="44"/>
                                <w:szCs w:val="44"/>
                                <w:lang w:val="en-US"/>
                              </w:rPr>
                            </w:pPr>
                            <w:r>
                              <w:rPr>
                                <w:color w:val="002060"/>
                                <w:sz w:val="44"/>
                                <w:szCs w:val="44"/>
                                <w:lang w:val="en-US"/>
                              </w:rPr>
                              <w:t>6.16</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8BFD496" id="_x0000_s1044" type="#_x0000_t202" style="position:absolute;margin-left:0;margin-top:28.35pt;width:460.35pt;height:110.6pt;z-index:251664428;visibility:visible;mso-wrap-style:square;mso-width-percent:0;mso-height-percent:200;mso-wrap-distance-left:9pt;mso-wrap-distance-top:3.6pt;mso-wrap-distance-right:9pt;mso-wrap-distance-bottom:3.6pt;mso-position-horizontal:center;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" fillcolor="#dbe5f1 [660]" stroked="f">
                <v:textbox style="mso-fit-shape-to-text:t">
                  <w:txbxContent>
                    <w:p w14:paraId="63FEDD40" w14:textId="77777777" w:rsidR="00447D28" w:rsidRDefault="00447D28" w:rsidP="00170356">
                      <w:pPr>
                        <w:jc w:val="center"/>
                        <w:rPr>
                          <w:color w:val="002060"/>
                          <w:sz w:val="88"/>
                          <w:szCs w:val="88"/>
                          <w:lang w:val="en-US"/>
                        </w:rPr>
                      </w:pPr>
                      <w:r>
                        <w:rPr>
                          <w:color w:val="002060"/>
                          <w:sz w:val="88"/>
                          <w:szCs w:val="88"/>
                          <w:lang w:val="en-US"/>
                        </w:rPr>
                        <w:t>8</w:t>
                      </w:r>
                      <w:r w:rsidRPr="00587915">
                        <w:rPr>
                          <w:color w:val="002060"/>
                          <w:sz w:val="88"/>
                          <w:szCs w:val="88"/>
                          <w:lang w:val="en-US"/>
                        </w:rPr>
                        <w:t xml:space="preserve">   </w:t>
                      </w:r>
                      <w:r>
                        <w:rPr>
                          <w:color w:val="002060"/>
                          <w:sz w:val="88"/>
                          <w:szCs w:val="88"/>
                          <w:lang w:val="en-US"/>
                        </w:rPr>
                        <w:t xml:space="preserve">Plinius’ brieven </w:t>
                      </w:r>
                    </w:p>
                    <w:p w14:paraId="164E579D" w14:textId="05C14EF6" w:rsidR="00447D28" w:rsidRPr="00587915" w:rsidRDefault="00447D28" w:rsidP="00170356">
                      <w:pPr>
                        <w:jc w:val="center"/>
                        <w:rPr>
                          <w:color w:val="002060"/>
                          <w:lang w:val="en-US"/>
                        </w:rPr>
                      </w:pPr>
                      <w:r w:rsidRPr="00170356">
                        <w:rPr>
                          <w:color w:val="002060"/>
                          <w:sz w:val="48"/>
                          <w:szCs w:val="48"/>
                          <w:lang w:val="en-US"/>
                        </w:rPr>
                        <w:t>Pompeji</w:t>
                      </w:r>
                    </w:p>
                    <w:p w14:paraId="5683DD61" w14:textId="77777777" w:rsidR="00447D28" w:rsidRPr="00587915" w:rsidRDefault="00447D28" w:rsidP="00170356">
                      <w:pPr>
                        <w:jc w:val="center"/>
                        <w:rPr>
                          <w:color w:val="002060"/>
                          <w:lang w:val="en-US"/>
                        </w:rPr>
                      </w:pPr>
                    </w:p>
                    <w:p w14:paraId="1BD0A6AF" w14:textId="19543F1B" w:rsidR="00447D28" w:rsidRDefault="00447D28" w:rsidP="00170356">
                      <w:pPr>
                        <w:jc w:val="center"/>
                        <w:rPr>
                          <w:color w:val="002060"/>
                          <w:sz w:val="44"/>
                          <w:szCs w:val="44"/>
                          <w:lang w:val="en-US"/>
                        </w:rPr>
                      </w:pPr>
                      <w:r>
                        <w:rPr>
                          <w:color w:val="002060"/>
                          <w:sz w:val="44"/>
                          <w:szCs w:val="44"/>
                          <w:lang w:val="en-US"/>
                        </w:rPr>
                        <w:t>6.16</w:t>
                      </w:r>
                    </w:p>
                  </w:txbxContent>
                </v:textbox>
                <w10:wrap type="square" anchory="page"/>
              </v:shape>
            </w:pict>
          </mc:Fallback>
        </mc:AlternateContent>
      </w:r>
      <w:r w:rsidR="00C26FC4">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AE4A59" w:rsidRPr="006F18E1" w14:paraId="02F4A7AC" w14:textId="77777777" w:rsidTr="004E4ECA">
        <w:trPr>
          <w:cantSplit/>
          <w:trHeight w:val="454"/>
        </w:trPr>
        <w:tc>
          <w:tcPr>
            <w:tcW w:w="15688" w:type="dxa"/>
            <w:gridSpan w:val="2"/>
            <w:shd w:val="clear" w:color="auto" w:fill="C6D9F1" w:themeFill="text2" w:themeFillTint="33"/>
            <w:vAlign w:val="center"/>
          </w:tcPr>
          <w:p w14:paraId="72F02CD4" w14:textId="4B3BD2AC" w:rsidR="00AE4A59" w:rsidRPr="00714128" w:rsidRDefault="00AE4A59" w:rsidP="004E4ECA">
            <w:pPr>
              <w:rPr>
                <w:rFonts w:cstheme="minorHAnsi"/>
                <w:b/>
              </w:rPr>
            </w:pPr>
            <w:r w:rsidRPr="00714128">
              <w:rPr>
                <w:rFonts w:cstheme="minorHAnsi"/>
                <w:b/>
                <w:color w:val="002060"/>
              </w:rPr>
              <w:lastRenderedPageBreak/>
              <w:t>H</w:t>
            </w:r>
            <w:r w:rsidR="00504D34">
              <w:rPr>
                <w:rFonts w:cstheme="minorHAnsi"/>
                <w:b/>
                <w:color w:val="002060"/>
              </w:rPr>
              <w:t>8</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w:t>
            </w:r>
            <w:r w:rsidR="00504D34">
              <w:rPr>
                <w:rFonts w:cstheme="minorHAnsi"/>
                <w:b/>
                <w:smallCaps/>
                <w:color w:val="FF0000"/>
              </w:rPr>
              <w:t>6</w:t>
            </w:r>
            <w:r>
              <w:rPr>
                <w:rFonts w:cstheme="minorHAnsi"/>
                <w:b/>
                <w:smallCaps/>
                <w:color w:val="FF0000"/>
              </w:rPr>
              <w:t>.16 (</w:t>
            </w:r>
            <w:r w:rsidR="00504D34">
              <w:rPr>
                <w:rFonts w:cstheme="minorHAnsi"/>
                <w:b/>
                <w:smallCaps/>
                <w:color w:val="FF0000"/>
              </w:rPr>
              <w:t>1</w:t>
            </w:r>
            <w:r>
              <w:rPr>
                <w:rFonts w:cstheme="minorHAnsi"/>
                <w:b/>
                <w:smallCaps/>
                <w:color w:val="FF0000"/>
              </w:rPr>
              <w:t xml:space="preserve">-3)  </w:t>
            </w:r>
            <w:r w:rsidRPr="00714128">
              <w:rPr>
                <w:rFonts w:cstheme="minorHAnsi"/>
                <w:b/>
                <w:i/>
                <w:color w:val="002060"/>
              </w:rPr>
              <w:t xml:space="preserve">&gt;  </w:t>
            </w:r>
            <w:r>
              <w:rPr>
                <w:rFonts w:cstheme="minorHAnsi"/>
                <w:b/>
                <w:i/>
                <w:color w:val="002060"/>
              </w:rPr>
              <w:t xml:space="preserve">EP. </w:t>
            </w:r>
            <w:r w:rsidR="00504D34">
              <w:rPr>
                <w:rFonts w:cstheme="minorHAnsi"/>
                <w:b/>
                <w:i/>
                <w:color w:val="002060"/>
              </w:rPr>
              <w:t>6</w:t>
            </w:r>
            <w:r>
              <w:rPr>
                <w:rFonts w:cstheme="minorHAnsi"/>
                <w:b/>
                <w:i/>
                <w:color w:val="002060"/>
              </w:rPr>
              <w:t>.16</w:t>
            </w:r>
            <w:r w:rsidRPr="00714128">
              <w:rPr>
                <w:rFonts w:cstheme="minorHAnsi"/>
                <w:b/>
                <w:i/>
                <w:color w:val="002060"/>
              </w:rPr>
              <w:t xml:space="preserve"> (p.</w:t>
            </w:r>
            <w:r w:rsidR="00504D34">
              <w:rPr>
                <w:rFonts w:cstheme="minorHAnsi"/>
                <w:b/>
                <w:i/>
                <w:color w:val="002060"/>
              </w:rPr>
              <w:t>9</w:t>
            </w:r>
            <w:r>
              <w:rPr>
                <w:rFonts w:cstheme="minorHAnsi"/>
                <w:b/>
                <w:i/>
                <w:color w:val="002060"/>
              </w:rPr>
              <w:t>8</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1</w:t>
            </w:r>
            <w:r w:rsidRPr="00714128">
              <w:rPr>
                <w:rFonts w:cstheme="minorHAnsi"/>
                <w:b/>
                <w:i/>
                <w:color w:val="002060"/>
              </w:rPr>
              <w:t xml:space="preserve"> - </w:t>
            </w:r>
            <w:r w:rsidR="00504D34">
              <w:rPr>
                <w:rFonts w:cstheme="minorHAnsi"/>
                <w:b/>
                <w:i/>
                <w:color w:val="002060"/>
              </w:rPr>
              <w:t>7</w:t>
            </w:r>
            <w:r w:rsidRPr="00714128">
              <w:rPr>
                <w:rFonts w:cstheme="minorHAnsi"/>
                <w:b/>
                <w:i/>
                <w:color w:val="002060"/>
              </w:rPr>
              <w:t>);</w:t>
            </w:r>
            <w:r w:rsidRPr="00714128">
              <w:rPr>
                <w:rFonts w:cstheme="minorHAnsi"/>
              </w:rPr>
              <w:t xml:space="preserve">  </w:t>
            </w:r>
            <w:r w:rsidR="00504D34">
              <w:rPr>
                <w:rFonts w:cstheme="minorHAnsi"/>
                <w:color w:val="FF0000"/>
              </w:rPr>
              <w:t>a</w:t>
            </w:r>
            <w:r w:rsidRPr="00714128">
              <w:rPr>
                <w:rFonts w:cstheme="minorHAnsi"/>
                <w:color w:val="FF0000"/>
              </w:rPr>
              <w:t xml:space="preserve">. </w:t>
            </w:r>
            <w:r w:rsidR="00504D34">
              <w:rPr>
                <w:rFonts w:cstheme="minorHAnsi"/>
                <w:color w:val="FF0000"/>
              </w:rPr>
              <w:t xml:space="preserve">De onsterfelijkheid van Plinius </w:t>
            </w:r>
            <w:proofErr w:type="spellStart"/>
            <w:r w:rsidR="00504D34">
              <w:rPr>
                <w:rFonts w:cstheme="minorHAnsi"/>
                <w:color w:val="FF0000"/>
              </w:rPr>
              <w:t>Maior</w:t>
            </w:r>
            <w:proofErr w:type="spellEnd"/>
            <w:r w:rsidRPr="00714128">
              <w:rPr>
                <w:rFonts w:cstheme="minorHAnsi"/>
                <w:color w:val="FF0000"/>
              </w:rPr>
              <w:t xml:space="preserve"> (</w:t>
            </w:r>
            <w:r w:rsidR="00504D34">
              <w:rPr>
                <w:rFonts w:cstheme="minorHAnsi"/>
                <w:color w:val="FF0000"/>
              </w:rPr>
              <w:t>1</w:t>
            </w:r>
            <w:r w:rsidRPr="00714128">
              <w:rPr>
                <w:rFonts w:cstheme="minorHAnsi"/>
                <w:color w:val="FF0000"/>
              </w:rPr>
              <w:t>)</w:t>
            </w:r>
          </w:p>
        </w:tc>
      </w:tr>
      <w:tr w:rsidR="00AE4A59" w:rsidRPr="006F18E1" w14:paraId="6AC8764F" w14:textId="77777777" w:rsidTr="004E4ECA">
        <w:trPr>
          <w:cantSplit/>
          <w:trHeight w:val="1793"/>
        </w:trPr>
        <w:tc>
          <w:tcPr>
            <w:tcW w:w="8781" w:type="dxa"/>
            <w:shd w:val="clear" w:color="auto" w:fill="FFFFEF"/>
          </w:tcPr>
          <w:p w14:paraId="24C3C891" w14:textId="5DA632A4" w:rsidR="00504D34" w:rsidRPr="00504D34" w:rsidRDefault="00504D34" w:rsidP="00504D34">
            <w:pPr>
              <w:spacing w:line="360" w:lineRule="auto"/>
              <w:rPr>
                <w:rFonts w:cstheme="minorHAnsi"/>
                <w:sz w:val="24"/>
                <w:szCs w:val="24"/>
                <w:lang w:val="en-US"/>
              </w:rPr>
            </w:pPr>
            <w:r w:rsidRPr="008A2351">
              <w:rPr>
                <w:rFonts w:cstheme="minorHAnsi"/>
                <w:sz w:val="24"/>
                <w:szCs w:val="24"/>
              </w:rPr>
              <w:tab/>
            </w:r>
            <w:r w:rsidRPr="00504D34">
              <w:rPr>
                <w:rFonts w:cstheme="minorHAnsi"/>
                <w:sz w:val="24"/>
                <w:szCs w:val="24"/>
                <w:lang w:val="en-US"/>
              </w:rPr>
              <w:t>C. PLINIUS TACITO SUO</w:t>
            </w:r>
            <w:r w:rsidR="004F5B2C">
              <w:rPr>
                <w:rStyle w:val="Voetnootmarkering"/>
                <w:rFonts w:cstheme="minorHAnsi"/>
                <w:szCs w:val="24"/>
                <w:lang w:val="en-US"/>
              </w:rPr>
              <w:footnoteReference w:id="101"/>
            </w:r>
            <w:r w:rsidRPr="00504D34">
              <w:rPr>
                <w:rFonts w:cstheme="minorHAnsi"/>
                <w:sz w:val="24"/>
                <w:szCs w:val="24"/>
                <w:lang w:val="en-US"/>
              </w:rPr>
              <w:t xml:space="preserve"> S. </w:t>
            </w:r>
          </w:p>
          <w:p w14:paraId="66755666" w14:textId="021FBD13" w:rsidR="008002C6" w:rsidRDefault="00504D34" w:rsidP="00504D34">
            <w:pPr>
              <w:spacing w:line="360" w:lineRule="auto"/>
              <w:rPr>
                <w:rFonts w:cstheme="minorHAnsi"/>
                <w:sz w:val="24"/>
                <w:szCs w:val="24"/>
                <w:lang w:val="en-US"/>
              </w:rPr>
            </w:pPr>
            <w:r w:rsidRPr="00504D34">
              <w:rPr>
                <w:rFonts w:cstheme="minorHAnsi"/>
                <w:sz w:val="24"/>
                <w:szCs w:val="24"/>
                <w:lang w:val="en-US"/>
              </w:rPr>
              <w:t>1</w:t>
            </w:r>
            <w:r w:rsidRPr="00504D34">
              <w:rPr>
                <w:rFonts w:cstheme="minorHAnsi"/>
                <w:sz w:val="24"/>
                <w:szCs w:val="24"/>
                <w:lang w:val="en-US"/>
              </w:rPr>
              <w:tab/>
            </w:r>
            <w:proofErr w:type="spellStart"/>
            <w:r w:rsidRPr="008002C6">
              <w:rPr>
                <w:rFonts w:cstheme="minorHAnsi"/>
                <w:sz w:val="24"/>
                <w:szCs w:val="24"/>
                <w:u w:val="double"/>
                <w:lang w:val="en-US"/>
              </w:rPr>
              <w:t>Petis</w:t>
            </w:r>
            <w:proofErr w:type="spellEnd"/>
            <w:r w:rsidRPr="00504D34">
              <w:rPr>
                <w:rFonts w:cstheme="minorHAnsi"/>
                <w:sz w:val="24"/>
                <w:szCs w:val="24"/>
                <w:lang w:val="en-US"/>
              </w:rPr>
              <w:t xml:space="preserve">, </w:t>
            </w:r>
            <w:proofErr w:type="spellStart"/>
            <w:r w:rsidRPr="008A2351">
              <w:rPr>
                <w:rStyle w:val="voegwoord"/>
                <w:lang w:val="en-US"/>
              </w:rPr>
              <w:t>ut</w:t>
            </w:r>
            <w:proofErr w:type="spellEnd"/>
            <w:r w:rsidRPr="00504D34">
              <w:rPr>
                <w:rFonts w:cstheme="minorHAnsi"/>
                <w:sz w:val="24"/>
                <w:szCs w:val="24"/>
                <w:lang w:val="en-US"/>
              </w:rPr>
              <w:t xml:space="preserve"> </w:t>
            </w:r>
            <w:proofErr w:type="spellStart"/>
            <w:r w:rsidRPr="00504D34">
              <w:rPr>
                <w:rFonts w:cstheme="minorHAnsi"/>
                <w:sz w:val="24"/>
                <w:szCs w:val="24"/>
                <w:lang w:val="en-US"/>
              </w:rPr>
              <w:t>tibi</w:t>
            </w:r>
            <w:proofErr w:type="spellEnd"/>
            <w:r w:rsidRPr="00504D34">
              <w:rPr>
                <w:rFonts w:cstheme="minorHAnsi"/>
                <w:sz w:val="24"/>
                <w:szCs w:val="24"/>
                <w:lang w:val="en-US"/>
              </w:rPr>
              <w:t xml:space="preserve"> </w:t>
            </w:r>
            <w:proofErr w:type="spellStart"/>
            <w:r w:rsidRPr="00504D34">
              <w:rPr>
                <w:rFonts w:cstheme="minorHAnsi"/>
                <w:sz w:val="24"/>
                <w:szCs w:val="24"/>
                <w:lang w:val="en-US"/>
              </w:rPr>
              <w:t>avunculi</w:t>
            </w:r>
            <w:proofErr w:type="spellEnd"/>
            <w:r w:rsidRPr="00504D34">
              <w:rPr>
                <w:rFonts w:cstheme="minorHAnsi"/>
                <w:sz w:val="24"/>
                <w:szCs w:val="24"/>
                <w:lang w:val="en-US"/>
              </w:rPr>
              <w:t xml:space="preserve"> </w:t>
            </w:r>
            <w:proofErr w:type="spellStart"/>
            <w:r w:rsidRPr="00504D34">
              <w:rPr>
                <w:rFonts w:cstheme="minorHAnsi"/>
                <w:sz w:val="24"/>
                <w:szCs w:val="24"/>
                <w:lang w:val="en-US"/>
              </w:rPr>
              <w:t>mei</w:t>
            </w:r>
            <w:proofErr w:type="spellEnd"/>
            <w:r w:rsidRPr="00504D34">
              <w:rPr>
                <w:rFonts w:cstheme="minorHAnsi"/>
                <w:sz w:val="24"/>
                <w:szCs w:val="24"/>
                <w:lang w:val="en-US"/>
              </w:rPr>
              <w:t xml:space="preserve"> </w:t>
            </w:r>
            <w:proofErr w:type="spellStart"/>
            <w:r w:rsidRPr="00504D34">
              <w:rPr>
                <w:rFonts w:cstheme="minorHAnsi"/>
                <w:sz w:val="24"/>
                <w:szCs w:val="24"/>
                <w:lang w:val="en-US"/>
              </w:rPr>
              <w:t>exitum</w:t>
            </w:r>
            <w:proofErr w:type="spellEnd"/>
            <w:r w:rsidR="00E14C53">
              <w:rPr>
                <w:rStyle w:val="Voetnootmarkering"/>
                <w:rFonts w:cstheme="minorHAnsi"/>
                <w:szCs w:val="24"/>
                <w:lang w:val="en-US"/>
              </w:rPr>
              <w:footnoteReference w:id="102"/>
            </w:r>
            <w:r w:rsidRPr="00504D34">
              <w:rPr>
                <w:rFonts w:cstheme="minorHAnsi"/>
                <w:sz w:val="24"/>
                <w:szCs w:val="24"/>
                <w:lang w:val="en-US"/>
              </w:rPr>
              <w:t xml:space="preserve"> </w:t>
            </w:r>
            <w:proofErr w:type="spellStart"/>
            <w:r w:rsidRPr="008002C6">
              <w:rPr>
                <w:rFonts w:cstheme="minorHAnsi"/>
                <w:b/>
                <w:bCs/>
                <w:sz w:val="24"/>
                <w:szCs w:val="24"/>
                <w:u w:val="single"/>
                <w:lang w:val="en-US"/>
              </w:rPr>
              <w:t>scribam</w:t>
            </w:r>
            <w:proofErr w:type="spellEnd"/>
            <w:r w:rsidRPr="00504D34">
              <w:rPr>
                <w:rFonts w:cstheme="minorHAnsi"/>
                <w:sz w:val="24"/>
                <w:szCs w:val="24"/>
                <w:lang w:val="en-US"/>
              </w:rPr>
              <w:t xml:space="preserve">, quo </w:t>
            </w:r>
            <w:proofErr w:type="spellStart"/>
            <w:r w:rsidRPr="00504D34">
              <w:rPr>
                <w:rFonts w:cstheme="minorHAnsi"/>
                <w:sz w:val="24"/>
                <w:szCs w:val="24"/>
                <w:lang w:val="en-US"/>
              </w:rPr>
              <w:t>verius</w:t>
            </w:r>
            <w:proofErr w:type="spellEnd"/>
            <w:r w:rsidRPr="00504D34">
              <w:rPr>
                <w:rFonts w:cstheme="minorHAnsi"/>
                <w:sz w:val="24"/>
                <w:szCs w:val="24"/>
                <w:lang w:val="en-US"/>
              </w:rPr>
              <w:t xml:space="preserve"> </w:t>
            </w:r>
            <w:proofErr w:type="spellStart"/>
            <w:r w:rsidRPr="00504D34">
              <w:rPr>
                <w:rFonts w:cstheme="minorHAnsi"/>
                <w:sz w:val="24"/>
                <w:szCs w:val="24"/>
                <w:lang w:val="en-US"/>
              </w:rPr>
              <w:t>tradere</w:t>
            </w:r>
            <w:proofErr w:type="spellEnd"/>
            <w:r w:rsidRPr="00504D34">
              <w:rPr>
                <w:rFonts w:cstheme="minorHAnsi"/>
                <w:sz w:val="24"/>
                <w:szCs w:val="24"/>
                <w:lang w:val="en-US"/>
              </w:rPr>
              <w:t xml:space="preserve"> </w:t>
            </w:r>
          </w:p>
          <w:p w14:paraId="05F2260A" w14:textId="67F50124" w:rsidR="00504D34" w:rsidRPr="00504D34" w:rsidRDefault="008002C6" w:rsidP="00504D34">
            <w:pPr>
              <w:spacing w:line="360" w:lineRule="auto"/>
              <w:rPr>
                <w:rFonts w:cstheme="minorHAnsi"/>
                <w:sz w:val="24"/>
                <w:szCs w:val="24"/>
                <w:lang w:val="en-US"/>
              </w:rPr>
            </w:pPr>
            <w:r>
              <w:rPr>
                <w:rFonts w:cstheme="minorHAnsi"/>
                <w:sz w:val="24"/>
                <w:szCs w:val="24"/>
                <w:lang w:val="en-US"/>
              </w:rPr>
              <w:tab/>
            </w:r>
            <w:proofErr w:type="spellStart"/>
            <w:r w:rsidR="00504D34" w:rsidRPr="00504D34">
              <w:rPr>
                <w:rFonts w:cstheme="minorHAnsi"/>
                <w:sz w:val="24"/>
                <w:szCs w:val="24"/>
                <w:lang w:val="en-US"/>
              </w:rPr>
              <w:t>posteris</w:t>
            </w:r>
            <w:proofErr w:type="spellEnd"/>
            <w:r w:rsidR="00504D34" w:rsidRPr="00504D34">
              <w:rPr>
                <w:rFonts w:cstheme="minorHAnsi"/>
                <w:sz w:val="24"/>
                <w:szCs w:val="24"/>
                <w:lang w:val="en-US"/>
              </w:rPr>
              <w:t xml:space="preserve"> </w:t>
            </w:r>
            <w:proofErr w:type="spellStart"/>
            <w:r w:rsidR="00504D34" w:rsidRPr="008002C6">
              <w:rPr>
                <w:rFonts w:cstheme="minorHAnsi"/>
                <w:b/>
                <w:bCs/>
                <w:sz w:val="24"/>
                <w:szCs w:val="24"/>
                <w:u w:val="single"/>
                <w:lang w:val="en-US"/>
              </w:rPr>
              <w:t>possis</w:t>
            </w:r>
            <w:proofErr w:type="spellEnd"/>
            <w:r w:rsidR="00492529" w:rsidRPr="00492529">
              <w:rPr>
                <w:rStyle w:val="Voetnootmarkering"/>
                <w:rFonts w:cstheme="minorHAnsi"/>
                <w:szCs w:val="24"/>
                <w:lang w:val="en-US"/>
              </w:rPr>
              <w:footnoteReference w:id="103"/>
            </w:r>
            <w:r w:rsidR="00504D34" w:rsidRPr="00504D34">
              <w:rPr>
                <w:rFonts w:cstheme="minorHAnsi"/>
                <w:sz w:val="24"/>
                <w:szCs w:val="24"/>
                <w:lang w:val="en-US"/>
              </w:rPr>
              <w:t xml:space="preserve">. Gratias </w:t>
            </w:r>
            <w:r w:rsidR="00504D34" w:rsidRPr="008002C6">
              <w:rPr>
                <w:rFonts w:cstheme="minorHAnsi"/>
                <w:sz w:val="24"/>
                <w:szCs w:val="24"/>
                <w:u w:val="double"/>
                <w:lang w:val="en-US"/>
              </w:rPr>
              <w:t>ago</w:t>
            </w:r>
            <w:r w:rsidR="00504D34" w:rsidRPr="00504D34">
              <w:rPr>
                <w:rFonts w:cstheme="minorHAnsi"/>
                <w:sz w:val="24"/>
                <w:szCs w:val="24"/>
                <w:lang w:val="en-US"/>
              </w:rPr>
              <w:t xml:space="preserve">; </w:t>
            </w:r>
            <w:proofErr w:type="spellStart"/>
            <w:r w:rsidR="00504D34" w:rsidRPr="00504D34">
              <w:rPr>
                <w:rFonts w:cstheme="minorHAnsi"/>
                <w:sz w:val="24"/>
                <w:szCs w:val="24"/>
                <w:lang w:val="en-US"/>
              </w:rPr>
              <w:t>nam</w:t>
            </w:r>
            <w:proofErr w:type="spellEnd"/>
            <w:r w:rsidR="00504D34" w:rsidRPr="00504D34">
              <w:rPr>
                <w:rFonts w:cstheme="minorHAnsi"/>
                <w:sz w:val="24"/>
                <w:szCs w:val="24"/>
                <w:lang w:val="en-US"/>
              </w:rPr>
              <w:t xml:space="preserve"> </w:t>
            </w:r>
            <w:r w:rsidR="00504D34" w:rsidRPr="008002C6">
              <w:rPr>
                <w:rFonts w:cstheme="minorHAnsi"/>
                <w:sz w:val="24"/>
                <w:szCs w:val="24"/>
                <w:u w:val="double"/>
                <w:lang w:val="en-US"/>
              </w:rPr>
              <w:t>video</w:t>
            </w:r>
            <w:r w:rsidR="00504D34" w:rsidRPr="00504D34">
              <w:rPr>
                <w:rFonts w:cstheme="minorHAnsi"/>
                <w:sz w:val="24"/>
                <w:szCs w:val="24"/>
                <w:lang w:val="en-US"/>
              </w:rPr>
              <w:t xml:space="preserve"> </w:t>
            </w:r>
            <w:proofErr w:type="spellStart"/>
            <w:r w:rsidR="00504D34" w:rsidRPr="00504D34">
              <w:rPr>
                <w:rFonts w:cstheme="minorHAnsi"/>
                <w:sz w:val="24"/>
                <w:szCs w:val="24"/>
                <w:lang w:val="en-US"/>
              </w:rPr>
              <w:t>morti</w:t>
            </w:r>
            <w:proofErr w:type="spellEnd"/>
            <w:r w:rsidR="00504D34" w:rsidRPr="00504D34">
              <w:rPr>
                <w:rFonts w:cstheme="minorHAnsi"/>
                <w:sz w:val="24"/>
                <w:szCs w:val="24"/>
                <w:lang w:val="en-US"/>
              </w:rPr>
              <w:t xml:space="preserve"> </w:t>
            </w:r>
            <w:proofErr w:type="spellStart"/>
            <w:r w:rsidR="00504D34" w:rsidRPr="00504D34">
              <w:rPr>
                <w:rFonts w:cstheme="minorHAnsi"/>
                <w:sz w:val="24"/>
                <w:szCs w:val="24"/>
                <w:lang w:val="en-US"/>
              </w:rPr>
              <w:t>eius</w:t>
            </w:r>
            <w:proofErr w:type="spellEnd"/>
            <w:r w:rsidR="00094F62">
              <w:rPr>
                <w:rStyle w:val="Voetnootmarkering"/>
                <w:rFonts w:cstheme="minorHAnsi"/>
                <w:szCs w:val="24"/>
                <w:lang w:val="en-US"/>
              </w:rPr>
              <w:footnoteReference w:id="104"/>
            </w:r>
            <w:r w:rsidR="00504D34" w:rsidRPr="00504D34">
              <w:rPr>
                <w:rFonts w:cstheme="minorHAnsi"/>
                <w:sz w:val="24"/>
                <w:szCs w:val="24"/>
                <w:lang w:val="en-US"/>
              </w:rPr>
              <w:t xml:space="preserve">, </w:t>
            </w:r>
            <w:proofErr w:type="spellStart"/>
            <w:r w:rsidR="00504D34" w:rsidRPr="008A2351">
              <w:rPr>
                <w:rStyle w:val="voegwoord"/>
                <w:lang w:val="en-US"/>
              </w:rPr>
              <w:t>si</w:t>
            </w:r>
            <w:proofErr w:type="spellEnd"/>
            <w:r w:rsidR="00504D34" w:rsidRPr="00504D34">
              <w:rPr>
                <w:rFonts w:cstheme="minorHAnsi"/>
                <w:sz w:val="24"/>
                <w:szCs w:val="24"/>
                <w:lang w:val="en-US"/>
              </w:rPr>
              <w:t xml:space="preserve"> </w:t>
            </w:r>
            <w:r w:rsidR="00C24424">
              <w:rPr>
                <w:rFonts w:cstheme="minorHAnsi"/>
                <w:sz w:val="24"/>
                <w:szCs w:val="24"/>
                <w:lang w:val="en-US"/>
              </w:rPr>
              <w:t xml:space="preserve"> </w:t>
            </w:r>
            <w:proofErr w:type="spellStart"/>
            <w:r w:rsidR="00504D34" w:rsidRPr="008002C6">
              <w:rPr>
                <w:rFonts w:cstheme="minorHAnsi"/>
                <w:b/>
                <w:bCs/>
                <w:sz w:val="24"/>
                <w:szCs w:val="24"/>
                <w:u w:val="single"/>
                <w:lang w:val="en-US"/>
              </w:rPr>
              <w:t>celebretur</w:t>
            </w:r>
            <w:proofErr w:type="spellEnd"/>
            <w:r w:rsidR="00492529" w:rsidRPr="00492529">
              <w:rPr>
                <w:rStyle w:val="Voetnootmarkering"/>
                <w:rFonts w:cstheme="minorHAnsi"/>
                <w:szCs w:val="24"/>
                <w:lang w:val="en-US"/>
              </w:rPr>
              <w:footnoteReference w:id="105"/>
            </w:r>
            <w:r w:rsidR="00504D34" w:rsidRPr="00504D34">
              <w:rPr>
                <w:rFonts w:cstheme="minorHAnsi"/>
                <w:sz w:val="24"/>
                <w:szCs w:val="24"/>
                <w:lang w:val="en-US"/>
              </w:rPr>
              <w:t xml:space="preserve"> </w:t>
            </w:r>
          </w:p>
          <w:p w14:paraId="206B7926" w14:textId="03B6874E" w:rsidR="008002C6" w:rsidRDefault="00504D34" w:rsidP="00504D34">
            <w:pPr>
              <w:spacing w:line="360" w:lineRule="auto"/>
              <w:rPr>
                <w:rFonts w:cstheme="minorHAnsi"/>
                <w:sz w:val="24"/>
                <w:szCs w:val="24"/>
                <w:lang w:val="en-US"/>
              </w:rPr>
            </w:pPr>
            <w:r>
              <w:rPr>
                <w:rFonts w:cstheme="minorHAnsi"/>
                <w:sz w:val="24"/>
                <w:szCs w:val="24"/>
                <w:lang w:val="en-US"/>
              </w:rPr>
              <w:tab/>
            </w:r>
            <w:r w:rsidRPr="00504D34">
              <w:rPr>
                <w:rFonts w:cstheme="minorHAnsi"/>
                <w:sz w:val="24"/>
                <w:szCs w:val="24"/>
                <w:lang w:val="en-US"/>
              </w:rPr>
              <w:t xml:space="preserve">a </w:t>
            </w:r>
            <w:proofErr w:type="spellStart"/>
            <w:r w:rsidRPr="00504D34">
              <w:rPr>
                <w:rFonts w:cstheme="minorHAnsi"/>
                <w:sz w:val="24"/>
                <w:szCs w:val="24"/>
                <w:lang w:val="en-US"/>
              </w:rPr>
              <w:t>te</w:t>
            </w:r>
            <w:proofErr w:type="spellEnd"/>
            <w:r w:rsidRPr="00504D34">
              <w:rPr>
                <w:rFonts w:cstheme="minorHAnsi"/>
                <w:sz w:val="24"/>
                <w:szCs w:val="24"/>
                <w:lang w:val="en-US"/>
              </w:rPr>
              <w:t xml:space="preserve">, </w:t>
            </w:r>
            <w:proofErr w:type="spellStart"/>
            <w:r w:rsidRPr="00504D34">
              <w:rPr>
                <w:rFonts w:cstheme="minorHAnsi"/>
                <w:sz w:val="24"/>
                <w:szCs w:val="24"/>
                <w:lang w:val="en-US"/>
              </w:rPr>
              <w:t>immortalem</w:t>
            </w:r>
            <w:proofErr w:type="spellEnd"/>
            <w:r w:rsidR="00207C1C">
              <w:rPr>
                <w:rStyle w:val="Voetnootmarkering"/>
                <w:rFonts w:cstheme="minorHAnsi"/>
                <w:szCs w:val="24"/>
                <w:lang w:val="en-US"/>
              </w:rPr>
              <w:footnoteReference w:id="106"/>
            </w:r>
            <w:r w:rsidRPr="00504D34">
              <w:rPr>
                <w:rFonts w:cstheme="minorHAnsi"/>
                <w:sz w:val="24"/>
                <w:szCs w:val="24"/>
                <w:lang w:val="en-US"/>
              </w:rPr>
              <w:t xml:space="preserve"> </w:t>
            </w:r>
            <w:proofErr w:type="spellStart"/>
            <w:r w:rsidRPr="00504D34">
              <w:rPr>
                <w:rFonts w:cstheme="minorHAnsi"/>
                <w:sz w:val="24"/>
                <w:szCs w:val="24"/>
                <w:lang w:val="en-US"/>
              </w:rPr>
              <w:t>gloriam</w:t>
            </w:r>
            <w:proofErr w:type="spellEnd"/>
            <w:r w:rsidRPr="00504D34">
              <w:rPr>
                <w:rFonts w:cstheme="minorHAnsi"/>
                <w:sz w:val="24"/>
                <w:szCs w:val="24"/>
                <w:lang w:val="en-US"/>
              </w:rPr>
              <w:t xml:space="preserve"> </w:t>
            </w:r>
            <w:proofErr w:type="spellStart"/>
            <w:r w:rsidRPr="00504D34">
              <w:rPr>
                <w:rFonts w:cstheme="minorHAnsi"/>
                <w:sz w:val="24"/>
                <w:szCs w:val="24"/>
                <w:lang w:val="en-US"/>
              </w:rPr>
              <w:t>esse</w:t>
            </w:r>
            <w:proofErr w:type="spellEnd"/>
            <w:r w:rsidRPr="00504D34">
              <w:rPr>
                <w:rFonts w:cstheme="minorHAnsi"/>
                <w:sz w:val="24"/>
                <w:szCs w:val="24"/>
                <w:lang w:val="en-US"/>
              </w:rPr>
              <w:t xml:space="preserve"> </w:t>
            </w:r>
            <w:proofErr w:type="spellStart"/>
            <w:r w:rsidRPr="00504D34">
              <w:rPr>
                <w:rFonts w:cstheme="minorHAnsi"/>
                <w:sz w:val="24"/>
                <w:szCs w:val="24"/>
                <w:lang w:val="en-US"/>
              </w:rPr>
              <w:t>propositam</w:t>
            </w:r>
            <w:proofErr w:type="spellEnd"/>
            <w:r w:rsidRPr="00504D34">
              <w:rPr>
                <w:rFonts w:cstheme="minorHAnsi"/>
                <w:sz w:val="24"/>
                <w:szCs w:val="24"/>
                <w:lang w:val="en-US"/>
              </w:rPr>
              <w:t xml:space="preserve">. </w:t>
            </w:r>
            <w:proofErr w:type="spellStart"/>
            <w:r w:rsidRPr="008A2351">
              <w:rPr>
                <w:rStyle w:val="voegwoord"/>
                <w:lang w:val="en-US"/>
              </w:rPr>
              <w:t>Quamvis</w:t>
            </w:r>
            <w:proofErr w:type="spellEnd"/>
            <w:r w:rsidRPr="00504D34">
              <w:rPr>
                <w:rFonts w:cstheme="minorHAnsi"/>
                <w:sz w:val="24"/>
                <w:szCs w:val="24"/>
                <w:lang w:val="en-US"/>
              </w:rPr>
              <w:t xml:space="preserve"> </w:t>
            </w:r>
            <w:proofErr w:type="spellStart"/>
            <w:r w:rsidRPr="00504D34">
              <w:rPr>
                <w:rFonts w:cstheme="minorHAnsi"/>
                <w:sz w:val="24"/>
                <w:szCs w:val="24"/>
                <w:lang w:val="en-US"/>
              </w:rPr>
              <w:t>enim</w:t>
            </w:r>
            <w:proofErr w:type="spellEnd"/>
            <w:r w:rsidR="00D57787">
              <w:rPr>
                <w:rStyle w:val="Voetnootmarkering"/>
                <w:rFonts w:cstheme="minorHAnsi"/>
                <w:szCs w:val="24"/>
                <w:lang w:val="en-US"/>
              </w:rPr>
              <w:footnoteReference w:id="107"/>
            </w:r>
            <w:r w:rsidRPr="00504D34">
              <w:rPr>
                <w:rFonts w:cstheme="minorHAnsi"/>
                <w:sz w:val="24"/>
                <w:szCs w:val="24"/>
                <w:lang w:val="en-US"/>
              </w:rPr>
              <w:t xml:space="preserve"> </w:t>
            </w:r>
          </w:p>
          <w:p w14:paraId="35AA0C6C" w14:textId="41473923" w:rsidR="00504D34" w:rsidRPr="00504D34" w:rsidRDefault="008002C6" w:rsidP="00504D34">
            <w:pPr>
              <w:spacing w:line="360" w:lineRule="auto"/>
              <w:rPr>
                <w:rFonts w:cstheme="minorHAnsi"/>
                <w:sz w:val="24"/>
                <w:szCs w:val="24"/>
                <w:lang w:val="en-US"/>
              </w:rPr>
            </w:pPr>
            <w:r>
              <w:rPr>
                <w:rFonts w:cstheme="minorHAnsi"/>
                <w:sz w:val="24"/>
                <w:szCs w:val="24"/>
                <w:lang w:val="en-US"/>
              </w:rPr>
              <w:tab/>
            </w:r>
            <w:proofErr w:type="spellStart"/>
            <w:r w:rsidR="00504D34" w:rsidRPr="00504D34">
              <w:rPr>
                <w:rFonts w:cstheme="minorHAnsi"/>
                <w:sz w:val="24"/>
                <w:szCs w:val="24"/>
                <w:lang w:val="en-US"/>
              </w:rPr>
              <w:t>pulcherrimarum</w:t>
            </w:r>
            <w:proofErr w:type="spellEnd"/>
            <w:r w:rsidR="00504D34" w:rsidRPr="00504D34">
              <w:rPr>
                <w:rFonts w:cstheme="minorHAnsi"/>
                <w:sz w:val="24"/>
                <w:szCs w:val="24"/>
                <w:lang w:val="en-US"/>
              </w:rPr>
              <w:t xml:space="preserve"> clade </w:t>
            </w:r>
            <w:proofErr w:type="spellStart"/>
            <w:r w:rsidR="00504D34" w:rsidRPr="00504D34">
              <w:rPr>
                <w:rFonts w:cstheme="minorHAnsi"/>
                <w:sz w:val="24"/>
                <w:szCs w:val="24"/>
                <w:lang w:val="en-US"/>
              </w:rPr>
              <w:t>terrarum</w:t>
            </w:r>
            <w:proofErr w:type="spellEnd"/>
            <w:r w:rsidR="00504D34" w:rsidRPr="00504D34">
              <w:rPr>
                <w:rFonts w:cstheme="minorHAnsi"/>
                <w:sz w:val="24"/>
                <w:szCs w:val="24"/>
                <w:lang w:val="en-US"/>
              </w:rPr>
              <w:t xml:space="preserve">, </w:t>
            </w:r>
            <w:proofErr w:type="spellStart"/>
            <w:r w:rsidR="00504D34" w:rsidRPr="008A2351">
              <w:rPr>
                <w:rStyle w:val="voegwoord"/>
                <w:lang w:val="en-US"/>
              </w:rPr>
              <w:t>ut</w:t>
            </w:r>
            <w:proofErr w:type="spellEnd"/>
            <w:r w:rsidR="00504D34" w:rsidRPr="00504D34">
              <w:rPr>
                <w:rFonts w:cstheme="minorHAnsi"/>
                <w:sz w:val="24"/>
                <w:szCs w:val="24"/>
                <w:lang w:val="en-US"/>
              </w:rPr>
              <w:t xml:space="preserve"> populi, </w:t>
            </w:r>
            <w:proofErr w:type="spellStart"/>
            <w:r w:rsidR="00504D34" w:rsidRPr="008A2351">
              <w:rPr>
                <w:rStyle w:val="voegwoord"/>
                <w:lang w:val="en-US"/>
              </w:rPr>
              <w:t>ut</w:t>
            </w:r>
            <w:proofErr w:type="spellEnd"/>
            <w:r w:rsidR="00504D34" w:rsidRPr="00504D34">
              <w:rPr>
                <w:rFonts w:cstheme="minorHAnsi"/>
                <w:sz w:val="24"/>
                <w:szCs w:val="24"/>
                <w:lang w:val="en-US"/>
              </w:rPr>
              <w:t xml:space="preserve"> </w:t>
            </w:r>
            <w:proofErr w:type="spellStart"/>
            <w:r w:rsidR="00504D34" w:rsidRPr="00504D34">
              <w:rPr>
                <w:rFonts w:cstheme="minorHAnsi"/>
                <w:sz w:val="24"/>
                <w:szCs w:val="24"/>
                <w:lang w:val="en-US"/>
              </w:rPr>
              <w:t>urbes</w:t>
            </w:r>
            <w:proofErr w:type="spellEnd"/>
            <w:r w:rsidR="00504D34" w:rsidRPr="00504D34">
              <w:rPr>
                <w:rFonts w:cstheme="minorHAnsi"/>
                <w:sz w:val="24"/>
                <w:szCs w:val="24"/>
                <w:lang w:val="en-US"/>
              </w:rPr>
              <w:t xml:space="preserve">, </w:t>
            </w:r>
            <w:proofErr w:type="spellStart"/>
            <w:r w:rsidR="00504D34" w:rsidRPr="00504D34">
              <w:rPr>
                <w:rFonts w:cstheme="minorHAnsi"/>
                <w:sz w:val="24"/>
                <w:szCs w:val="24"/>
                <w:lang w:val="en-US"/>
              </w:rPr>
              <w:t>memorabili</w:t>
            </w:r>
            <w:proofErr w:type="spellEnd"/>
            <w:r w:rsidR="00504D34" w:rsidRPr="00504D34">
              <w:rPr>
                <w:rFonts w:cstheme="minorHAnsi"/>
                <w:sz w:val="24"/>
                <w:szCs w:val="24"/>
                <w:lang w:val="en-US"/>
              </w:rPr>
              <w:t xml:space="preserve"> </w:t>
            </w:r>
          </w:p>
          <w:p w14:paraId="57AB6D50" w14:textId="56DC9961" w:rsidR="00504D34" w:rsidRPr="00504D34" w:rsidRDefault="00504D34" w:rsidP="00504D34">
            <w:pPr>
              <w:spacing w:line="360" w:lineRule="auto"/>
              <w:rPr>
                <w:rFonts w:cstheme="minorHAnsi"/>
                <w:sz w:val="24"/>
                <w:szCs w:val="24"/>
                <w:lang w:val="en-US"/>
              </w:rPr>
            </w:pPr>
            <w:r w:rsidRPr="00504D34">
              <w:rPr>
                <w:rFonts w:cstheme="minorHAnsi"/>
                <w:sz w:val="24"/>
                <w:szCs w:val="24"/>
                <w:lang w:val="en-US"/>
              </w:rPr>
              <w:t>5</w:t>
            </w:r>
            <w:r w:rsidRPr="00504D34">
              <w:rPr>
                <w:rFonts w:cstheme="minorHAnsi"/>
                <w:sz w:val="24"/>
                <w:szCs w:val="24"/>
                <w:lang w:val="en-US"/>
              </w:rPr>
              <w:tab/>
            </w:r>
            <w:proofErr w:type="spellStart"/>
            <w:r w:rsidRPr="00504D34">
              <w:rPr>
                <w:rFonts w:cstheme="minorHAnsi"/>
                <w:sz w:val="24"/>
                <w:szCs w:val="24"/>
                <w:lang w:val="en-US"/>
              </w:rPr>
              <w:t>casu</w:t>
            </w:r>
            <w:proofErr w:type="spellEnd"/>
            <w:r w:rsidR="0016140C">
              <w:rPr>
                <w:rStyle w:val="Voetnootmarkering"/>
                <w:rFonts w:cstheme="minorHAnsi"/>
                <w:szCs w:val="24"/>
                <w:lang w:val="en-US"/>
              </w:rPr>
              <w:footnoteReference w:id="108"/>
            </w:r>
            <w:r w:rsidRPr="00504D34">
              <w:rPr>
                <w:rFonts w:cstheme="minorHAnsi"/>
                <w:sz w:val="24"/>
                <w:szCs w:val="24"/>
                <w:lang w:val="en-US"/>
              </w:rPr>
              <w:t xml:space="preserve">, </w:t>
            </w:r>
            <w:r w:rsidRPr="008A2351">
              <w:rPr>
                <w:rStyle w:val="voegwoord"/>
                <w:lang w:val="en-US"/>
              </w:rPr>
              <w:t>quasi</w:t>
            </w:r>
            <w:r w:rsidRPr="00504D34">
              <w:rPr>
                <w:rFonts w:cstheme="minorHAnsi"/>
                <w:sz w:val="24"/>
                <w:szCs w:val="24"/>
                <w:lang w:val="en-US"/>
              </w:rPr>
              <w:t xml:space="preserve"> semper </w:t>
            </w:r>
            <w:proofErr w:type="spellStart"/>
            <w:r w:rsidRPr="00504D34">
              <w:rPr>
                <w:rFonts w:cstheme="minorHAnsi"/>
                <w:sz w:val="24"/>
                <w:szCs w:val="24"/>
                <w:lang w:val="en-US"/>
              </w:rPr>
              <w:t>victurus</w:t>
            </w:r>
            <w:proofErr w:type="spellEnd"/>
            <w:r w:rsidR="00533A90">
              <w:rPr>
                <w:rStyle w:val="Voetnootmarkering"/>
                <w:rFonts w:cstheme="minorHAnsi"/>
                <w:szCs w:val="24"/>
                <w:lang w:val="en-US"/>
              </w:rPr>
              <w:footnoteReference w:id="109"/>
            </w:r>
            <w:r w:rsidRPr="00504D34">
              <w:rPr>
                <w:rFonts w:cstheme="minorHAnsi"/>
                <w:sz w:val="24"/>
                <w:szCs w:val="24"/>
                <w:lang w:val="en-US"/>
              </w:rPr>
              <w:t xml:space="preserve"> </w:t>
            </w:r>
            <w:proofErr w:type="spellStart"/>
            <w:r w:rsidRPr="008002C6">
              <w:rPr>
                <w:rFonts w:cstheme="minorHAnsi"/>
                <w:b/>
                <w:bCs/>
                <w:sz w:val="24"/>
                <w:szCs w:val="24"/>
                <w:u w:val="single"/>
                <w:lang w:val="en-US"/>
              </w:rPr>
              <w:t>occiderit</w:t>
            </w:r>
            <w:proofErr w:type="spellEnd"/>
            <w:r w:rsidRPr="00504D34">
              <w:rPr>
                <w:rFonts w:cstheme="minorHAnsi"/>
                <w:sz w:val="24"/>
                <w:szCs w:val="24"/>
                <w:lang w:val="en-US"/>
              </w:rPr>
              <w:t xml:space="preserve">, </w:t>
            </w:r>
            <w:proofErr w:type="spellStart"/>
            <w:r w:rsidRPr="008A2351">
              <w:rPr>
                <w:rStyle w:val="voegwoord"/>
                <w:lang w:val="en-US"/>
              </w:rPr>
              <w:t>quamvis</w:t>
            </w:r>
            <w:proofErr w:type="spellEnd"/>
            <w:r w:rsidR="00533A90" w:rsidRPr="00533A90">
              <w:rPr>
                <w:rStyle w:val="Voetnootmarkering"/>
                <w:bCs/>
                <w:iCs/>
                <w:szCs w:val="24"/>
                <w:lang w:val="en-US"/>
              </w:rPr>
              <w:footnoteReference w:id="110"/>
            </w:r>
            <w:r w:rsidRPr="00504D34">
              <w:rPr>
                <w:rFonts w:cstheme="minorHAnsi"/>
                <w:sz w:val="24"/>
                <w:szCs w:val="24"/>
                <w:lang w:val="en-US"/>
              </w:rPr>
              <w:t xml:space="preserve"> </w:t>
            </w:r>
            <w:r w:rsidR="00C24424">
              <w:rPr>
                <w:rFonts w:cstheme="minorHAnsi"/>
                <w:sz w:val="24"/>
                <w:szCs w:val="24"/>
                <w:lang w:val="en-US"/>
              </w:rPr>
              <w:t xml:space="preserve"> </w:t>
            </w:r>
            <w:r w:rsidRPr="00504D34">
              <w:rPr>
                <w:rFonts w:cstheme="minorHAnsi"/>
                <w:sz w:val="24"/>
                <w:szCs w:val="24"/>
                <w:lang w:val="en-US"/>
              </w:rPr>
              <w:t xml:space="preserve">ipse </w:t>
            </w:r>
            <w:proofErr w:type="spellStart"/>
            <w:r w:rsidRPr="00504D34">
              <w:rPr>
                <w:rFonts w:cstheme="minorHAnsi"/>
                <w:sz w:val="24"/>
                <w:szCs w:val="24"/>
                <w:lang w:val="en-US"/>
              </w:rPr>
              <w:t>plurima</w:t>
            </w:r>
            <w:proofErr w:type="spellEnd"/>
            <w:r w:rsidRPr="00504D34">
              <w:rPr>
                <w:rFonts w:cstheme="minorHAnsi"/>
                <w:sz w:val="24"/>
                <w:szCs w:val="24"/>
                <w:lang w:val="en-US"/>
              </w:rPr>
              <w:t xml:space="preserve"> </w:t>
            </w:r>
          </w:p>
          <w:p w14:paraId="71D1CFA3" w14:textId="77777777" w:rsidR="008002C6" w:rsidRDefault="00504D34" w:rsidP="00504D34">
            <w:pPr>
              <w:spacing w:line="360" w:lineRule="auto"/>
              <w:rPr>
                <w:rFonts w:cstheme="minorHAnsi"/>
                <w:sz w:val="24"/>
                <w:szCs w:val="24"/>
                <w:lang w:val="en-US"/>
              </w:rPr>
            </w:pPr>
            <w:r>
              <w:rPr>
                <w:rFonts w:cstheme="minorHAnsi"/>
                <w:sz w:val="24"/>
                <w:szCs w:val="24"/>
                <w:lang w:val="en-US"/>
              </w:rPr>
              <w:tab/>
            </w:r>
            <w:r w:rsidRPr="00504D34">
              <w:rPr>
                <w:rFonts w:cstheme="minorHAnsi"/>
                <w:sz w:val="24"/>
                <w:szCs w:val="24"/>
                <w:lang w:val="en-US"/>
              </w:rPr>
              <w:t xml:space="preserve">opera et </w:t>
            </w:r>
            <w:proofErr w:type="spellStart"/>
            <w:r w:rsidRPr="00504D34">
              <w:rPr>
                <w:rFonts w:cstheme="minorHAnsi"/>
                <w:sz w:val="24"/>
                <w:szCs w:val="24"/>
                <w:lang w:val="en-US"/>
              </w:rPr>
              <w:t>mansura</w:t>
            </w:r>
            <w:proofErr w:type="spellEnd"/>
            <w:r w:rsidRPr="00504D34">
              <w:rPr>
                <w:rFonts w:cstheme="minorHAnsi"/>
                <w:sz w:val="24"/>
                <w:szCs w:val="24"/>
                <w:lang w:val="en-US"/>
              </w:rPr>
              <w:t xml:space="preserve"> </w:t>
            </w:r>
            <w:proofErr w:type="spellStart"/>
            <w:r w:rsidRPr="008002C6">
              <w:rPr>
                <w:rFonts w:cstheme="minorHAnsi"/>
                <w:b/>
                <w:bCs/>
                <w:sz w:val="24"/>
                <w:szCs w:val="24"/>
                <w:u w:val="single"/>
                <w:lang w:val="en-US"/>
              </w:rPr>
              <w:t>condiderit</w:t>
            </w:r>
            <w:proofErr w:type="spellEnd"/>
            <w:r w:rsidRPr="00504D34">
              <w:rPr>
                <w:rFonts w:cstheme="minorHAnsi"/>
                <w:sz w:val="24"/>
                <w:szCs w:val="24"/>
                <w:lang w:val="en-US"/>
              </w:rPr>
              <w:t xml:space="preserve">, multum </w:t>
            </w:r>
            <w:proofErr w:type="spellStart"/>
            <w:r w:rsidRPr="00504D34">
              <w:rPr>
                <w:rFonts w:cstheme="minorHAnsi"/>
                <w:sz w:val="24"/>
                <w:szCs w:val="24"/>
                <w:lang w:val="en-US"/>
              </w:rPr>
              <w:t>tamen</w:t>
            </w:r>
            <w:proofErr w:type="spellEnd"/>
            <w:r w:rsidRPr="00504D34">
              <w:rPr>
                <w:rFonts w:cstheme="minorHAnsi"/>
                <w:sz w:val="24"/>
                <w:szCs w:val="24"/>
                <w:lang w:val="en-US"/>
              </w:rPr>
              <w:t xml:space="preserve"> </w:t>
            </w:r>
            <w:proofErr w:type="spellStart"/>
            <w:r w:rsidRPr="00504D34">
              <w:rPr>
                <w:rFonts w:cstheme="minorHAnsi"/>
                <w:sz w:val="24"/>
                <w:szCs w:val="24"/>
                <w:lang w:val="en-US"/>
              </w:rPr>
              <w:t>perpetuitati</w:t>
            </w:r>
            <w:proofErr w:type="spellEnd"/>
            <w:r w:rsidRPr="00504D34">
              <w:rPr>
                <w:rFonts w:cstheme="minorHAnsi"/>
                <w:sz w:val="24"/>
                <w:szCs w:val="24"/>
                <w:lang w:val="en-US"/>
              </w:rPr>
              <w:t xml:space="preserve"> </w:t>
            </w:r>
            <w:proofErr w:type="spellStart"/>
            <w:r w:rsidRPr="00504D34">
              <w:rPr>
                <w:rFonts w:cstheme="minorHAnsi"/>
                <w:sz w:val="24"/>
                <w:szCs w:val="24"/>
                <w:lang w:val="en-US"/>
              </w:rPr>
              <w:t>eius</w:t>
            </w:r>
            <w:proofErr w:type="spellEnd"/>
          </w:p>
          <w:p w14:paraId="3CB2AD2A" w14:textId="0E9F4F78" w:rsidR="00AE4A59" w:rsidRPr="001B49ED" w:rsidRDefault="008002C6" w:rsidP="00504D34">
            <w:pPr>
              <w:spacing w:line="360" w:lineRule="auto"/>
              <w:rPr>
                <w:rFonts w:ascii="Calibri Light" w:hAnsi="Calibri Light"/>
                <w:sz w:val="24"/>
                <w:szCs w:val="24"/>
                <w:lang w:val="en-US"/>
              </w:rPr>
            </w:pPr>
            <w:r>
              <w:rPr>
                <w:rFonts w:cstheme="minorHAnsi"/>
                <w:sz w:val="24"/>
                <w:szCs w:val="24"/>
                <w:lang w:val="en-US"/>
              </w:rPr>
              <w:tab/>
            </w:r>
            <w:proofErr w:type="spellStart"/>
            <w:r w:rsidR="00504D34" w:rsidRPr="00504D34">
              <w:rPr>
                <w:rFonts w:cstheme="minorHAnsi"/>
                <w:sz w:val="24"/>
                <w:szCs w:val="24"/>
                <w:lang w:val="en-US"/>
              </w:rPr>
              <w:t>scriptorum</w:t>
            </w:r>
            <w:proofErr w:type="spellEnd"/>
            <w:r w:rsidR="00504D34" w:rsidRPr="00504D34">
              <w:rPr>
                <w:rFonts w:cstheme="minorHAnsi"/>
                <w:sz w:val="24"/>
                <w:szCs w:val="24"/>
                <w:lang w:val="en-US"/>
              </w:rPr>
              <w:t xml:space="preserve"> </w:t>
            </w:r>
            <w:proofErr w:type="spellStart"/>
            <w:r w:rsidR="00504D34" w:rsidRPr="00504D34">
              <w:rPr>
                <w:rFonts w:cstheme="minorHAnsi"/>
                <w:sz w:val="24"/>
                <w:szCs w:val="24"/>
                <w:lang w:val="en-US"/>
              </w:rPr>
              <w:t>tuorum</w:t>
            </w:r>
            <w:proofErr w:type="spellEnd"/>
            <w:r w:rsidR="003F052A">
              <w:rPr>
                <w:rStyle w:val="Voetnootmarkering"/>
                <w:rFonts w:cstheme="minorHAnsi"/>
                <w:szCs w:val="24"/>
                <w:lang w:val="en-US"/>
              </w:rPr>
              <w:footnoteReference w:id="111"/>
            </w:r>
            <w:r w:rsidR="00504D34" w:rsidRPr="00504D34">
              <w:rPr>
                <w:rFonts w:cstheme="minorHAnsi"/>
                <w:sz w:val="24"/>
                <w:szCs w:val="24"/>
                <w:lang w:val="en-US"/>
              </w:rPr>
              <w:t xml:space="preserve"> </w:t>
            </w:r>
            <w:proofErr w:type="spellStart"/>
            <w:r w:rsidR="00504D34" w:rsidRPr="00504D34">
              <w:rPr>
                <w:rFonts w:cstheme="minorHAnsi"/>
                <w:sz w:val="24"/>
                <w:szCs w:val="24"/>
                <w:lang w:val="en-US"/>
              </w:rPr>
              <w:t>aeternitas</w:t>
            </w:r>
            <w:proofErr w:type="spellEnd"/>
            <w:r w:rsidR="003F052A">
              <w:rPr>
                <w:rStyle w:val="Voetnootmarkering"/>
                <w:rFonts w:cstheme="minorHAnsi"/>
                <w:szCs w:val="24"/>
                <w:lang w:val="en-US"/>
              </w:rPr>
              <w:footnoteReference w:id="112"/>
            </w:r>
            <w:r w:rsidR="00504D34" w:rsidRPr="00504D34">
              <w:rPr>
                <w:rFonts w:cstheme="minorHAnsi"/>
                <w:sz w:val="24"/>
                <w:szCs w:val="24"/>
                <w:lang w:val="en-US"/>
              </w:rPr>
              <w:t xml:space="preserve"> </w:t>
            </w:r>
            <w:proofErr w:type="spellStart"/>
            <w:r w:rsidR="00504D34" w:rsidRPr="008002C6">
              <w:rPr>
                <w:rFonts w:cstheme="minorHAnsi"/>
                <w:sz w:val="24"/>
                <w:szCs w:val="24"/>
                <w:u w:val="double"/>
                <w:lang w:val="en-US"/>
              </w:rPr>
              <w:t>addet</w:t>
            </w:r>
            <w:proofErr w:type="spellEnd"/>
            <w:r w:rsidR="00504D34" w:rsidRPr="00504D34">
              <w:rPr>
                <w:rFonts w:cstheme="minorHAnsi"/>
                <w:sz w:val="24"/>
                <w:szCs w:val="24"/>
                <w:lang w:val="en-US"/>
              </w:rPr>
              <w:t>.</w:t>
            </w:r>
          </w:p>
        </w:tc>
        <w:tc>
          <w:tcPr>
            <w:tcW w:w="6907" w:type="dxa"/>
            <w:shd w:val="clear" w:color="auto" w:fill="FFFFFF" w:themeFill="background1"/>
          </w:tcPr>
          <w:p w14:paraId="62D525CB" w14:textId="268DA1B5" w:rsidR="00504D34" w:rsidRPr="00504D34" w:rsidRDefault="00504D34" w:rsidP="00504D34">
            <w:pPr>
              <w:rPr>
                <w:rFonts w:ascii="Calibri Light" w:hAnsi="Calibri Light" w:cs="Calibri Light"/>
              </w:rPr>
            </w:pPr>
            <w:r w:rsidRPr="00504D34">
              <w:rPr>
                <w:rFonts w:ascii="Calibri Light" w:hAnsi="Calibri Light" w:cs="Calibri Light"/>
              </w:rPr>
              <w:t>GAIUS PLINIUS GROET ZIJN (VRIEND) TACITUS</w:t>
            </w:r>
          </w:p>
          <w:p w14:paraId="2DA9EBD1" w14:textId="64B9F77F" w:rsidR="00AE4A59" w:rsidRPr="00341588" w:rsidRDefault="005E130E" w:rsidP="00504D34">
            <w:pPr>
              <w:spacing w:line="276" w:lineRule="auto"/>
              <w:rPr>
                <w:rFonts w:ascii="Calibri Light" w:hAnsi="Calibri Light" w:cs="Calibri Light"/>
              </w:rPr>
            </w:pPr>
            <w:r>
              <w:rPr>
                <w:rFonts w:ascii="Calibri Light" w:hAnsi="Calibri Light" w:cs="Calibri Light"/>
              </w:rPr>
              <w:br/>
            </w:r>
            <w:r w:rsidR="00504D34" w:rsidRPr="00504D34">
              <w:rPr>
                <w:rFonts w:ascii="Calibri Light" w:hAnsi="Calibri Light" w:cs="Calibri Light"/>
              </w:rPr>
              <w:t>Je vraagt, dat ik aan jou de dood van mijn oom beschrijf, opdat je deze/zijn dood des te meer naar waarheid aan het nageslacht kunt overleveren. Ik bedank je; want ik zie dat voor zijn dood, als deze door jou algemeen bekend gemaakt wordt, onsterfelijke roem in het vooruitzicht is gesteld. Want hoewel hij is omgekomen met/bij de verwoesting van de mooiste streken, net als de bevolking, net als de steden, door een gedenkwaardige ramp, als het ware bestemd om altijd (daardoor) voort te leven, hoewel hij zelf zeer vele (en) blijvende (boek)werken heeft geschreven, zal toch de onvergankelijkheid van jouw boeken veel bijdragen aan zijn voortbestaan.</w:t>
            </w:r>
          </w:p>
        </w:tc>
      </w:tr>
    </w:tbl>
    <w:p w14:paraId="118B9824" w14:textId="77777777" w:rsidR="00C26FC4" w:rsidRDefault="00C26FC4">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504D34" w:rsidRPr="006F18E1" w14:paraId="6E85EF35" w14:textId="77777777" w:rsidTr="004E4ECA">
        <w:trPr>
          <w:cantSplit/>
          <w:trHeight w:val="454"/>
        </w:trPr>
        <w:tc>
          <w:tcPr>
            <w:tcW w:w="15688" w:type="dxa"/>
            <w:gridSpan w:val="2"/>
            <w:shd w:val="clear" w:color="auto" w:fill="C6D9F1" w:themeFill="text2" w:themeFillTint="33"/>
            <w:vAlign w:val="center"/>
          </w:tcPr>
          <w:p w14:paraId="622CDF78" w14:textId="2CE4A554" w:rsidR="00504D34" w:rsidRPr="00714128" w:rsidRDefault="00504D34" w:rsidP="004E4ECA">
            <w:pPr>
              <w:rPr>
                <w:rFonts w:cstheme="minorHAnsi"/>
                <w:b/>
              </w:rPr>
            </w:pPr>
            <w:r w:rsidRPr="00714128">
              <w:rPr>
                <w:rFonts w:cstheme="minorHAnsi"/>
                <w:b/>
                <w:color w:val="002060"/>
              </w:rPr>
              <w:lastRenderedPageBreak/>
              <w:t>H</w:t>
            </w:r>
            <w:r>
              <w:rPr>
                <w:rFonts w:cstheme="minorHAnsi"/>
                <w:b/>
                <w:color w:val="002060"/>
              </w:rPr>
              <w:t>8</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6.16 (1-3)  </w:t>
            </w:r>
            <w:r w:rsidRPr="00714128">
              <w:rPr>
                <w:rFonts w:cstheme="minorHAnsi"/>
                <w:b/>
                <w:i/>
                <w:color w:val="002060"/>
              </w:rPr>
              <w:t xml:space="preserve">&gt;  </w:t>
            </w:r>
            <w:r>
              <w:rPr>
                <w:rFonts w:cstheme="minorHAnsi"/>
                <w:b/>
                <w:i/>
                <w:color w:val="002060"/>
              </w:rPr>
              <w:t>EP. 6.16</w:t>
            </w:r>
            <w:r w:rsidRPr="00714128">
              <w:rPr>
                <w:rFonts w:cstheme="minorHAnsi"/>
                <w:b/>
                <w:i/>
                <w:color w:val="002060"/>
              </w:rPr>
              <w:t xml:space="preserve"> (p.</w:t>
            </w:r>
            <w:r>
              <w:rPr>
                <w:rFonts w:cstheme="minorHAnsi"/>
                <w:b/>
                <w:i/>
                <w:color w:val="002060"/>
              </w:rPr>
              <w:t>98</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8</w:t>
            </w:r>
            <w:r w:rsidRPr="00714128">
              <w:rPr>
                <w:rFonts w:cstheme="minorHAnsi"/>
                <w:b/>
                <w:i/>
                <w:color w:val="002060"/>
              </w:rPr>
              <w:t xml:space="preserve"> - </w:t>
            </w:r>
            <w:r>
              <w:rPr>
                <w:rFonts w:cstheme="minorHAnsi"/>
                <w:b/>
                <w:i/>
                <w:color w:val="002060"/>
              </w:rPr>
              <w:t>11</w:t>
            </w:r>
            <w:r w:rsidRPr="00714128">
              <w:rPr>
                <w:rFonts w:cstheme="minorHAnsi"/>
                <w:b/>
                <w:i/>
                <w:color w:val="002060"/>
              </w:rPr>
              <w:t>);</w:t>
            </w:r>
            <w:r w:rsidRPr="00714128">
              <w:rPr>
                <w:rFonts w:cstheme="minorHAnsi"/>
              </w:rPr>
              <w:t xml:space="preserve">  </w:t>
            </w:r>
            <w:r>
              <w:rPr>
                <w:rFonts w:cstheme="minorHAnsi"/>
                <w:color w:val="FF0000"/>
              </w:rPr>
              <w:t>a</w:t>
            </w:r>
            <w:r w:rsidRPr="00714128">
              <w:rPr>
                <w:rFonts w:cstheme="minorHAnsi"/>
                <w:color w:val="FF0000"/>
              </w:rPr>
              <w:t xml:space="preserve">. </w:t>
            </w:r>
            <w:r>
              <w:rPr>
                <w:rFonts w:cstheme="minorHAnsi"/>
                <w:color w:val="FF0000"/>
              </w:rPr>
              <w:t xml:space="preserve">De onsterfelijkheid van Plinius </w:t>
            </w:r>
            <w:proofErr w:type="spellStart"/>
            <w:r>
              <w:rPr>
                <w:rFonts w:cstheme="minorHAnsi"/>
                <w:color w:val="FF0000"/>
              </w:rPr>
              <w:t>Maior</w:t>
            </w:r>
            <w:proofErr w:type="spellEnd"/>
            <w:r w:rsidRPr="00714128">
              <w:rPr>
                <w:rFonts w:cstheme="minorHAnsi"/>
                <w:color w:val="FF0000"/>
              </w:rPr>
              <w:t xml:space="preserve"> (</w:t>
            </w:r>
            <w:r>
              <w:rPr>
                <w:rFonts w:cstheme="minorHAnsi"/>
                <w:color w:val="FF0000"/>
              </w:rPr>
              <w:t>2</w:t>
            </w:r>
            <w:r w:rsidRPr="00714128">
              <w:rPr>
                <w:rFonts w:cstheme="minorHAnsi"/>
                <w:color w:val="FF0000"/>
              </w:rPr>
              <w:t>)</w:t>
            </w:r>
          </w:p>
        </w:tc>
      </w:tr>
      <w:tr w:rsidR="00504D34" w:rsidRPr="006F18E1" w14:paraId="72E6ED14" w14:textId="77777777" w:rsidTr="004E4ECA">
        <w:trPr>
          <w:cantSplit/>
          <w:trHeight w:val="1793"/>
        </w:trPr>
        <w:tc>
          <w:tcPr>
            <w:tcW w:w="8781" w:type="dxa"/>
            <w:shd w:val="clear" w:color="auto" w:fill="FFFFEF"/>
          </w:tcPr>
          <w:p w14:paraId="1417931A" w14:textId="2BBD946C" w:rsidR="00504D34" w:rsidRPr="00504D34" w:rsidRDefault="00504D34" w:rsidP="00504D34">
            <w:pPr>
              <w:spacing w:line="360" w:lineRule="auto"/>
              <w:rPr>
                <w:rFonts w:cstheme="minorHAnsi"/>
                <w:sz w:val="24"/>
                <w:szCs w:val="24"/>
                <w:lang w:val="en-US"/>
              </w:rPr>
            </w:pPr>
            <w:r w:rsidRPr="008A2351">
              <w:rPr>
                <w:rFonts w:cstheme="minorHAnsi"/>
                <w:sz w:val="24"/>
                <w:szCs w:val="24"/>
              </w:rPr>
              <w:tab/>
            </w:r>
            <w:proofErr w:type="spellStart"/>
            <w:r w:rsidRPr="00504D34">
              <w:rPr>
                <w:rFonts w:cstheme="minorHAnsi"/>
                <w:sz w:val="24"/>
                <w:szCs w:val="24"/>
                <w:lang w:val="en-US"/>
              </w:rPr>
              <w:t>Equidem</w:t>
            </w:r>
            <w:proofErr w:type="spellEnd"/>
            <w:r w:rsidR="003C6DDA">
              <w:rPr>
                <w:rStyle w:val="Voetnootmarkering"/>
                <w:rFonts w:cstheme="minorHAnsi"/>
                <w:szCs w:val="24"/>
                <w:lang w:val="en-US"/>
              </w:rPr>
              <w:footnoteReference w:id="113"/>
            </w:r>
            <w:r w:rsidRPr="00504D34">
              <w:rPr>
                <w:rFonts w:cstheme="minorHAnsi"/>
                <w:sz w:val="24"/>
                <w:szCs w:val="24"/>
                <w:lang w:val="en-US"/>
              </w:rPr>
              <w:t xml:space="preserve"> </w:t>
            </w:r>
            <w:proofErr w:type="spellStart"/>
            <w:r w:rsidR="000B564F" w:rsidRPr="000B564F">
              <w:rPr>
                <w:rFonts w:cstheme="minorHAnsi"/>
                <w:sz w:val="24"/>
                <w:szCs w:val="24"/>
                <w:vertAlign w:val="superscript"/>
                <w:lang w:val="en-US"/>
              </w:rPr>
              <w:t>eos</w:t>
            </w:r>
            <w:proofErr w:type="spellEnd"/>
            <w:r w:rsidR="000B564F">
              <w:rPr>
                <w:rFonts w:cstheme="minorHAnsi"/>
                <w:sz w:val="24"/>
                <w:szCs w:val="24"/>
                <w:lang w:val="en-US"/>
              </w:rPr>
              <w:t xml:space="preserve"> </w:t>
            </w:r>
            <w:proofErr w:type="spellStart"/>
            <w:r w:rsidRPr="00504D34">
              <w:rPr>
                <w:rFonts w:cstheme="minorHAnsi"/>
                <w:sz w:val="24"/>
                <w:szCs w:val="24"/>
                <w:lang w:val="en-US"/>
              </w:rPr>
              <w:t>beatos</w:t>
            </w:r>
            <w:proofErr w:type="spellEnd"/>
            <w:r w:rsidRPr="00504D34">
              <w:rPr>
                <w:rFonts w:cstheme="minorHAnsi"/>
                <w:sz w:val="24"/>
                <w:szCs w:val="24"/>
                <w:lang w:val="en-US"/>
              </w:rPr>
              <w:t xml:space="preserve"> </w:t>
            </w:r>
            <w:proofErr w:type="spellStart"/>
            <w:r w:rsidRPr="009768F5">
              <w:rPr>
                <w:rFonts w:cstheme="minorHAnsi"/>
                <w:sz w:val="24"/>
                <w:szCs w:val="24"/>
                <w:u w:val="double"/>
                <w:lang w:val="en-US"/>
              </w:rPr>
              <w:t>puto</w:t>
            </w:r>
            <w:proofErr w:type="spellEnd"/>
            <w:r w:rsidR="0043240C">
              <w:rPr>
                <w:rStyle w:val="Voetnootmarkering"/>
                <w:rFonts w:cstheme="minorHAnsi"/>
                <w:szCs w:val="24"/>
                <w:lang w:val="en-US"/>
              </w:rPr>
              <w:footnoteReference w:id="114"/>
            </w:r>
            <w:r w:rsidRPr="00504D34">
              <w:rPr>
                <w:rFonts w:cstheme="minorHAnsi"/>
                <w:sz w:val="24"/>
                <w:szCs w:val="24"/>
                <w:lang w:val="en-US"/>
              </w:rPr>
              <w:t xml:space="preserve">, </w:t>
            </w:r>
            <w:proofErr w:type="spellStart"/>
            <w:r w:rsidRPr="008A2351">
              <w:rPr>
                <w:rStyle w:val="relativum"/>
                <w:lang w:val="en-US"/>
              </w:rPr>
              <w:t>quibus</w:t>
            </w:r>
            <w:proofErr w:type="spellEnd"/>
            <w:r w:rsidRPr="00504D34">
              <w:rPr>
                <w:rFonts w:cstheme="minorHAnsi"/>
                <w:sz w:val="24"/>
                <w:szCs w:val="24"/>
                <w:lang w:val="en-US"/>
              </w:rPr>
              <w:t xml:space="preserve"> </w:t>
            </w:r>
            <w:proofErr w:type="spellStart"/>
            <w:r w:rsidRPr="00504D34">
              <w:rPr>
                <w:rFonts w:cstheme="minorHAnsi"/>
                <w:sz w:val="24"/>
                <w:szCs w:val="24"/>
                <w:lang w:val="en-US"/>
              </w:rPr>
              <w:t>deorum</w:t>
            </w:r>
            <w:proofErr w:type="spellEnd"/>
            <w:r w:rsidRPr="00504D34">
              <w:rPr>
                <w:rFonts w:cstheme="minorHAnsi"/>
                <w:sz w:val="24"/>
                <w:szCs w:val="24"/>
                <w:lang w:val="en-US"/>
              </w:rPr>
              <w:t xml:space="preserve"> </w:t>
            </w:r>
            <w:proofErr w:type="spellStart"/>
            <w:r w:rsidRPr="00504D34">
              <w:rPr>
                <w:rFonts w:cstheme="minorHAnsi"/>
                <w:sz w:val="24"/>
                <w:szCs w:val="24"/>
                <w:lang w:val="en-US"/>
              </w:rPr>
              <w:t>munere</w:t>
            </w:r>
            <w:proofErr w:type="spellEnd"/>
            <w:r w:rsidR="003C6DDA">
              <w:rPr>
                <w:rStyle w:val="Voetnootmarkering"/>
                <w:rFonts w:cstheme="minorHAnsi"/>
                <w:szCs w:val="24"/>
                <w:lang w:val="en-US"/>
              </w:rPr>
              <w:footnoteReference w:id="115"/>
            </w:r>
            <w:r w:rsidRPr="00504D34">
              <w:rPr>
                <w:rFonts w:cstheme="minorHAnsi"/>
                <w:sz w:val="24"/>
                <w:szCs w:val="24"/>
                <w:lang w:val="en-US"/>
              </w:rPr>
              <w:t xml:space="preserve"> </w:t>
            </w:r>
            <w:r w:rsidRPr="009768F5">
              <w:rPr>
                <w:rFonts w:cstheme="minorHAnsi"/>
                <w:sz w:val="24"/>
                <w:szCs w:val="24"/>
                <w:u w:val="single"/>
                <w:lang w:val="en-US"/>
              </w:rPr>
              <w:t xml:space="preserve">datum </w:t>
            </w:r>
            <w:proofErr w:type="spellStart"/>
            <w:r w:rsidRPr="009768F5">
              <w:rPr>
                <w:rFonts w:cstheme="minorHAnsi"/>
                <w:sz w:val="24"/>
                <w:szCs w:val="24"/>
                <w:u w:val="single"/>
                <w:lang w:val="en-US"/>
              </w:rPr>
              <w:t>est</w:t>
            </w:r>
            <w:proofErr w:type="spellEnd"/>
            <w:r w:rsidRPr="00504D34">
              <w:rPr>
                <w:rFonts w:cstheme="minorHAnsi"/>
                <w:sz w:val="24"/>
                <w:szCs w:val="24"/>
                <w:lang w:val="en-US"/>
              </w:rPr>
              <w:t xml:space="preserve"> </w:t>
            </w:r>
            <w:proofErr w:type="spellStart"/>
            <w:r w:rsidRPr="00504D34">
              <w:rPr>
                <w:rFonts w:cstheme="minorHAnsi"/>
                <w:sz w:val="24"/>
                <w:szCs w:val="24"/>
                <w:lang w:val="en-US"/>
              </w:rPr>
              <w:t>aut</w:t>
            </w:r>
            <w:proofErr w:type="spellEnd"/>
            <w:r w:rsidRPr="00504D34">
              <w:rPr>
                <w:rFonts w:cstheme="minorHAnsi"/>
                <w:sz w:val="24"/>
                <w:szCs w:val="24"/>
                <w:lang w:val="en-US"/>
              </w:rPr>
              <w:t xml:space="preserve"> </w:t>
            </w:r>
          </w:p>
          <w:p w14:paraId="677304B7" w14:textId="14864555" w:rsidR="00504D34" w:rsidRPr="00504D34" w:rsidRDefault="00504D34" w:rsidP="00504D34">
            <w:pPr>
              <w:spacing w:line="360" w:lineRule="auto"/>
              <w:rPr>
                <w:rFonts w:cstheme="minorHAnsi"/>
                <w:sz w:val="24"/>
                <w:szCs w:val="24"/>
                <w:lang w:val="en-US"/>
              </w:rPr>
            </w:pPr>
            <w:r>
              <w:rPr>
                <w:rFonts w:cstheme="minorHAnsi"/>
                <w:sz w:val="24"/>
                <w:szCs w:val="24"/>
                <w:lang w:val="en-US"/>
              </w:rPr>
              <w:tab/>
            </w:r>
            <w:proofErr w:type="spellStart"/>
            <w:r w:rsidRPr="00504D34">
              <w:rPr>
                <w:rFonts w:cstheme="minorHAnsi"/>
                <w:sz w:val="24"/>
                <w:szCs w:val="24"/>
                <w:lang w:val="en-US"/>
              </w:rPr>
              <w:t>facere</w:t>
            </w:r>
            <w:proofErr w:type="spellEnd"/>
            <w:r w:rsidRPr="00504D34">
              <w:rPr>
                <w:rFonts w:cstheme="minorHAnsi"/>
                <w:sz w:val="24"/>
                <w:szCs w:val="24"/>
                <w:lang w:val="en-US"/>
              </w:rPr>
              <w:t xml:space="preserve"> </w:t>
            </w:r>
            <w:proofErr w:type="spellStart"/>
            <w:r w:rsidRPr="00504D34">
              <w:rPr>
                <w:rFonts w:cstheme="minorHAnsi"/>
                <w:sz w:val="24"/>
                <w:szCs w:val="24"/>
                <w:lang w:val="en-US"/>
              </w:rPr>
              <w:t>scribenda</w:t>
            </w:r>
            <w:proofErr w:type="spellEnd"/>
            <w:r w:rsidRPr="00504D34">
              <w:rPr>
                <w:rFonts w:cstheme="minorHAnsi"/>
                <w:sz w:val="24"/>
                <w:szCs w:val="24"/>
                <w:lang w:val="en-US"/>
              </w:rPr>
              <w:t xml:space="preserve"> </w:t>
            </w:r>
            <w:proofErr w:type="spellStart"/>
            <w:r w:rsidRPr="00504D34">
              <w:rPr>
                <w:rFonts w:cstheme="minorHAnsi"/>
                <w:sz w:val="24"/>
                <w:szCs w:val="24"/>
                <w:lang w:val="en-US"/>
              </w:rPr>
              <w:t>aut</w:t>
            </w:r>
            <w:proofErr w:type="spellEnd"/>
            <w:r w:rsidRPr="00504D34">
              <w:rPr>
                <w:rFonts w:cstheme="minorHAnsi"/>
                <w:sz w:val="24"/>
                <w:szCs w:val="24"/>
                <w:lang w:val="en-US"/>
              </w:rPr>
              <w:t xml:space="preserve"> </w:t>
            </w:r>
            <w:proofErr w:type="spellStart"/>
            <w:r w:rsidRPr="00504D34">
              <w:rPr>
                <w:rFonts w:cstheme="minorHAnsi"/>
                <w:sz w:val="24"/>
                <w:szCs w:val="24"/>
                <w:lang w:val="en-US"/>
              </w:rPr>
              <w:t>scribere</w:t>
            </w:r>
            <w:proofErr w:type="spellEnd"/>
            <w:r w:rsidRPr="00504D34">
              <w:rPr>
                <w:rFonts w:cstheme="minorHAnsi"/>
                <w:sz w:val="24"/>
                <w:szCs w:val="24"/>
                <w:lang w:val="en-US"/>
              </w:rPr>
              <w:t xml:space="preserve"> legenda</w:t>
            </w:r>
            <w:r w:rsidR="000B564F">
              <w:rPr>
                <w:rStyle w:val="Voetnootmarkering"/>
                <w:rFonts w:cstheme="minorHAnsi"/>
                <w:szCs w:val="24"/>
                <w:lang w:val="en-US"/>
              </w:rPr>
              <w:footnoteReference w:id="116"/>
            </w:r>
            <w:r w:rsidRPr="00504D34">
              <w:rPr>
                <w:rFonts w:cstheme="minorHAnsi"/>
                <w:sz w:val="24"/>
                <w:szCs w:val="24"/>
                <w:lang w:val="en-US"/>
              </w:rPr>
              <w:t xml:space="preserve">, </w:t>
            </w:r>
            <w:proofErr w:type="spellStart"/>
            <w:r w:rsidRPr="00504D34">
              <w:rPr>
                <w:rFonts w:cstheme="minorHAnsi"/>
                <w:sz w:val="24"/>
                <w:szCs w:val="24"/>
                <w:lang w:val="en-US"/>
              </w:rPr>
              <w:t>beatissimos</w:t>
            </w:r>
            <w:proofErr w:type="spellEnd"/>
            <w:r w:rsidRPr="00504D34">
              <w:rPr>
                <w:rFonts w:cstheme="minorHAnsi"/>
                <w:sz w:val="24"/>
                <w:szCs w:val="24"/>
                <w:lang w:val="en-US"/>
              </w:rPr>
              <w:t xml:space="preserve"> </w:t>
            </w:r>
            <w:proofErr w:type="spellStart"/>
            <w:r w:rsidR="009768F5" w:rsidRPr="00DA7B19">
              <w:rPr>
                <w:rFonts w:cstheme="minorHAnsi"/>
                <w:sz w:val="24"/>
                <w:szCs w:val="24"/>
                <w:u w:val="double"/>
                <w:vertAlign w:val="superscript"/>
                <w:lang w:val="en-US"/>
              </w:rPr>
              <w:t>puto</w:t>
            </w:r>
            <w:proofErr w:type="spellEnd"/>
            <w:r w:rsidR="009768F5">
              <w:rPr>
                <w:rFonts w:cstheme="minorHAnsi"/>
                <w:sz w:val="24"/>
                <w:szCs w:val="24"/>
                <w:lang w:val="en-US"/>
              </w:rPr>
              <w:t xml:space="preserve"> </w:t>
            </w:r>
            <w:proofErr w:type="spellStart"/>
            <w:r w:rsidRPr="00504D34">
              <w:rPr>
                <w:rFonts w:cstheme="minorHAnsi"/>
                <w:sz w:val="24"/>
                <w:szCs w:val="24"/>
                <w:lang w:val="en-US"/>
              </w:rPr>
              <w:t>vero</w:t>
            </w:r>
            <w:proofErr w:type="spellEnd"/>
            <w:r w:rsidR="00B90F66">
              <w:rPr>
                <w:rStyle w:val="Voetnootmarkering"/>
                <w:rFonts w:cstheme="minorHAnsi"/>
                <w:szCs w:val="24"/>
                <w:lang w:val="en-US"/>
              </w:rPr>
              <w:footnoteReference w:id="117"/>
            </w:r>
            <w:r w:rsidR="009768F5">
              <w:rPr>
                <w:rFonts w:cstheme="minorHAnsi"/>
                <w:sz w:val="24"/>
                <w:szCs w:val="24"/>
                <w:lang w:val="en-US"/>
              </w:rPr>
              <w:t xml:space="preserve"> </w:t>
            </w:r>
            <w:proofErr w:type="spellStart"/>
            <w:r w:rsidR="009768F5" w:rsidRPr="009768F5">
              <w:rPr>
                <w:rFonts w:cstheme="minorHAnsi"/>
                <w:sz w:val="24"/>
                <w:szCs w:val="24"/>
                <w:vertAlign w:val="superscript"/>
                <w:lang w:val="en-US"/>
              </w:rPr>
              <w:t>eos</w:t>
            </w:r>
            <w:proofErr w:type="spellEnd"/>
            <w:r w:rsidRPr="00504D34">
              <w:rPr>
                <w:rFonts w:cstheme="minorHAnsi"/>
                <w:sz w:val="24"/>
                <w:szCs w:val="24"/>
                <w:lang w:val="en-US"/>
              </w:rPr>
              <w:t xml:space="preserve"> </w:t>
            </w:r>
            <w:proofErr w:type="spellStart"/>
            <w:r w:rsidRPr="008A2351">
              <w:rPr>
                <w:rStyle w:val="relativum"/>
                <w:lang w:val="en-US"/>
              </w:rPr>
              <w:t>quibus</w:t>
            </w:r>
            <w:proofErr w:type="spellEnd"/>
            <w:r w:rsidRPr="00504D34">
              <w:rPr>
                <w:rFonts w:cstheme="minorHAnsi"/>
                <w:sz w:val="24"/>
                <w:szCs w:val="24"/>
                <w:lang w:val="en-US"/>
              </w:rPr>
              <w:t xml:space="preserve"> </w:t>
            </w:r>
          </w:p>
          <w:p w14:paraId="4288CA21" w14:textId="6BE750F2" w:rsidR="00504D34" w:rsidRPr="00504D34" w:rsidRDefault="00504D34" w:rsidP="00504D34">
            <w:pPr>
              <w:spacing w:line="360" w:lineRule="auto"/>
              <w:rPr>
                <w:rFonts w:cstheme="minorHAnsi"/>
                <w:sz w:val="24"/>
                <w:szCs w:val="24"/>
                <w:lang w:val="en-US"/>
              </w:rPr>
            </w:pPr>
            <w:r w:rsidRPr="00504D34">
              <w:rPr>
                <w:rFonts w:cstheme="minorHAnsi"/>
                <w:sz w:val="24"/>
                <w:szCs w:val="24"/>
                <w:lang w:val="en-US"/>
              </w:rPr>
              <w:t>10</w:t>
            </w:r>
            <w:r w:rsidRPr="00504D34">
              <w:rPr>
                <w:rFonts w:cstheme="minorHAnsi"/>
                <w:sz w:val="24"/>
                <w:szCs w:val="24"/>
                <w:lang w:val="en-US"/>
              </w:rPr>
              <w:tab/>
            </w:r>
            <w:proofErr w:type="spellStart"/>
            <w:r w:rsidRPr="00504D34">
              <w:rPr>
                <w:rFonts w:cstheme="minorHAnsi"/>
                <w:sz w:val="24"/>
                <w:szCs w:val="24"/>
                <w:lang w:val="en-US"/>
              </w:rPr>
              <w:t>utrumque</w:t>
            </w:r>
            <w:proofErr w:type="spellEnd"/>
            <w:r w:rsidR="00236062">
              <w:rPr>
                <w:rStyle w:val="Voetnootmarkering"/>
                <w:rFonts w:cstheme="minorHAnsi"/>
                <w:szCs w:val="24"/>
                <w:lang w:val="en-US"/>
              </w:rPr>
              <w:footnoteReference w:id="118"/>
            </w:r>
            <w:r w:rsidR="009768F5">
              <w:rPr>
                <w:rFonts w:cstheme="minorHAnsi"/>
                <w:sz w:val="24"/>
                <w:szCs w:val="24"/>
                <w:lang w:val="en-US"/>
              </w:rPr>
              <w:t xml:space="preserve"> </w:t>
            </w:r>
            <w:r w:rsidR="009768F5" w:rsidRPr="00DA7B19">
              <w:rPr>
                <w:rFonts w:cstheme="minorHAnsi"/>
                <w:sz w:val="24"/>
                <w:szCs w:val="24"/>
                <w:u w:val="single"/>
                <w:vertAlign w:val="superscript"/>
                <w:lang w:val="en-US"/>
              </w:rPr>
              <w:t>datum est</w:t>
            </w:r>
            <w:r w:rsidRPr="00504D34">
              <w:rPr>
                <w:rFonts w:cstheme="minorHAnsi"/>
                <w:sz w:val="24"/>
                <w:szCs w:val="24"/>
                <w:lang w:val="en-US"/>
              </w:rPr>
              <w:t xml:space="preserve">. </w:t>
            </w:r>
            <w:proofErr w:type="spellStart"/>
            <w:r w:rsidRPr="00504D34">
              <w:rPr>
                <w:rFonts w:cstheme="minorHAnsi"/>
                <w:sz w:val="24"/>
                <w:szCs w:val="24"/>
                <w:lang w:val="en-US"/>
              </w:rPr>
              <w:t>Horum</w:t>
            </w:r>
            <w:proofErr w:type="spellEnd"/>
            <w:r w:rsidR="002B3293">
              <w:rPr>
                <w:rStyle w:val="Voetnootmarkering"/>
                <w:rFonts w:cstheme="minorHAnsi"/>
                <w:szCs w:val="24"/>
                <w:lang w:val="en-US"/>
              </w:rPr>
              <w:footnoteReference w:id="119"/>
            </w:r>
            <w:r w:rsidRPr="00504D34">
              <w:rPr>
                <w:rFonts w:cstheme="minorHAnsi"/>
                <w:sz w:val="24"/>
                <w:szCs w:val="24"/>
                <w:lang w:val="en-US"/>
              </w:rPr>
              <w:t xml:space="preserve"> in </w:t>
            </w:r>
            <w:proofErr w:type="spellStart"/>
            <w:r w:rsidRPr="00504D34">
              <w:rPr>
                <w:rFonts w:cstheme="minorHAnsi"/>
                <w:sz w:val="24"/>
                <w:szCs w:val="24"/>
                <w:lang w:val="en-US"/>
              </w:rPr>
              <w:t>numero</w:t>
            </w:r>
            <w:proofErr w:type="spellEnd"/>
            <w:r w:rsidRPr="00504D34">
              <w:rPr>
                <w:rFonts w:cstheme="minorHAnsi"/>
                <w:sz w:val="24"/>
                <w:szCs w:val="24"/>
                <w:lang w:val="en-US"/>
              </w:rPr>
              <w:t xml:space="preserve"> </w:t>
            </w:r>
            <w:proofErr w:type="spellStart"/>
            <w:r w:rsidRPr="00504D34">
              <w:rPr>
                <w:rFonts w:cstheme="minorHAnsi"/>
                <w:sz w:val="24"/>
                <w:szCs w:val="24"/>
                <w:lang w:val="en-US"/>
              </w:rPr>
              <w:t>avunculus</w:t>
            </w:r>
            <w:proofErr w:type="spellEnd"/>
            <w:r w:rsidRPr="00504D34">
              <w:rPr>
                <w:rFonts w:cstheme="minorHAnsi"/>
                <w:sz w:val="24"/>
                <w:szCs w:val="24"/>
                <w:lang w:val="en-US"/>
              </w:rPr>
              <w:t xml:space="preserve"> meus et </w:t>
            </w:r>
            <w:proofErr w:type="spellStart"/>
            <w:r w:rsidRPr="00504D34">
              <w:rPr>
                <w:rFonts w:cstheme="minorHAnsi"/>
                <w:sz w:val="24"/>
                <w:szCs w:val="24"/>
                <w:lang w:val="en-US"/>
              </w:rPr>
              <w:t>suis</w:t>
            </w:r>
            <w:proofErr w:type="spellEnd"/>
            <w:r w:rsidRPr="00504D34">
              <w:rPr>
                <w:rFonts w:cstheme="minorHAnsi"/>
                <w:sz w:val="24"/>
                <w:szCs w:val="24"/>
                <w:lang w:val="en-US"/>
              </w:rPr>
              <w:t xml:space="preserve"> libris</w:t>
            </w:r>
            <w:r w:rsidR="00236062">
              <w:rPr>
                <w:rStyle w:val="Voetnootmarkering"/>
                <w:rFonts w:cstheme="minorHAnsi"/>
                <w:szCs w:val="24"/>
                <w:lang w:val="en-US"/>
              </w:rPr>
              <w:footnoteReference w:id="120"/>
            </w:r>
            <w:r w:rsidRPr="00504D34">
              <w:rPr>
                <w:rFonts w:cstheme="minorHAnsi"/>
                <w:sz w:val="24"/>
                <w:szCs w:val="24"/>
                <w:lang w:val="en-US"/>
              </w:rPr>
              <w:t xml:space="preserve"> et </w:t>
            </w:r>
          </w:p>
          <w:p w14:paraId="44B0EBBB" w14:textId="6F919A43" w:rsidR="00504D34" w:rsidRPr="001B49ED" w:rsidRDefault="00504D34" w:rsidP="00504D34">
            <w:pPr>
              <w:spacing w:line="360" w:lineRule="auto"/>
              <w:rPr>
                <w:rFonts w:ascii="Calibri Light" w:hAnsi="Calibri Light"/>
                <w:sz w:val="24"/>
                <w:szCs w:val="24"/>
                <w:lang w:val="en-US"/>
              </w:rPr>
            </w:pPr>
            <w:r>
              <w:rPr>
                <w:rFonts w:cstheme="minorHAnsi"/>
                <w:sz w:val="24"/>
                <w:szCs w:val="24"/>
                <w:lang w:val="en-US"/>
              </w:rPr>
              <w:tab/>
            </w:r>
            <w:r w:rsidRPr="00504D34">
              <w:rPr>
                <w:rFonts w:cstheme="minorHAnsi"/>
                <w:sz w:val="24"/>
                <w:szCs w:val="24"/>
                <w:lang w:val="en-US"/>
              </w:rPr>
              <w:t>tuis</w:t>
            </w:r>
            <w:r w:rsidR="00236062">
              <w:rPr>
                <w:rStyle w:val="Voetnootmarkering"/>
                <w:rFonts w:cstheme="minorHAnsi"/>
                <w:szCs w:val="24"/>
                <w:lang w:val="en-US"/>
              </w:rPr>
              <w:footnoteReference w:id="121"/>
            </w:r>
            <w:r w:rsidRPr="00504D34">
              <w:rPr>
                <w:rFonts w:cstheme="minorHAnsi"/>
                <w:sz w:val="24"/>
                <w:szCs w:val="24"/>
                <w:lang w:val="en-US"/>
              </w:rPr>
              <w:t xml:space="preserve"> </w:t>
            </w:r>
            <w:proofErr w:type="spellStart"/>
            <w:r w:rsidRPr="009768F5">
              <w:rPr>
                <w:rFonts w:cstheme="minorHAnsi"/>
                <w:sz w:val="24"/>
                <w:szCs w:val="24"/>
                <w:u w:val="double"/>
                <w:lang w:val="en-US"/>
              </w:rPr>
              <w:t>erit</w:t>
            </w:r>
            <w:proofErr w:type="spellEnd"/>
            <w:r w:rsidRPr="00504D34">
              <w:rPr>
                <w:rFonts w:cstheme="minorHAnsi"/>
                <w:sz w:val="24"/>
                <w:szCs w:val="24"/>
                <w:lang w:val="en-US"/>
              </w:rPr>
              <w:t xml:space="preserve">. Quo </w:t>
            </w:r>
            <w:proofErr w:type="spellStart"/>
            <w:r w:rsidRPr="00504D34">
              <w:rPr>
                <w:rFonts w:cstheme="minorHAnsi"/>
                <w:sz w:val="24"/>
                <w:szCs w:val="24"/>
                <w:lang w:val="en-US"/>
              </w:rPr>
              <w:t>libentius</w:t>
            </w:r>
            <w:proofErr w:type="spellEnd"/>
            <w:r w:rsidR="002B3293">
              <w:rPr>
                <w:rStyle w:val="Voetnootmarkering"/>
                <w:rFonts w:cstheme="minorHAnsi"/>
                <w:szCs w:val="24"/>
                <w:lang w:val="en-US"/>
              </w:rPr>
              <w:footnoteReference w:id="122"/>
            </w:r>
            <w:r w:rsidRPr="00504D34">
              <w:rPr>
                <w:rFonts w:cstheme="minorHAnsi"/>
                <w:sz w:val="24"/>
                <w:szCs w:val="24"/>
                <w:lang w:val="en-US"/>
              </w:rPr>
              <w:t xml:space="preserve"> </w:t>
            </w:r>
            <w:proofErr w:type="spellStart"/>
            <w:r w:rsidRPr="009768F5">
              <w:rPr>
                <w:rFonts w:cstheme="minorHAnsi"/>
                <w:sz w:val="24"/>
                <w:szCs w:val="24"/>
                <w:u w:val="double"/>
                <w:lang w:val="en-US"/>
              </w:rPr>
              <w:t>suscipio</w:t>
            </w:r>
            <w:proofErr w:type="spellEnd"/>
            <w:r w:rsidR="002B3293">
              <w:rPr>
                <w:rStyle w:val="Voetnootmarkering"/>
                <w:rFonts w:cstheme="minorHAnsi"/>
                <w:szCs w:val="24"/>
                <w:lang w:val="en-US"/>
              </w:rPr>
              <w:footnoteReference w:id="123"/>
            </w:r>
            <w:r w:rsidRPr="00504D34">
              <w:rPr>
                <w:rFonts w:cstheme="minorHAnsi"/>
                <w:sz w:val="24"/>
                <w:szCs w:val="24"/>
                <w:lang w:val="en-US"/>
              </w:rPr>
              <w:t xml:space="preserve">, </w:t>
            </w:r>
            <w:proofErr w:type="spellStart"/>
            <w:r w:rsidRPr="009768F5">
              <w:rPr>
                <w:rFonts w:cstheme="minorHAnsi"/>
                <w:sz w:val="24"/>
                <w:szCs w:val="24"/>
                <w:u w:val="double"/>
                <w:lang w:val="en-US"/>
              </w:rPr>
              <w:t>deposco</w:t>
            </w:r>
            <w:proofErr w:type="spellEnd"/>
            <w:r w:rsidRPr="00504D34">
              <w:rPr>
                <w:rFonts w:cstheme="minorHAnsi"/>
                <w:sz w:val="24"/>
                <w:szCs w:val="24"/>
                <w:lang w:val="en-US"/>
              </w:rPr>
              <w:t xml:space="preserve"> </w:t>
            </w:r>
            <w:proofErr w:type="spellStart"/>
            <w:r w:rsidRPr="00504D34">
              <w:rPr>
                <w:rFonts w:cstheme="minorHAnsi"/>
                <w:sz w:val="24"/>
                <w:szCs w:val="24"/>
                <w:lang w:val="en-US"/>
              </w:rPr>
              <w:t>etiam</w:t>
            </w:r>
            <w:proofErr w:type="spellEnd"/>
            <w:r w:rsidR="009768F5">
              <w:rPr>
                <w:rFonts w:cstheme="minorHAnsi"/>
                <w:sz w:val="24"/>
                <w:szCs w:val="24"/>
                <w:lang w:val="en-US"/>
              </w:rPr>
              <w:t xml:space="preserve"> </w:t>
            </w:r>
            <w:r w:rsidR="009768F5" w:rsidRPr="009768F5">
              <w:rPr>
                <w:rFonts w:cstheme="minorHAnsi"/>
                <w:sz w:val="24"/>
                <w:szCs w:val="24"/>
                <w:vertAlign w:val="superscript"/>
                <w:lang w:val="en-US"/>
              </w:rPr>
              <w:t>id</w:t>
            </w:r>
            <w:r w:rsidRPr="00504D34">
              <w:rPr>
                <w:rFonts w:cstheme="minorHAnsi"/>
                <w:sz w:val="24"/>
                <w:szCs w:val="24"/>
                <w:lang w:val="en-US"/>
              </w:rPr>
              <w:t xml:space="preserve"> </w:t>
            </w:r>
            <w:proofErr w:type="spellStart"/>
            <w:r w:rsidRPr="008A2351">
              <w:rPr>
                <w:rStyle w:val="relativum"/>
                <w:lang w:val="en-US"/>
              </w:rPr>
              <w:t>quod</w:t>
            </w:r>
            <w:proofErr w:type="spellEnd"/>
            <w:r w:rsidR="00E14C53">
              <w:rPr>
                <w:rStyle w:val="Voetnootmarkering"/>
                <w:rFonts w:cstheme="minorHAnsi"/>
                <w:szCs w:val="24"/>
                <w:lang w:val="en-US"/>
              </w:rPr>
              <w:footnoteReference w:id="124"/>
            </w:r>
            <w:r w:rsidR="00E14C53">
              <w:rPr>
                <w:rFonts w:cstheme="minorHAnsi"/>
                <w:sz w:val="24"/>
                <w:szCs w:val="24"/>
                <w:lang w:val="en-US"/>
              </w:rPr>
              <w:t xml:space="preserve">  </w:t>
            </w:r>
            <w:proofErr w:type="spellStart"/>
            <w:r w:rsidRPr="009768F5">
              <w:rPr>
                <w:rFonts w:cstheme="minorHAnsi"/>
                <w:sz w:val="24"/>
                <w:szCs w:val="24"/>
                <w:u w:val="single"/>
                <w:lang w:val="en-US"/>
              </w:rPr>
              <w:t>iniungis</w:t>
            </w:r>
            <w:proofErr w:type="spellEnd"/>
            <w:r w:rsidR="002B3293">
              <w:rPr>
                <w:rStyle w:val="Voetnootmarkering"/>
                <w:rFonts w:cstheme="minorHAnsi"/>
                <w:szCs w:val="24"/>
                <w:lang w:val="en-US"/>
              </w:rPr>
              <w:footnoteReference w:id="125"/>
            </w:r>
            <w:r w:rsidRPr="00504D34">
              <w:rPr>
                <w:rFonts w:cstheme="minorHAnsi"/>
                <w:sz w:val="24"/>
                <w:szCs w:val="24"/>
                <w:lang w:val="en-US"/>
              </w:rPr>
              <w:t>.</w:t>
            </w:r>
          </w:p>
        </w:tc>
        <w:tc>
          <w:tcPr>
            <w:tcW w:w="6907" w:type="dxa"/>
            <w:shd w:val="clear" w:color="auto" w:fill="FFFFFF" w:themeFill="background1"/>
          </w:tcPr>
          <w:p w14:paraId="6A9F0DF2" w14:textId="4E097E24" w:rsidR="00504D34" w:rsidRPr="00341588" w:rsidRDefault="00504D34" w:rsidP="00504D34">
            <w:pPr>
              <w:spacing w:line="276" w:lineRule="auto"/>
              <w:rPr>
                <w:rFonts w:ascii="Calibri Light" w:hAnsi="Calibri Light" w:cs="Calibri Light"/>
              </w:rPr>
            </w:pPr>
            <w:r w:rsidRPr="00504D34">
              <w:rPr>
                <w:rFonts w:ascii="Calibri Light" w:hAnsi="Calibri Light" w:cs="Calibri Light"/>
              </w:rPr>
              <w:t xml:space="preserve">Ik voor mij beschouw hen gelukkig, aan wie door </w:t>
            </w:r>
            <w:r w:rsidR="000B564F">
              <w:rPr>
                <w:rFonts w:ascii="Calibri Light" w:hAnsi="Calibri Light" w:cs="Calibri Light"/>
              </w:rPr>
              <w:t xml:space="preserve">het </w:t>
            </w:r>
            <w:r w:rsidRPr="00504D34">
              <w:rPr>
                <w:rFonts w:ascii="Calibri Light" w:hAnsi="Calibri Light" w:cs="Calibri Light"/>
              </w:rPr>
              <w:t xml:space="preserve">een geschenk van de goden gegeven is of daden te verrichten die het waard zijn beschreven te worden of boeken te schrijven die het waard zijn gelezen te worden, het gelukkigst echter hen aan wie beide (is gegeven). Tot het aantal/de </w:t>
            </w:r>
            <w:proofErr w:type="spellStart"/>
            <w:r w:rsidRPr="00504D34">
              <w:rPr>
                <w:rFonts w:ascii="Calibri Light" w:hAnsi="Calibri Light" w:cs="Calibri Light"/>
              </w:rPr>
              <w:t>cate-gorie</w:t>
            </w:r>
            <w:proofErr w:type="spellEnd"/>
            <w:r w:rsidRPr="00504D34">
              <w:rPr>
                <w:rFonts w:ascii="Calibri Light" w:hAnsi="Calibri Light" w:cs="Calibri Light"/>
              </w:rPr>
              <w:t xml:space="preserve"> van deze (mensen) zal mijn oom behoren zowel door zijn eigen boeken als door jouw (boeken). En daarom neem ik nogal/al te graag op me, eis ik zelfs op datgene wat je aan mij opdraagt.</w:t>
            </w:r>
          </w:p>
        </w:tc>
      </w:tr>
    </w:tbl>
    <w:p w14:paraId="5E7604FD" w14:textId="77777777" w:rsidR="00C26FC4" w:rsidRDefault="00C26FC4">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504D34" w:rsidRPr="006F18E1" w14:paraId="2EC46A2F" w14:textId="77777777" w:rsidTr="004E4ECA">
        <w:trPr>
          <w:cantSplit/>
          <w:trHeight w:val="454"/>
        </w:trPr>
        <w:tc>
          <w:tcPr>
            <w:tcW w:w="15688" w:type="dxa"/>
            <w:gridSpan w:val="2"/>
            <w:shd w:val="clear" w:color="auto" w:fill="C6D9F1" w:themeFill="text2" w:themeFillTint="33"/>
            <w:vAlign w:val="center"/>
          </w:tcPr>
          <w:p w14:paraId="600EB1B6" w14:textId="266E12A9" w:rsidR="00504D34" w:rsidRPr="00714128" w:rsidRDefault="00504D34" w:rsidP="004E4ECA">
            <w:pPr>
              <w:rPr>
                <w:rFonts w:cstheme="minorHAnsi"/>
                <w:b/>
              </w:rPr>
            </w:pPr>
            <w:r w:rsidRPr="00714128">
              <w:rPr>
                <w:rFonts w:cstheme="minorHAnsi"/>
                <w:b/>
                <w:color w:val="002060"/>
              </w:rPr>
              <w:lastRenderedPageBreak/>
              <w:t>H</w:t>
            </w:r>
            <w:r>
              <w:rPr>
                <w:rFonts w:cstheme="minorHAnsi"/>
                <w:b/>
                <w:color w:val="002060"/>
              </w:rPr>
              <w:t>8</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6.16 (4-7)  </w:t>
            </w:r>
            <w:r w:rsidRPr="00714128">
              <w:rPr>
                <w:rFonts w:cstheme="minorHAnsi"/>
                <w:b/>
                <w:i/>
                <w:color w:val="002060"/>
              </w:rPr>
              <w:t xml:space="preserve">&gt;  </w:t>
            </w:r>
            <w:r>
              <w:rPr>
                <w:rFonts w:cstheme="minorHAnsi"/>
                <w:b/>
                <w:i/>
                <w:color w:val="002060"/>
              </w:rPr>
              <w:t>EP. 6.16</w:t>
            </w:r>
            <w:r w:rsidRPr="00714128">
              <w:rPr>
                <w:rFonts w:cstheme="minorHAnsi"/>
                <w:b/>
                <w:i/>
                <w:color w:val="002060"/>
              </w:rPr>
              <w:t xml:space="preserve"> (p.</w:t>
            </w:r>
            <w:r>
              <w:rPr>
                <w:rFonts w:cstheme="minorHAnsi"/>
                <w:b/>
                <w:i/>
                <w:color w:val="002060"/>
              </w:rPr>
              <w:t>100</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1</w:t>
            </w:r>
            <w:r w:rsidRPr="00714128">
              <w:rPr>
                <w:rFonts w:cstheme="minorHAnsi"/>
                <w:b/>
                <w:i/>
                <w:color w:val="002060"/>
              </w:rPr>
              <w:t xml:space="preserve"> - </w:t>
            </w:r>
            <w:r>
              <w:rPr>
                <w:rFonts w:cstheme="minorHAnsi"/>
                <w:b/>
                <w:i/>
                <w:color w:val="002060"/>
              </w:rPr>
              <w:t>6</w:t>
            </w:r>
            <w:r w:rsidRPr="00714128">
              <w:rPr>
                <w:rFonts w:cstheme="minorHAnsi"/>
                <w:b/>
                <w:i/>
                <w:color w:val="002060"/>
              </w:rPr>
              <w:t>);</w:t>
            </w:r>
            <w:r w:rsidRPr="00714128">
              <w:rPr>
                <w:rFonts w:cstheme="minorHAnsi"/>
              </w:rPr>
              <w:t xml:space="preserve">  </w:t>
            </w:r>
            <w:r>
              <w:rPr>
                <w:rFonts w:cstheme="minorHAnsi"/>
                <w:color w:val="FF0000"/>
              </w:rPr>
              <w:t>b</w:t>
            </w:r>
            <w:r w:rsidRPr="00714128">
              <w:rPr>
                <w:rFonts w:cstheme="minorHAnsi"/>
                <w:color w:val="FF0000"/>
              </w:rPr>
              <w:t xml:space="preserve">. </w:t>
            </w:r>
            <w:r>
              <w:rPr>
                <w:rFonts w:cstheme="minorHAnsi"/>
                <w:color w:val="FF0000"/>
              </w:rPr>
              <w:t>Er verschijnt een merkwaardige wolk</w:t>
            </w:r>
            <w:r w:rsidRPr="00714128">
              <w:rPr>
                <w:rFonts w:cstheme="minorHAnsi"/>
                <w:color w:val="FF0000"/>
              </w:rPr>
              <w:t xml:space="preserve"> (</w:t>
            </w:r>
            <w:r>
              <w:rPr>
                <w:rFonts w:cstheme="minorHAnsi"/>
                <w:color w:val="FF0000"/>
              </w:rPr>
              <w:t>1</w:t>
            </w:r>
            <w:r w:rsidRPr="00714128">
              <w:rPr>
                <w:rFonts w:cstheme="minorHAnsi"/>
                <w:color w:val="FF0000"/>
              </w:rPr>
              <w:t>)</w:t>
            </w:r>
          </w:p>
        </w:tc>
      </w:tr>
      <w:tr w:rsidR="00504D34" w:rsidRPr="006F18E1" w14:paraId="62D1F688" w14:textId="77777777" w:rsidTr="004E4ECA">
        <w:trPr>
          <w:cantSplit/>
          <w:trHeight w:val="1793"/>
        </w:trPr>
        <w:tc>
          <w:tcPr>
            <w:tcW w:w="8781" w:type="dxa"/>
            <w:shd w:val="clear" w:color="auto" w:fill="FFFFEF"/>
          </w:tcPr>
          <w:p w14:paraId="2030F36F" w14:textId="5396AF7A" w:rsidR="00504D34" w:rsidRPr="008A2351" w:rsidRDefault="00504D34" w:rsidP="00504D34">
            <w:pPr>
              <w:spacing w:line="360" w:lineRule="auto"/>
              <w:rPr>
                <w:rFonts w:cstheme="minorHAnsi"/>
                <w:sz w:val="24"/>
                <w:szCs w:val="24"/>
              </w:rPr>
            </w:pPr>
            <w:r w:rsidRPr="008A2351">
              <w:rPr>
                <w:rFonts w:cstheme="minorHAnsi"/>
                <w:sz w:val="24"/>
                <w:szCs w:val="24"/>
              </w:rPr>
              <w:t>1</w:t>
            </w:r>
            <w:r w:rsidRPr="008A2351">
              <w:rPr>
                <w:rFonts w:cstheme="minorHAnsi"/>
                <w:sz w:val="24"/>
                <w:szCs w:val="24"/>
              </w:rPr>
              <w:tab/>
            </w:r>
            <w:proofErr w:type="spellStart"/>
            <w:r w:rsidRPr="008A2351">
              <w:rPr>
                <w:rFonts w:cstheme="minorHAnsi"/>
                <w:sz w:val="24"/>
                <w:szCs w:val="24"/>
                <w:u w:val="double"/>
              </w:rPr>
              <w:t>Erat</w:t>
            </w:r>
            <w:proofErr w:type="spellEnd"/>
            <w:r w:rsidR="003C6A93">
              <w:rPr>
                <w:rStyle w:val="Voetnootmarkering"/>
                <w:rFonts w:cstheme="minorHAnsi"/>
                <w:szCs w:val="24"/>
              </w:rPr>
              <w:footnoteReference w:id="126"/>
            </w:r>
            <w:r w:rsidRPr="008A2351">
              <w:rPr>
                <w:rFonts w:cstheme="minorHAnsi"/>
                <w:sz w:val="24"/>
                <w:szCs w:val="24"/>
              </w:rPr>
              <w:t xml:space="preserve"> </w:t>
            </w:r>
            <w:proofErr w:type="spellStart"/>
            <w:r w:rsidRPr="008A2351">
              <w:rPr>
                <w:rFonts w:cstheme="minorHAnsi"/>
                <w:sz w:val="24"/>
                <w:szCs w:val="24"/>
              </w:rPr>
              <w:t>Miseni</w:t>
            </w:r>
            <w:proofErr w:type="spellEnd"/>
            <w:r w:rsidRPr="008A2351">
              <w:rPr>
                <w:rFonts w:cstheme="minorHAnsi"/>
                <w:sz w:val="24"/>
                <w:szCs w:val="24"/>
              </w:rPr>
              <w:t xml:space="preserve"> </w:t>
            </w:r>
            <w:proofErr w:type="spellStart"/>
            <w:r w:rsidRPr="008A2351">
              <w:rPr>
                <w:rFonts w:cstheme="minorHAnsi"/>
                <w:sz w:val="24"/>
                <w:szCs w:val="24"/>
              </w:rPr>
              <w:t>classemque</w:t>
            </w:r>
            <w:proofErr w:type="spellEnd"/>
            <w:r w:rsidRPr="008A2351">
              <w:rPr>
                <w:rFonts w:cstheme="minorHAnsi"/>
                <w:sz w:val="24"/>
                <w:szCs w:val="24"/>
              </w:rPr>
              <w:t xml:space="preserve"> </w:t>
            </w:r>
            <w:proofErr w:type="spellStart"/>
            <w:r w:rsidRPr="008A2351">
              <w:rPr>
                <w:rFonts w:cstheme="minorHAnsi"/>
                <w:sz w:val="24"/>
                <w:szCs w:val="24"/>
              </w:rPr>
              <w:t>imperio</w:t>
            </w:r>
            <w:proofErr w:type="spellEnd"/>
            <w:r w:rsidRPr="008A2351">
              <w:rPr>
                <w:rFonts w:cstheme="minorHAnsi"/>
                <w:sz w:val="24"/>
                <w:szCs w:val="24"/>
              </w:rPr>
              <w:t xml:space="preserve"> praesens </w:t>
            </w:r>
            <w:proofErr w:type="spellStart"/>
            <w:r w:rsidRPr="008A2351">
              <w:rPr>
                <w:rFonts w:cstheme="minorHAnsi"/>
                <w:sz w:val="24"/>
                <w:szCs w:val="24"/>
                <w:u w:val="double"/>
              </w:rPr>
              <w:t>regebat</w:t>
            </w:r>
            <w:proofErr w:type="spellEnd"/>
            <w:r w:rsidRPr="008A2351">
              <w:rPr>
                <w:rFonts w:cstheme="minorHAnsi"/>
                <w:sz w:val="24"/>
                <w:szCs w:val="24"/>
              </w:rPr>
              <w:t xml:space="preserve">. </w:t>
            </w:r>
            <w:proofErr w:type="spellStart"/>
            <w:r w:rsidRPr="008A2351">
              <w:rPr>
                <w:rFonts w:cstheme="minorHAnsi"/>
                <w:sz w:val="24"/>
                <w:szCs w:val="24"/>
              </w:rPr>
              <w:t>Nonum</w:t>
            </w:r>
            <w:proofErr w:type="spellEnd"/>
            <w:r w:rsidRPr="008A2351">
              <w:rPr>
                <w:rFonts w:cstheme="minorHAnsi"/>
                <w:sz w:val="24"/>
                <w:szCs w:val="24"/>
              </w:rPr>
              <w:t xml:space="preserve"> </w:t>
            </w:r>
          </w:p>
          <w:p w14:paraId="10F7B23C" w14:textId="507F8CBD" w:rsidR="00504D34" w:rsidRPr="008A2351" w:rsidRDefault="00504D34" w:rsidP="00504D34">
            <w:pPr>
              <w:spacing w:line="360" w:lineRule="auto"/>
              <w:rPr>
                <w:rFonts w:cstheme="minorHAnsi"/>
                <w:sz w:val="24"/>
                <w:szCs w:val="24"/>
              </w:rPr>
            </w:pPr>
            <w:r w:rsidRPr="008A2351">
              <w:rPr>
                <w:rFonts w:cstheme="minorHAnsi"/>
                <w:sz w:val="24"/>
                <w:szCs w:val="24"/>
              </w:rPr>
              <w:tab/>
              <w:t xml:space="preserve">kal. </w:t>
            </w:r>
            <w:proofErr w:type="spellStart"/>
            <w:r w:rsidRPr="008A2351">
              <w:rPr>
                <w:rFonts w:cstheme="minorHAnsi"/>
                <w:sz w:val="24"/>
                <w:szCs w:val="24"/>
              </w:rPr>
              <w:t>Septembres</w:t>
            </w:r>
            <w:proofErr w:type="spellEnd"/>
            <w:r w:rsidR="006F6EA5">
              <w:rPr>
                <w:rStyle w:val="Voetnootmarkering"/>
                <w:rFonts w:cstheme="minorHAnsi"/>
                <w:szCs w:val="24"/>
              </w:rPr>
              <w:footnoteReference w:id="127"/>
            </w:r>
            <w:r w:rsidRPr="008A2351">
              <w:rPr>
                <w:rFonts w:cstheme="minorHAnsi"/>
                <w:sz w:val="24"/>
                <w:szCs w:val="24"/>
              </w:rPr>
              <w:t xml:space="preserve">, hora </w:t>
            </w:r>
            <w:proofErr w:type="spellStart"/>
            <w:r w:rsidRPr="008A2351">
              <w:rPr>
                <w:rFonts w:cstheme="minorHAnsi"/>
                <w:sz w:val="24"/>
                <w:szCs w:val="24"/>
              </w:rPr>
              <w:t>fere</w:t>
            </w:r>
            <w:proofErr w:type="spellEnd"/>
            <w:r w:rsidRPr="008A2351">
              <w:rPr>
                <w:rFonts w:cstheme="minorHAnsi"/>
                <w:sz w:val="24"/>
                <w:szCs w:val="24"/>
              </w:rPr>
              <w:t xml:space="preserve"> </w:t>
            </w:r>
            <w:proofErr w:type="spellStart"/>
            <w:r w:rsidRPr="008A2351">
              <w:rPr>
                <w:rFonts w:cstheme="minorHAnsi"/>
                <w:sz w:val="24"/>
                <w:szCs w:val="24"/>
              </w:rPr>
              <w:t>septima</w:t>
            </w:r>
            <w:proofErr w:type="spellEnd"/>
            <w:r w:rsidR="00B46DF5">
              <w:rPr>
                <w:rStyle w:val="Voetnootmarkering"/>
                <w:rFonts w:cstheme="minorHAnsi"/>
                <w:szCs w:val="24"/>
              </w:rPr>
              <w:footnoteReference w:id="128"/>
            </w:r>
            <w:r w:rsidRPr="008A2351">
              <w:rPr>
                <w:rFonts w:cstheme="minorHAnsi"/>
                <w:sz w:val="24"/>
                <w:szCs w:val="24"/>
              </w:rPr>
              <w:t xml:space="preserve">, mater </w:t>
            </w:r>
            <w:proofErr w:type="spellStart"/>
            <w:r w:rsidRPr="008A2351">
              <w:rPr>
                <w:rFonts w:cstheme="minorHAnsi"/>
                <w:sz w:val="24"/>
                <w:szCs w:val="24"/>
              </w:rPr>
              <w:t>mea</w:t>
            </w:r>
            <w:proofErr w:type="spellEnd"/>
            <w:r w:rsidR="00B46DF5">
              <w:rPr>
                <w:rStyle w:val="Voetnootmarkering"/>
                <w:rFonts w:cstheme="minorHAnsi"/>
                <w:szCs w:val="24"/>
              </w:rPr>
              <w:footnoteReference w:id="129"/>
            </w:r>
            <w:r w:rsidRPr="008A2351">
              <w:rPr>
                <w:rFonts w:cstheme="minorHAnsi"/>
                <w:sz w:val="24"/>
                <w:szCs w:val="24"/>
              </w:rPr>
              <w:t xml:space="preserve"> </w:t>
            </w:r>
            <w:proofErr w:type="spellStart"/>
            <w:r w:rsidRPr="008A2351">
              <w:rPr>
                <w:rFonts w:cstheme="minorHAnsi"/>
                <w:sz w:val="24"/>
                <w:szCs w:val="24"/>
                <w:u w:val="double"/>
              </w:rPr>
              <w:t>indicat</w:t>
            </w:r>
            <w:proofErr w:type="spellEnd"/>
            <w:r w:rsidR="009669CE">
              <w:rPr>
                <w:rStyle w:val="Voetnootmarkering"/>
                <w:rFonts w:cstheme="minorHAnsi"/>
                <w:szCs w:val="24"/>
              </w:rPr>
              <w:footnoteReference w:id="130"/>
            </w:r>
            <w:r w:rsidRPr="008A2351">
              <w:rPr>
                <w:rFonts w:cstheme="minorHAnsi"/>
                <w:sz w:val="24"/>
                <w:szCs w:val="24"/>
              </w:rPr>
              <w:t xml:space="preserve"> ei </w:t>
            </w:r>
          </w:p>
          <w:p w14:paraId="097D5129" w14:textId="04C390A4" w:rsidR="00504D34" w:rsidRPr="00C47FC8" w:rsidRDefault="00504D34" w:rsidP="00504D34">
            <w:pPr>
              <w:spacing w:line="360" w:lineRule="auto"/>
              <w:rPr>
                <w:rFonts w:cstheme="minorHAnsi"/>
                <w:sz w:val="24"/>
                <w:szCs w:val="24"/>
                <w:lang w:val="en-US"/>
              </w:rPr>
            </w:pPr>
            <w:r w:rsidRPr="008A2351">
              <w:rPr>
                <w:rFonts w:cstheme="minorHAnsi"/>
                <w:sz w:val="24"/>
                <w:szCs w:val="24"/>
              </w:rPr>
              <w:tab/>
            </w:r>
            <w:proofErr w:type="spellStart"/>
            <w:r w:rsidRPr="008A2351">
              <w:rPr>
                <w:rFonts w:cstheme="minorHAnsi"/>
                <w:sz w:val="24"/>
                <w:szCs w:val="24"/>
              </w:rPr>
              <w:t>adparere</w:t>
            </w:r>
            <w:proofErr w:type="spellEnd"/>
            <w:r w:rsidRPr="008A2351">
              <w:rPr>
                <w:rFonts w:cstheme="minorHAnsi"/>
                <w:sz w:val="24"/>
                <w:szCs w:val="24"/>
              </w:rPr>
              <w:t xml:space="preserve"> </w:t>
            </w:r>
            <w:proofErr w:type="spellStart"/>
            <w:r w:rsidRPr="008A2351">
              <w:rPr>
                <w:rFonts w:cstheme="minorHAnsi"/>
                <w:sz w:val="24"/>
                <w:szCs w:val="24"/>
              </w:rPr>
              <w:t>nubem</w:t>
            </w:r>
            <w:proofErr w:type="spellEnd"/>
            <w:r w:rsidRPr="008A2351">
              <w:rPr>
                <w:rFonts w:cstheme="minorHAnsi"/>
                <w:sz w:val="24"/>
                <w:szCs w:val="24"/>
              </w:rPr>
              <w:t xml:space="preserve"> </w:t>
            </w:r>
            <w:proofErr w:type="spellStart"/>
            <w:r w:rsidRPr="008A2351">
              <w:rPr>
                <w:rFonts w:cstheme="minorHAnsi"/>
                <w:sz w:val="24"/>
                <w:szCs w:val="24"/>
              </w:rPr>
              <w:t>inusitata</w:t>
            </w:r>
            <w:proofErr w:type="spellEnd"/>
            <w:r w:rsidRPr="008A2351">
              <w:rPr>
                <w:rFonts w:cstheme="minorHAnsi"/>
                <w:sz w:val="24"/>
                <w:szCs w:val="24"/>
              </w:rPr>
              <w:t xml:space="preserve"> et </w:t>
            </w:r>
            <w:proofErr w:type="spellStart"/>
            <w:r w:rsidRPr="008A2351">
              <w:rPr>
                <w:rFonts w:cstheme="minorHAnsi"/>
                <w:sz w:val="24"/>
                <w:szCs w:val="24"/>
              </w:rPr>
              <w:t>magnitudine</w:t>
            </w:r>
            <w:proofErr w:type="spellEnd"/>
            <w:r w:rsidRPr="008A2351">
              <w:rPr>
                <w:rFonts w:cstheme="minorHAnsi"/>
                <w:sz w:val="24"/>
                <w:szCs w:val="24"/>
              </w:rPr>
              <w:t xml:space="preserve"> et specie</w:t>
            </w:r>
            <w:r w:rsidR="00CF221B">
              <w:rPr>
                <w:rStyle w:val="Voetnootmarkering"/>
                <w:rFonts w:cstheme="minorHAnsi"/>
                <w:szCs w:val="24"/>
              </w:rPr>
              <w:footnoteReference w:id="131"/>
            </w:r>
            <w:r w:rsidRPr="008A2351">
              <w:rPr>
                <w:rFonts w:cstheme="minorHAnsi"/>
                <w:sz w:val="24"/>
                <w:szCs w:val="24"/>
              </w:rPr>
              <w:t xml:space="preserve">. </w:t>
            </w:r>
            <w:r w:rsidRPr="00C47FC8">
              <w:rPr>
                <w:rFonts w:cstheme="minorHAnsi"/>
                <w:sz w:val="24"/>
                <w:szCs w:val="24"/>
                <w:lang w:val="en-US"/>
              </w:rPr>
              <w:t>Usus</w:t>
            </w:r>
            <w:r w:rsidR="0076487C">
              <w:rPr>
                <w:rStyle w:val="Voetnootmarkering"/>
                <w:rFonts w:cstheme="minorHAnsi"/>
                <w:szCs w:val="24"/>
                <w:lang w:val="en-US"/>
              </w:rPr>
              <w:footnoteReference w:id="132"/>
            </w:r>
            <w:r w:rsidRPr="00C47FC8">
              <w:rPr>
                <w:rFonts w:cstheme="minorHAnsi"/>
                <w:sz w:val="24"/>
                <w:szCs w:val="24"/>
                <w:lang w:val="en-US"/>
              </w:rPr>
              <w:t xml:space="preserve"> </w:t>
            </w:r>
            <w:proofErr w:type="spellStart"/>
            <w:r w:rsidRPr="00C47FC8">
              <w:rPr>
                <w:rFonts w:cstheme="minorHAnsi"/>
                <w:sz w:val="24"/>
                <w:szCs w:val="24"/>
                <w:lang w:val="en-US"/>
              </w:rPr>
              <w:t>ille</w:t>
            </w:r>
            <w:proofErr w:type="spellEnd"/>
            <w:r w:rsidRPr="00C47FC8">
              <w:rPr>
                <w:rFonts w:cstheme="minorHAnsi"/>
                <w:sz w:val="24"/>
                <w:szCs w:val="24"/>
                <w:lang w:val="en-US"/>
              </w:rPr>
              <w:t xml:space="preserve"> </w:t>
            </w:r>
          </w:p>
          <w:p w14:paraId="279F4F90" w14:textId="559532C3" w:rsidR="00504D34" w:rsidRPr="00914094" w:rsidRDefault="00504D34" w:rsidP="00504D34">
            <w:pPr>
              <w:spacing w:line="360" w:lineRule="auto"/>
              <w:rPr>
                <w:rFonts w:cstheme="minorHAnsi"/>
                <w:sz w:val="24"/>
                <w:szCs w:val="24"/>
                <w:lang w:val="en-US"/>
              </w:rPr>
            </w:pPr>
            <w:r w:rsidRPr="00C47FC8">
              <w:rPr>
                <w:rFonts w:cstheme="minorHAnsi"/>
                <w:sz w:val="24"/>
                <w:szCs w:val="24"/>
                <w:lang w:val="en-US"/>
              </w:rPr>
              <w:tab/>
            </w:r>
            <w:r w:rsidRPr="00914094">
              <w:rPr>
                <w:rFonts w:cstheme="minorHAnsi"/>
                <w:sz w:val="24"/>
                <w:szCs w:val="24"/>
                <w:lang w:val="en-US"/>
              </w:rPr>
              <w:t>sole</w:t>
            </w:r>
            <w:r w:rsidR="00914094">
              <w:rPr>
                <w:rStyle w:val="Voetnootmarkering"/>
                <w:rFonts w:cstheme="minorHAnsi"/>
                <w:szCs w:val="24"/>
              </w:rPr>
              <w:footnoteReference w:id="133"/>
            </w:r>
            <w:r w:rsidRPr="00914094">
              <w:rPr>
                <w:rFonts w:cstheme="minorHAnsi"/>
                <w:sz w:val="24"/>
                <w:szCs w:val="24"/>
                <w:lang w:val="en-US"/>
              </w:rPr>
              <w:t xml:space="preserve">, </w:t>
            </w:r>
            <w:proofErr w:type="spellStart"/>
            <w:r w:rsidRPr="00914094">
              <w:rPr>
                <w:rFonts w:cstheme="minorHAnsi"/>
                <w:sz w:val="24"/>
                <w:szCs w:val="24"/>
                <w:lang w:val="en-US"/>
              </w:rPr>
              <w:t>mox</w:t>
            </w:r>
            <w:proofErr w:type="spellEnd"/>
            <w:r w:rsidRPr="00914094">
              <w:rPr>
                <w:rFonts w:cstheme="minorHAnsi"/>
                <w:sz w:val="24"/>
                <w:szCs w:val="24"/>
                <w:lang w:val="en-US"/>
              </w:rPr>
              <w:t xml:space="preserve"> </w:t>
            </w:r>
            <w:proofErr w:type="spellStart"/>
            <w:r w:rsidRPr="00914094">
              <w:rPr>
                <w:rFonts w:cstheme="minorHAnsi"/>
                <w:sz w:val="24"/>
                <w:szCs w:val="24"/>
                <w:lang w:val="en-US"/>
              </w:rPr>
              <w:t>frigida</w:t>
            </w:r>
            <w:proofErr w:type="spellEnd"/>
            <w:r w:rsidRPr="00914094">
              <w:rPr>
                <w:rFonts w:cstheme="minorHAnsi"/>
                <w:sz w:val="24"/>
                <w:szCs w:val="24"/>
                <w:lang w:val="en-US"/>
              </w:rPr>
              <w:t xml:space="preserve">, </w:t>
            </w:r>
            <w:proofErr w:type="spellStart"/>
            <w:r w:rsidRPr="00914094">
              <w:rPr>
                <w:rFonts w:cstheme="minorHAnsi"/>
                <w:sz w:val="24"/>
                <w:szCs w:val="24"/>
                <w:u w:val="double"/>
                <w:lang w:val="en-US"/>
              </w:rPr>
              <w:t>gustaverat</w:t>
            </w:r>
            <w:proofErr w:type="spellEnd"/>
            <w:r w:rsidR="00914094">
              <w:rPr>
                <w:rStyle w:val="Voetnootmarkering"/>
                <w:rFonts w:cstheme="minorHAnsi"/>
                <w:szCs w:val="24"/>
                <w:lang w:val="en-US"/>
              </w:rPr>
              <w:footnoteReference w:id="134"/>
            </w:r>
            <w:r w:rsidRPr="00914094">
              <w:rPr>
                <w:rFonts w:cstheme="minorHAnsi"/>
                <w:sz w:val="24"/>
                <w:szCs w:val="24"/>
                <w:lang w:val="en-US"/>
              </w:rPr>
              <w:t xml:space="preserve"> </w:t>
            </w:r>
            <w:proofErr w:type="spellStart"/>
            <w:r w:rsidRPr="00914094">
              <w:rPr>
                <w:rFonts w:cstheme="minorHAnsi"/>
                <w:sz w:val="24"/>
                <w:szCs w:val="24"/>
                <w:lang w:val="en-US"/>
              </w:rPr>
              <w:t>iacens</w:t>
            </w:r>
            <w:proofErr w:type="spellEnd"/>
            <w:r w:rsidRPr="00914094">
              <w:rPr>
                <w:rFonts w:cstheme="minorHAnsi"/>
                <w:sz w:val="24"/>
                <w:szCs w:val="24"/>
                <w:lang w:val="en-US"/>
              </w:rPr>
              <w:t xml:space="preserve"> </w:t>
            </w:r>
            <w:proofErr w:type="spellStart"/>
            <w:r w:rsidRPr="00914094">
              <w:rPr>
                <w:rFonts w:cstheme="minorHAnsi"/>
                <w:sz w:val="24"/>
                <w:szCs w:val="24"/>
                <w:u w:val="double"/>
                <w:lang w:val="en-US"/>
              </w:rPr>
              <w:t>studebat</w:t>
            </w:r>
            <w:r w:rsidRPr="00914094">
              <w:rPr>
                <w:rFonts w:cstheme="minorHAnsi"/>
                <w:sz w:val="24"/>
                <w:szCs w:val="24"/>
                <w:lang w:val="en-US"/>
              </w:rPr>
              <w:t>que</w:t>
            </w:r>
            <w:proofErr w:type="spellEnd"/>
            <w:r w:rsidRPr="00914094">
              <w:rPr>
                <w:rFonts w:cstheme="minorHAnsi"/>
                <w:sz w:val="24"/>
                <w:szCs w:val="24"/>
                <w:lang w:val="en-US"/>
              </w:rPr>
              <w:t xml:space="preserve">; </w:t>
            </w:r>
            <w:proofErr w:type="spellStart"/>
            <w:r w:rsidRPr="00914094">
              <w:rPr>
                <w:rFonts w:cstheme="minorHAnsi"/>
                <w:sz w:val="24"/>
                <w:szCs w:val="24"/>
                <w:u w:val="double"/>
                <w:lang w:val="en-US"/>
              </w:rPr>
              <w:t>poscit</w:t>
            </w:r>
            <w:proofErr w:type="spellEnd"/>
            <w:r w:rsidRPr="00914094">
              <w:rPr>
                <w:rFonts w:cstheme="minorHAnsi"/>
                <w:sz w:val="24"/>
                <w:szCs w:val="24"/>
                <w:lang w:val="en-US"/>
              </w:rPr>
              <w:t xml:space="preserve"> </w:t>
            </w:r>
            <w:proofErr w:type="spellStart"/>
            <w:r w:rsidRPr="00914094">
              <w:rPr>
                <w:rFonts w:cstheme="minorHAnsi"/>
                <w:sz w:val="24"/>
                <w:szCs w:val="24"/>
                <w:lang w:val="en-US"/>
              </w:rPr>
              <w:t>soleas</w:t>
            </w:r>
            <w:proofErr w:type="spellEnd"/>
            <w:r w:rsidRPr="00914094">
              <w:rPr>
                <w:rFonts w:cstheme="minorHAnsi"/>
                <w:sz w:val="24"/>
                <w:szCs w:val="24"/>
                <w:lang w:val="en-US"/>
              </w:rPr>
              <w:t xml:space="preserve">, </w:t>
            </w:r>
          </w:p>
          <w:p w14:paraId="25BC0D99" w14:textId="77777777" w:rsidR="00504D34" w:rsidRPr="00504D34" w:rsidRDefault="00504D34" w:rsidP="00504D34">
            <w:pPr>
              <w:spacing w:line="360" w:lineRule="auto"/>
              <w:rPr>
                <w:rFonts w:cstheme="minorHAnsi"/>
                <w:sz w:val="24"/>
                <w:szCs w:val="24"/>
                <w:lang w:val="en-US"/>
              </w:rPr>
            </w:pPr>
            <w:r w:rsidRPr="00504D34">
              <w:rPr>
                <w:rFonts w:cstheme="minorHAnsi"/>
                <w:sz w:val="24"/>
                <w:szCs w:val="24"/>
                <w:lang w:val="en-US"/>
              </w:rPr>
              <w:t>5</w:t>
            </w:r>
            <w:r w:rsidRPr="00504D34">
              <w:rPr>
                <w:rFonts w:cstheme="minorHAnsi"/>
                <w:sz w:val="24"/>
                <w:szCs w:val="24"/>
                <w:lang w:val="en-US"/>
              </w:rPr>
              <w:tab/>
            </w:r>
            <w:proofErr w:type="spellStart"/>
            <w:r w:rsidRPr="009768F5">
              <w:rPr>
                <w:rFonts w:cstheme="minorHAnsi"/>
                <w:sz w:val="24"/>
                <w:szCs w:val="24"/>
                <w:u w:val="double"/>
                <w:lang w:val="en-US"/>
              </w:rPr>
              <w:t>ascendit</w:t>
            </w:r>
            <w:proofErr w:type="spellEnd"/>
            <w:r w:rsidRPr="00504D34">
              <w:rPr>
                <w:rFonts w:cstheme="minorHAnsi"/>
                <w:sz w:val="24"/>
                <w:szCs w:val="24"/>
                <w:lang w:val="en-US"/>
              </w:rPr>
              <w:t xml:space="preserve"> locum, ex </w:t>
            </w:r>
            <w:r w:rsidRPr="008A2351">
              <w:rPr>
                <w:rStyle w:val="relativum"/>
                <w:lang w:val="en-US"/>
              </w:rPr>
              <w:t>quo</w:t>
            </w:r>
            <w:r w:rsidRPr="00504D34">
              <w:rPr>
                <w:rFonts w:cstheme="minorHAnsi"/>
                <w:sz w:val="24"/>
                <w:szCs w:val="24"/>
                <w:lang w:val="en-US"/>
              </w:rPr>
              <w:t xml:space="preserve"> </w:t>
            </w:r>
            <w:proofErr w:type="spellStart"/>
            <w:r w:rsidRPr="00504D34">
              <w:rPr>
                <w:rFonts w:cstheme="minorHAnsi"/>
                <w:sz w:val="24"/>
                <w:szCs w:val="24"/>
                <w:lang w:val="en-US"/>
              </w:rPr>
              <w:t>maxime</w:t>
            </w:r>
            <w:proofErr w:type="spellEnd"/>
            <w:r w:rsidRPr="00504D34">
              <w:rPr>
                <w:rFonts w:cstheme="minorHAnsi"/>
                <w:sz w:val="24"/>
                <w:szCs w:val="24"/>
                <w:lang w:val="en-US"/>
              </w:rPr>
              <w:t xml:space="preserve"> </w:t>
            </w:r>
            <w:proofErr w:type="spellStart"/>
            <w:r w:rsidRPr="00504D34">
              <w:rPr>
                <w:rFonts w:cstheme="minorHAnsi"/>
                <w:sz w:val="24"/>
                <w:szCs w:val="24"/>
                <w:lang w:val="en-US"/>
              </w:rPr>
              <w:t>miraculum</w:t>
            </w:r>
            <w:proofErr w:type="spellEnd"/>
            <w:r w:rsidRPr="00504D34">
              <w:rPr>
                <w:rFonts w:cstheme="minorHAnsi"/>
                <w:sz w:val="24"/>
                <w:szCs w:val="24"/>
                <w:lang w:val="en-US"/>
              </w:rPr>
              <w:t xml:space="preserve"> </w:t>
            </w:r>
            <w:proofErr w:type="spellStart"/>
            <w:r w:rsidRPr="00504D34">
              <w:rPr>
                <w:rFonts w:cstheme="minorHAnsi"/>
                <w:sz w:val="24"/>
                <w:szCs w:val="24"/>
                <w:lang w:val="en-US"/>
              </w:rPr>
              <w:t>illud</w:t>
            </w:r>
            <w:proofErr w:type="spellEnd"/>
            <w:r w:rsidRPr="00504D34">
              <w:rPr>
                <w:rFonts w:cstheme="minorHAnsi"/>
                <w:sz w:val="24"/>
                <w:szCs w:val="24"/>
                <w:lang w:val="en-US"/>
              </w:rPr>
              <w:t xml:space="preserve"> </w:t>
            </w:r>
            <w:proofErr w:type="spellStart"/>
            <w:r w:rsidRPr="00504D34">
              <w:rPr>
                <w:rFonts w:cstheme="minorHAnsi"/>
                <w:sz w:val="24"/>
                <w:szCs w:val="24"/>
                <w:lang w:val="en-US"/>
              </w:rPr>
              <w:t>conspici</w:t>
            </w:r>
            <w:proofErr w:type="spellEnd"/>
            <w:r w:rsidRPr="00504D34">
              <w:rPr>
                <w:rFonts w:cstheme="minorHAnsi"/>
                <w:sz w:val="24"/>
                <w:szCs w:val="24"/>
                <w:lang w:val="en-US"/>
              </w:rPr>
              <w:t xml:space="preserve"> </w:t>
            </w:r>
          </w:p>
          <w:p w14:paraId="7268B510" w14:textId="443F2B30" w:rsidR="00504D34" w:rsidRPr="001B49ED" w:rsidRDefault="00504D34" w:rsidP="00504D34">
            <w:pPr>
              <w:spacing w:line="360" w:lineRule="auto"/>
              <w:rPr>
                <w:rFonts w:ascii="Calibri Light" w:hAnsi="Calibri Light"/>
                <w:sz w:val="24"/>
                <w:szCs w:val="24"/>
                <w:lang w:val="en-US"/>
              </w:rPr>
            </w:pPr>
            <w:r>
              <w:rPr>
                <w:rFonts w:cstheme="minorHAnsi"/>
                <w:sz w:val="24"/>
                <w:szCs w:val="24"/>
                <w:lang w:val="en-US"/>
              </w:rPr>
              <w:tab/>
            </w:r>
            <w:proofErr w:type="spellStart"/>
            <w:r w:rsidRPr="009768F5">
              <w:rPr>
                <w:rFonts w:cstheme="minorHAnsi"/>
                <w:sz w:val="24"/>
                <w:szCs w:val="24"/>
                <w:u w:val="single"/>
                <w:lang w:val="en-US"/>
              </w:rPr>
              <w:t>poterat</w:t>
            </w:r>
            <w:proofErr w:type="spellEnd"/>
            <w:r w:rsidR="00914094">
              <w:rPr>
                <w:rStyle w:val="Voetnootmarkering"/>
                <w:rFonts w:cstheme="minorHAnsi"/>
                <w:szCs w:val="24"/>
                <w:lang w:val="en-US"/>
              </w:rPr>
              <w:footnoteReference w:id="135"/>
            </w:r>
            <w:r w:rsidRPr="00504D34">
              <w:rPr>
                <w:rFonts w:cstheme="minorHAnsi"/>
                <w:sz w:val="24"/>
                <w:szCs w:val="24"/>
                <w:lang w:val="en-US"/>
              </w:rPr>
              <w:t>.</w:t>
            </w:r>
          </w:p>
        </w:tc>
        <w:tc>
          <w:tcPr>
            <w:tcW w:w="6907" w:type="dxa"/>
            <w:shd w:val="clear" w:color="auto" w:fill="FFFFFF" w:themeFill="background1"/>
          </w:tcPr>
          <w:p w14:paraId="35F71449" w14:textId="4F3FBC10" w:rsidR="00504D34" w:rsidRPr="00341588" w:rsidRDefault="00504D34" w:rsidP="00504D34">
            <w:pPr>
              <w:spacing w:line="360" w:lineRule="exact"/>
              <w:rPr>
                <w:rFonts w:ascii="Calibri Light" w:hAnsi="Calibri Light" w:cs="Calibri Light"/>
              </w:rPr>
            </w:pPr>
            <w:r w:rsidRPr="00504D34">
              <w:rPr>
                <w:rFonts w:ascii="Calibri Light" w:hAnsi="Calibri Light" w:cs="Calibri Light"/>
              </w:rPr>
              <w:t xml:space="preserve">Hij was in </w:t>
            </w:r>
            <w:proofErr w:type="spellStart"/>
            <w:r w:rsidRPr="00504D34">
              <w:rPr>
                <w:rFonts w:ascii="Calibri Light" w:hAnsi="Calibri Light" w:cs="Calibri Light"/>
              </w:rPr>
              <w:t>Misenum</w:t>
            </w:r>
            <w:proofErr w:type="spellEnd"/>
            <w:r w:rsidRPr="00504D34">
              <w:rPr>
                <w:rFonts w:ascii="Calibri Light" w:hAnsi="Calibri Light" w:cs="Calibri Light"/>
              </w:rPr>
              <w:t xml:space="preserve"> en voerde persoonlijk het bevel over de vloot. Op 24 augustus, bijna op het zevende uur, maakt mijn moeder hem erop attent dat er een wolk verscheen zowel met/van een ongewone grootte als uiterlijk. Nadat hij van de zon had genoten, (en) daarna van koud water/een koud bad, had hij liggend een hapje gegeten en studeerde/ging studeren; hij vraagt om zijn sandalen, klimt naar een plaats waarvandaan dat wonderbaarlijk schouwspel het best kon worden bekeken.</w:t>
            </w:r>
          </w:p>
        </w:tc>
      </w:tr>
    </w:tbl>
    <w:p w14:paraId="4FB61510" w14:textId="5CE9EFC6" w:rsidR="00C26FC4" w:rsidRDefault="00B95015">
      <w:r w:rsidRPr="00B95015">
        <w:t xml:space="preserve"> </w:t>
      </w:r>
      <w:r w:rsidR="00C26FC4">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504D34" w:rsidRPr="006F18E1" w14:paraId="1ABB2575" w14:textId="77777777" w:rsidTr="004E4ECA">
        <w:trPr>
          <w:cantSplit/>
          <w:trHeight w:val="454"/>
        </w:trPr>
        <w:tc>
          <w:tcPr>
            <w:tcW w:w="15688" w:type="dxa"/>
            <w:gridSpan w:val="2"/>
            <w:shd w:val="clear" w:color="auto" w:fill="C6D9F1" w:themeFill="text2" w:themeFillTint="33"/>
            <w:vAlign w:val="center"/>
          </w:tcPr>
          <w:p w14:paraId="51FE1010" w14:textId="64B03737" w:rsidR="00504D34" w:rsidRPr="00714128" w:rsidRDefault="00504D34" w:rsidP="004E4ECA">
            <w:pPr>
              <w:rPr>
                <w:rFonts w:cstheme="minorHAnsi"/>
                <w:b/>
              </w:rPr>
            </w:pPr>
            <w:r w:rsidRPr="00714128">
              <w:rPr>
                <w:rFonts w:cstheme="minorHAnsi"/>
                <w:b/>
                <w:color w:val="002060"/>
              </w:rPr>
              <w:lastRenderedPageBreak/>
              <w:t>H</w:t>
            </w:r>
            <w:r>
              <w:rPr>
                <w:rFonts w:cstheme="minorHAnsi"/>
                <w:b/>
                <w:color w:val="002060"/>
              </w:rPr>
              <w:t>8</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6.16 (4-7)  </w:t>
            </w:r>
            <w:r w:rsidRPr="00714128">
              <w:rPr>
                <w:rFonts w:cstheme="minorHAnsi"/>
                <w:b/>
                <w:i/>
                <w:color w:val="002060"/>
              </w:rPr>
              <w:t xml:space="preserve">&gt;  </w:t>
            </w:r>
            <w:r>
              <w:rPr>
                <w:rFonts w:cstheme="minorHAnsi"/>
                <w:b/>
                <w:i/>
                <w:color w:val="002060"/>
              </w:rPr>
              <w:t>EP. 6.16</w:t>
            </w:r>
            <w:r w:rsidRPr="00714128">
              <w:rPr>
                <w:rFonts w:cstheme="minorHAnsi"/>
                <w:b/>
                <w:i/>
                <w:color w:val="002060"/>
              </w:rPr>
              <w:t xml:space="preserve"> (p.</w:t>
            </w:r>
            <w:r>
              <w:rPr>
                <w:rFonts w:cstheme="minorHAnsi"/>
                <w:b/>
                <w:i/>
                <w:color w:val="002060"/>
              </w:rPr>
              <w:t>100</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6</w:t>
            </w:r>
            <w:r w:rsidRPr="00714128">
              <w:rPr>
                <w:rFonts w:cstheme="minorHAnsi"/>
                <w:b/>
                <w:i/>
                <w:color w:val="002060"/>
              </w:rPr>
              <w:t xml:space="preserve"> - </w:t>
            </w:r>
            <w:r>
              <w:rPr>
                <w:rFonts w:cstheme="minorHAnsi"/>
                <w:b/>
                <w:i/>
                <w:color w:val="002060"/>
              </w:rPr>
              <w:t>13</w:t>
            </w:r>
            <w:r w:rsidRPr="00714128">
              <w:rPr>
                <w:rFonts w:cstheme="minorHAnsi"/>
                <w:b/>
                <w:i/>
                <w:color w:val="002060"/>
              </w:rPr>
              <w:t>);</w:t>
            </w:r>
            <w:r w:rsidRPr="00714128">
              <w:rPr>
                <w:rFonts w:cstheme="minorHAnsi"/>
              </w:rPr>
              <w:t xml:space="preserve">  </w:t>
            </w:r>
            <w:r>
              <w:rPr>
                <w:rFonts w:cstheme="minorHAnsi"/>
                <w:color w:val="FF0000"/>
              </w:rPr>
              <w:t>b</w:t>
            </w:r>
            <w:r w:rsidRPr="00714128">
              <w:rPr>
                <w:rFonts w:cstheme="minorHAnsi"/>
                <w:color w:val="FF0000"/>
              </w:rPr>
              <w:t xml:space="preserve">. </w:t>
            </w:r>
            <w:r>
              <w:rPr>
                <w:rFonts w:cstheme="minorHAnsi"/>
                <w:color w:val="FF0000"/>
              </w:rPr>
              <w:t>Er verschijnt een merkwaardige wolk</w:t>
            </w:r>
            <w:r w:rsidRPr="00714128">
              <w:rPr>
                <w:rFonts w:cstheme="minorHAnsi"/>
                <w:color w:val="FF0000"/>
              </w:rPr>
              <w:t xml:space="preserve"> (</w:t>
            </w:r>
            <w:r>
              <w:rPr>
                <w:rFonts w:cstheme="minorHAnsi"/>
                <w:color w:val="FF0000"/>
              </w:rPr>
              <w:t>2</w:t>
            </w:r>
            <w:r w:rsidRPr="00714128">
              <w:rPr>
                <w:rFonts w:cstheme="minorHAnsi"/>
                <w:color w:val="FF0000"/>
              </w:rPr>
              <w:t>)</w:t>
            </w:r>
          </w:p>
        </w:tc>
      </w:tr>
      <w:tr w:rsidR="00504D34" w:rsidRPr="006F18E1" w14:paraId="75255C06" w14:textId="77777777" w:rsidTr="004E4ECA">
        <w:trPr>
          <w:cantSplit/>
          <w:trHeight w:val="1793"/>
        </w:trPr>
        <w:tc>
          <w:tcPr>
            <w:tcW w:w="8781" w:type="dxa"/>
            <w:shd w:val="clear" w:color="auto" w:fill="FFFFEF"/>
          </w:tcPr>
          <w:p w14:paraId="0F369968" w14:textId="2D1CA08A" w:rsidR="00504D34" w:rsidRPr="00504D34" w:rsidRDefault="00504D34" w:rsidP="00504D34">
            <w:pPr>
              <w:spacing w:line="360" w:lineRule="auto"/>
              <w:rPr>
                <w:rFonts w:cstheme="minorHAnsi"/>
                <w:sz w:val="24"/>
                <w:szCs w:val="24"/>
                <w:lang w:val="en-US"/>
              </w:rPr>
            </w:pPr>
            <w:r w:rsidRPr="008A2351">
              <w:rPr>
                <w:rFonts w:cstheme="minorHAnsi"/>
                <w:sz w:val="24"/>
                <w:szCs w:val="24"/>
              </w:rPr>
              <w:tab/>
            </w:r>
            <w:r w:rsidRPr="008A2351">
              <w:rPr>
                <w:rFonts w:cstheme="minorHAnsi"/>
                <w:sz w:val="24"/>
                <w:szCs w:val="24"/>
              </w:rPr>
              <w:tab/>
            </w:r>
            <w:proofErr w:type="spellStart"/>
            <w:r w:rsidRPr="00504D34">
              <w:rPr>
                <w:rFonts w:cstheme="minorHAnsi"/>
                <w:sz w:val="24"/>
                <w:szCs w:val="24"/>
                <w:lang w:val="en-US"/>
              </w:rPr>
              <w:t>Nubes</w:t>
            </w:r>
            <w:proofErr w:type="spellEnd"/>
            <w:r w:rsidRPr="00504D34">
              <w:rPr>
                <w:rFonts w:cstheme="minorHAnsi"/>
                <w:sz w:val="24"/>
                <w:szCs w:val="24"/>
                <w:lang w:val="en-US"/>
              </w:rPr>
              <w:t xml:space="preserve"> - </w:t>
            </w:r>
            <w:proofErr w:type="spellStart"/>
            <w:r w:rsidRPr="00504D34">
              <w:rPr>
                <w:rFonts w:cstheme="minorHAnsi"/>
                <w:sz w:val="24"/>
                <w:szCs w:val="24"/>
                <w:lang w:val="en-US"/>
              </w:rPr>
              <w:t>incertum</w:t>
            </w:r>
            <w:proofErr w:type="spellEnd"/>
            <w:r w:rsidRPr="00504D34">
              <w:rPr>
                <w:rFonts w:cstheme="minorHAnsi"/>
                <w:sz w:val="24"/>
                <w:szCs w:val="24"/>
                <w:lang w:val="en-US"/>
              </w:rPr>
              <w:t xml:space="preserve"> </w:t>
            </w:r>
            <w:proofErr w:type="spellStart"/>
            <w:r w:rsidRPr="00504D34">
              <w:rPr>
                <w:rFonts w:cstheme="minorHAnsi"/>
                <w:sz w:val="24"/>
                <w:szCs w:val="24"/>
                <w:lang w:val="en-US"/>
              </w:rPr>
              <w:t>procul</w:t>
            </w:r>
            <w:proofErr w:type="spellEnd"/>
            <w:r w:rsidRPr="00504D34">
              <w:rPr>
                <w:rFonts w:cstheme="minorHAnsi"/>
                <w:sz w:val="24"/>
                <w:szCs w:val="24"/>
                <w:lang w:val="en-US"/>
              </w:rPr>
              <w:t xml:space="preserve"> </w:t>
            </w:r>
            <w:proofErr w:type="spellStart"/>
            <w:r w:rsidRPr="00504D34">
              <w:rPr>
                <w:rFonts w:cstheme="minorHAnsi"/>
                <w:sz w:val="24"/>
                <w:szCs w:val="24"/>
                <w:lang w:val="en-US"/>
              </w:rPr>
              <w:t>intuentibus</w:t>
            </w:r>
            <w:proofErr w:type="spellEnd"/>
            <w:r w:rsidR="00B35EBA">
              <w:rPr>
                <w:rStyle w:val="Voetnootmarkering"/>
                <w:rFonts w:cstheme="minorHAnsi"/>
                <w:szCs w:val="24"/>
                <w:lang w:val="en-US"/>
              </w:rPr>
              <w:footnoteReference w:id="136"/>
            </w:r>
            <w:r w:rsidRPr="00504D34">
              <w:rPr>
                <w:rFonts w:cstheme="minorHAnsi"/>
                <w:sz w:val="24"/>
                <w:szCs w:val="24"/>
                <w:lang w:val="en-US"/>
              </w:rPr>
              <w:t xml:space="preserve"> </w:t>
            </w:r>
            <w:r w:rsidRPr="008A2351">
              <w:rPr>
                <w:rStyle w:val="Afhvraag"/>
                <w:lang w:val="en-US"/>
              </w:rPr>
              <w:t>ex quo monte</w:t>
            </w:r>
            <w:r w:rsidRPr="00504D34">
              <w:rPr>
                <w:rFonts w:cstheme="minorHAnsi"/>
                <w:sz w:val="24"/>
                <w:szCs w:val="24"/>
                <w:lang w:val="en-US"/>
              </w:rPr>
              <w:t xml:space="preserve"> </w:t>
            </w:r>
            <w:proofErr w:type="spellStart"/>
            <w:r w:rsidR="00D05807" w:rsidRPr="00D937A2">
              <w:rPr>
                <w:rFonts w:cstheme="minorHAnsi"/>
                <w:b/>
                <w:bCs/>
                <w:sz w:val="24"/>
                <w:szCs w:val="24"/>
                <w:u w:val="single"/>
                <w:vertAlign w:val="superscript"/>
                <w:lang w:val="en-US"/>
              </w:rPr>
              <w:t>oriretur</w:t>
            </w:r>
            <w:proofErr w:type="spellEnd"/>
            <w:r w:rsidR="00B35EBA" w:rsidRPr="00B35EBA">
              <w:rPr>
                <w:rFonts w:cstheme="minorHAnsi"/>
                <w:b/>
                <w:bCs/>
                <w:sz w:val="24"/>
                <w:szCs w:val="24"/>
                <w:vertAlign w:val="superscript"/>
                <w:lang w:val="en-US"/>
              </w:rPr>
              <w:t xml:space="preserve"> </w:t>
            </w:r>
            <w:r w:rsidR="00B35EBA" w:rsidRPr="00B35EBA">
              <w:rPr>
                <w:rStyle w:val="Voetnootmarkering"/>
                <w:rFonts w:cstheme="minorHAnsi"/>
                <w:szCs w:val="24"/>
                <w:lang w:val="en-US"/>
              </w:rPr>
              <w:footnoteReference w:id="137"/>
            </w:r>
          </w:p>
          <w:p w14:paraId="3CA7D484" w14:textId="266C2461" w:rsidR="00504D34" w:rsidRPr="00504D34" w:rsidRDefault="00504D34" w:rsidP="00504D34">
            <w:pPr>
              <w:spacing w:line="360" w:lineRule="auto"/>
              <w:rPr>
                <w:rFonts w:cstheme="minorHAnsi"/>
                <w:sz w:val="24"/>
                <w:szCs w:val="24"/>
                <w:lang w:val="en-US"/>
              </w:rPr>
            </w:pPr>
            <w:r>
              <w:rPr>
                <w:rFonts w:cstheme="minorHAnsi"/>
                <w:sz w:val="24"/>
                <w:szCs w:val="24"/>
                <w:lang w:val="en-US"/>
              </w:rPr>
              <w:tab/>
            </w:r>
            <w:r w:rsidRPr="00504D34">
              <w:rPr>
                <w:rFonts w:cstheme="minorHAnsi"/>
                <w:sz w:val="24"/>
                <w:szCs w:val="24"/>
                <w:lang w:val="en-US"/>
              </w:rPr>
              <w:t>(</w:t>
            </w:r>
            <w:proofErr w:type="spellStart"/>
            <w:r w:rsidRPr="00504D34">
              <w:rPr>
                <w:rFonts w:cstheme="minorHAnsi"/>
                <w:sz w:val="24"/>
                <w:szCs w:val="24"/>
                <w:lang w:val="en-US"/>
              </w:rPr>
              <w:t>Vesuvium</w:t>
            </w:r>
            <w:proofErr w:type="spellEnd"/>
            <w:r w:rsidRPr="00504D34">
              <w:rPr>
                <w:rFonts w:cstheme="minorHAnsi"/>
                <w:sz w:val="24"/>
                <w:szCs w:val="24"/>
                <w:lang w:val="en-US"/>
              </w:rPr>
              <w:t xml:space="preserve"> </w:t>
            </w:r>
            <w:proofErr w:type="spellStart"/>
            <w:r w:rsidRPr="00504D34">
              <w:rPr>
                <w:rFonts w:cstheme="minorHAnsi"/>
                <w:sz w:val="24"/>
                <w:szCs w:val="24"/>
                <w:lang w:val="en-US"/>
              </w:rPr>
              <w:t>fuisse</w:t>
            </w:r>
            <w:proofErr w:type="spellEnd"/>
            <w:r w:rsidRPr="00504D34">
              <w:rPr>
                <w:rFonts w:cstheme="minorHAnsi"/>
                <w:sz w:val="24"/>
                <w:szCs w:val="24"/>
                <w:lang w:val="en-US"/>
              </w:rPr>
              <w:t xml:space="preserve"> </w:t>
            </w:r>
            <w:proofErr w:type="spellStart"/>
            <w:r w:rsidRPr="00504D34">
              <w:rPr>
                <w:rFonts w:cstheme="minorHAnsi"/>
                <w:sz w:val="24"/>
                <w:szCs w:val="24"/>
                <w:lang w:val="en-US"/>
              </w:rPr>
              <w:t>postea</w:t>
            </w:r>
            <w:proofErr w:type="spellEnd"/>
            <w:r w:rsidR="00C043F1">
              <w:rPr>
                <w:rStyle w:val="Voetnootmarkering"/>
                <w:rFonts w:cstheme="minorHAnsi"/>
                <w:szCs w:val="24"/>
                <w:lang w:val="en-US"/>
              </w:rPr>
              <w:footnoteReference w:id="138"/>
            </w:r>
            <w:r w:rsidRPr="00504D34">
              <w:rPr>
                <w:rFonts w:cstheme="minorHAnsi"/>
                <w:sz w:val="24"/>
                <w:szCs w:val="24"/>
                <w:lang w:val="en-US"/>
              </w:rPr>
              <w:t xml:space="preserve"> </w:t>
            </w:r>
            <w:proofErr w:type="spellStart"/>
            <w:r w:rsidRPr="009768F5">
              <w:rPr>
                <w:rFonts w:cstheme="minorHAnsi"/>
                <w:sz w:val="24"/>
                <w:szCs w:val="24"/>
                <w:u w:val="double"/>
                <w:lang w:val="en-US"/>
              </w:rPr>
              <w:t>cognitum</w:t>
            </w:r>
            <w:proofErr w:type="spellEnd"/>
            <w:r w:rsidRPr="009768F5">
              <w:rPr>
                <w:rFonts w:cstheme="minorHAnsi"/>
                <w:sz w:val="24"/>
                <w:szCs w:val="24"/>
                <w:u w:val="double"/>
                <w:lang w:val="en-US"/>
              </w:rPr>
              <w:t xml:space="preserve"> </w:t>
            </w:r>
            <w:proofErr w:type="spellStart"/>
            <w:r w:rsidRPr="009768F5">
              <w:rPr>
                <w:rFonts w:cstheme="minorHAnsi"/>
                <w:sz w:val="24"/>
                <w:szCs w:val="24"/>
                <w:u w:val="double"/>
                <w:lang w:val="en-US"/>
              </w:rPr>
              <w:t>est</w:t>
            </w:r>
            <w:proofErr w:type="spellEnd"/>
            <w:r w:rsidR="00B35EBA">
              <w:rPr>
                <w:rStyle w:val="Voetnootmarkering"/>
                <w:rFonts w:cstheme="minorHAnsi"/>
                <w:szCs w:val="24"/>
                <w:lang w:val="en-US"/>
              </w:rPr>
              <w:footnoteReference w:id="139"/>
            </w:r>
            <w:r w:rsidRPr="00504D34">
              <w:rPr>
                <w:rFonts w:cstheme="minorHAnsi"/>
                <w:sz w:val="24"/>
                <w:szCs w:val="24"/>
                <w:lang w:val="en-US"/>
              </w:rPr>
              <w:t xml:space="preserve">) - </w:t>
            </w:r>
            <w:proofErr w:type="spellStart"/>
            <w:r w:rsidRPr="009768F5">
              <w:rPr>
                <w:rFonts w:cstheme="minorHAnsi"/>
                <w:sz w:val="24"/>
                <w:szCs w:val="24"/>
                <w:u w:val="double"/>
                <w:lang w:val="en-US"/>
              </w:rPr>
              <w:t>oriebatur</w:t>
            </w:r>
            <w:proofErr w:type="spellEnd"/>
            <w:r w:rsidRPr="00504D34">
              <w:rPr>
                <w:rFonts w:cstheme="minorHAnsi"/>
                <w:sz w:val="24"/>
                <w:szCs w:val="24"/>
                <w:lang w:val="en-US"/>
              </w:rPr>
              <w:t xml:space="preserve">, </w:t>
            </w:r>
            <w:proofErr w:type="spellStart"/>
            <w:r w:rsidRPr="008A2351">
              <w:rPr>
                <w:rStyle w:val="relativum"/>
                <w:lang w:val="en-US"/>
              </w:rPr>
              <w:t>cuius</w:t>
            </w:r>
            <w:proofErr w:type="spellEnd"/>
            <w:r w:rsidRPr="00504D34">
              <w:rPr>
                <w:rFonts w:cstheme="minorHAnsi"/>
                <w:sz w:val="24"/>
                <w:szCs w:val="24"/>
                <w:lang w:val="en-US"/>
              </w:rPr>
              <w:t xml:space="preserve"> </w:t>
            </w:r>
          </w:p>
          <w:p w14:paraId="0D90AC77" w14:textId="28F3CBA9" w:rsidR="00504D34" w:rsidRPr="00504D34" w:rsidRDefault="00504D34" w:rsidP="00504D34">
            <w:pPr>
              <w:spacing w:line="360" w:lineRule="auto"/>
              <w:rPr>
                <w:rFonts w:cstheme="minorHAnsi"/>
                <w:sz w:val="24"/>
                <w:szCs w:val="24"/>
                <w:lang w:val="en-US"/>
              </w:rPr>
            </w:pPr>
            <w:r>
              <w:rPr>
                <w:rFonts w:cstheme="minorHAnsi"/>
                <w:sz w:val="24"/>
                <w:szCs w:val="24"/>
                <w:lang w:val="en-US"/>
              </w:rPr>
              <w:tab/>
            </w:r>
            <w:proofErr w:type="spellStart"/>
            <w:r w:rsidRPr="00504D34">
              <w:rPr>
                <w:rFonts w:cstheme="minorHAnsi"/>
                <w:sz w:val="24"/>
                <w:szCs w:val="24"/>
                <w:lang w:val="en-US"/>
              </w:rPr>
              <w:t>similitudinem</w:t>
            </w:r>
            <w:proofErr w:type="spellEnd"/>
            <w:r w:rsidRPr="00504D34">
              <w:rPr>
                <w:rFonts w:cstheme="minorHAnsi"/>
                <w:sz w:val="24"/>
                <w:szCs w:val="24"/>
                <w:lang w:val="en-US"/>
              </w:rPr>
              <w:t xml:space="preserve"> et </w:t>
            </w:r>
            <w:proofErr w:type="spellStart"/>
            <w:r w:rsidRPr="00504D34">
              <w:rPr>
                <w:rFonts w:cstheme="minorHAnsi"/>
                <w:sz w:val="24"/>
                <w:szCs w:val="24"/>
                <w:lang w:val="en-US"/>
              </w:rPr>
              <w:t>formam</w:t>
            </w:r>
            <w:proofErr w:type="spellEnd"/>
            <w:r w:rsidRPr="00504D34">
              <w:rPr>
                <w:rFonts w:cstheme="minorHAnsi"/>
                <w:sz w:val="24"/>
                <w:szCs w:val="24"/>
                <w:lang w:val="en-US"/>
              </w:rPr>
              <w:t xml:space="preserve"> non alia </w:t>
            </w:r>
            <w:proofErr w:type="spellStart"/>
            <w:r w:rsidRPr="00504D34">
              <w:rPr>
                <w:rFonts w:cstheme="minorHAnsi"/>
                <w:sz w:val="24"/>
                <w:szCs w:val="24"/>
                <w:lang w:val="en-US"/>
              </w:rPr>
              <w:t>magis</w:t>
            </w:r>
            <w:proofErr w:type="spellEnd"/>
            <w:r w:rsidRPr="00504D34">
              <w:rPr>
                <w:rFonts w:cstheme="minorHAnsi"/>
                <w:sz w:val="24"/>
                <w:szCs w:val="24"/>
                <w:lang w:val="en-US"/>
              </w:rPr>
              <w:t xml:space="preserve"> arbor </w:t>
            </w:r>
            <w:proofErr w:type="spellStart"/>
            <w:r w:rsidRPr="00504D34">
              <w:rPr>
                <w:rFonts w:cstheme="minorHAnsi"/>
                <w:sz w:val="24"/>
                <w:szCs w:val="24"/>
                <w:lang w:val="en-US"/>
              </w:rPr>
              <w:t>quam</w:t>
            </w:r>
            <w:proofErr w:type="spellEnd"/>
            <w:r w:rsidRPr="00504D34">
              <w:rPr>
                <w:rFonts w:cstheme="minorHAnsi"/>
                <w:sz w:val="24"/>
                <w:szCs w:val="24"/>
                <w:lang w:val="en-US"/>
              </w:rPr>
              <w:t xml:space="preserve"> </w:t>
            </w:r>
            <w:proofErr w:type="spellStart"/>
            <w:r w:rsidRPr="00504D34">
              <w:rPr>
                <w:rFonts w:cstheme="minorHAnsi"/>
                <w:sz w:val="24"/>
                <w:szCs w:val="24"/>
                <w:lang w:val="en-US"/>
              </w:rPr>
              <w:t>pinus</w:t>
            </w:r>
            <w:proofErr w:type="spellEnd"/>
            <w:r w:rsidRPr="00504D34">
              <w:rPr>
                <w:rFonts w:cstheme="minorHAnsi"/>
                <w:sz w:val="24"/>
                <w:szCs w:val="24"/>
                <w:lang w:val="en-US"/>
              </w:rPr>
              <w:t xml:space="preserve"> </w:t>
            </w:r>
          </w:p>
          <w:p w14:paraId="023502E9" w14:textId="5E01972C" w:rsidR="00504D34" w:rsidRPr="00504D34" w:rsidRDefault="00504D34" w:rsidP="00504D34">
            <w:pPr>
              <w:spacing w:line="360" w:lineRule="auto"/>
              <w:rPr>
                <w:rFonts w:cstheme="minorHAnsi"/>
                <w:sz w:val="24"/>
                <w:szCs w:val="24"/>
                <w:lang w:val="en-US"/>
              </w:rPr>
            </w:pPr>
            <w:r>
              <w:rPr>
                <w:rFonts w:cstheme="minorHAnsi"/>
                <w:sz w:val="24"/>
                <w:szCs w:val="24"/>
                <w:lang w:val="en-US"/>
              </w:rPr>
              <w:tab/>
            </w:r>
            <w:proofErr w:type="spellStart"/>
            <w:r w:rsidRPr="009768F5">
              <w:rPr>
                <w:rFonts w:cstheme="minorHAnsi"/>
                <w:b/>
                <w:bCs/>
                <w:sz w:val="24"/>
                <w:szCs w:val="24"/>
                <w:u w:val="single"/>
                <w:lang w:val="en-US"/>
              </w:rPr>
              <w:t>expresserit</w:t>
            </w:r>
            <w:proofErr w:type="spellEnd"/>
            <w:r w:rsidR="00C043F1" w:rsidRPr="00C043F1">
              <w:rPr>
                <w:rStyle w:val="Voetnootmarkering"/>
                <w:rFonts w:cstheme="minorHAnsi"/>
                <w:szCs w:val="24"/>
                <w:lang w:val="en-US"/>
              </w:rPr>
              <w:footnoteReference w:id="140"/>
            </w:r>
            <w:r w:rsidRPr="00504D34">
              <w:rPr>
                <w:rFonts w:cstheme="minorHAnsi"/>
                <w:sz w:val="24"/>
                <w:szCs w:val="24"/>
                <w:lang w:val="en-US"/>
              </w:rPr>
              <w:t>. Nam</w:t>
            </w:r>
            <w:r w:rsidR="00D93416">
              <w:rPr>
                <w:rStyle w:val="Voetnootmarkering"/>
                <w:rFonts w:cstheme="minorHAnsi"/>
                <w:szCs w:val="24"/>
                <w:lang w:val="en-US"/>
              </w:rPr>
              <w:footnoteReference w:id="141"/>
            </w:r>
            <w:r w:rsidRPr="00504D34">
              <w:rPr>
                <w:rFonts w:cstheme="minorHAnsi"/>
                <w:sz w:val="24"/>
                <w:szCs w:val="24"/>
                <w:lang w:val="en-US"/>
              </w:rPr>
              <w:t xml:space="preserve"> </w:t>
            </w:r>
            <w:proofErr w:type="spellStart"/>
            <w:r w:rsidRPr="00504D34">
              <w:rPr>
                <w:rFonts w:cstheme="minorHAnsi"/>
                <w:sz w:val="24"/>
                <w:szCs w:val="24"/>
                <w:lang w:val="en-US"/>
              </w:rPr>
              <w:t>longissimo</w:t>
            </w:r>
            <w:proofErr w:type="spellEnd"/>
            <w:r w:rsidRPr="00504D34">
              <w:rPr>
                <w:rFonts w:cstheme="minorHAnsi"/>
                <w:sz w:val="24"/>
                <w:szCs w:val="24"/>
                <w:lang w:val="en-US"/>
              </w:rPr>
              <w:t xml:space="preserve"> </w:t>
            </w:r>
            <w:proofErr w:type="spellStart"/>
            <w:r w:rsidRPr="00504D34">
              <w:rPr>
                <w:rFonts w:cstheme="minorHAnsi"/>
                <w:sz w:val="24"/>
                <w:szCs w:val="24"/>
                <w:lang w:val="en-US"/>
              </w:rPr>
              <w:t>velut</w:t>
            </w:r>
            <w:proofErr w:type="spellEnd"/>
            <w:r w:rsidR="00770C3E">
              <w:rPr>
                <w:rStyle w:val="Voetnootmarkering"/>
                <w:rFonts w:cstheme="minorHAnsi"/>
                <w:szCs w:val="24"/>
                <w:lang w:val="en-US"/>
              </w:rPr>
              <w:footnoteReference w:id="142"/>
            </w:r>
            <w:r w:rsidRPr="00504D34">
              <w:rPr>
                <w:rFonts w:cstheme="minorHAnsi"/>
                <w:sz w:val="24"/>
                <w:szCs w:val="24"/>
                <w:lang w:val="en-US"/>
              </w:rPr>
              <w:t xml:space="preserve"> </w:t>
            </w:r>
            <w:proofErr w:type="spellStart"/>
            <w:r w:rsidRPr="00504D34">
              <w:rPr>
                <w:rFonts w:cstheme="minorHAnsi"/>
                <w:sz w:val="24"/>
                <w:szCs w:val="24"/>
                <w:lang w:val="en-US"/>
              </w:rPr>
              <w:t>trunco</w:t>
            </w:r>
            <w:proofErr w:type="spellEnd"/>
            <w:r w:rsidRPr="00504D34">
              <w:rPr>
                <w:rFonts w:cstheme="minorHAnsi"/>
                <w:sz w:val="24"/>
                <w:szCs w:val="24"/>
                <w:lang w:val="en-US"/>
              </w:rPr>
              <w:t xml:space="preserve"> </w:t>
            </w:r>
            <w:proofErr w:type="spellStart"/>
            <w:r w:rsidRPr="00504D34">
              <w:rPr>
                <w:rFonts w:cstheme="minorHAnsi"/>
                <w:sz w:val="24"/>
                <w:szCs w:val="24"/>
                <w:lang w:val="en-US"/>
              </w:rPr>
              <w:t>elata</w:t>
            </w:r>
            <w:proofErr w:type="spellEnd"/>
            <w:r w:rsidRPr="00504D34">
              <w:rPr>
                <w:rFonts w:cstheme="minorHAnsi"/>
                <w:sz w:val="24"/>
                <w:szCs w:val="24"/>
                <w:lang w:val="en-US"/>
              </w:rPr>
              <w:t xml:space="preserve"> in </w:t>
            </w:r>
            <w:proofErr w:type="spellStart"/>
            <w:r w:rsidRPr="00504D34">
              <w:rPr>
                <w:rFonts w:cstheme="minorHAnsi"/>
                <w:sz w:val="24"/>
                <w:szCs w:val="24"/>
                <w:lang w:val="en-US"/>
              </w:rPr>
              <w:t>altum</w:t>
            </w:r>
            <w:proofErr w:type="spellEnd"/>
            <w:r w:rsidRPr="00504D34">
              <w:rPr>
                <w:rFonts w:cstheme="minorHAnsi"/>
                <w:sz w:val="24"/>
                <w:szCs w:val="24"/>
                <w:lang w:val="en-US"/>
              </w:rPr>
              <w:t xml:space="preserve"> </w:t>
            </w:r>
          </w:p>
          <w:p w14:paraId="46BD6888" w14:textId="42CB954F" w:rsidR="00504D34" w:rsidRPr="00504D34" w:rsidRDefault="00504D34" w:rsidP="00504D34">
            <w:pPr>
              <w:spacing w:line="360" w:lineRule="auto"/>
              <w:rPr>
                <w:rFonts w:cstheme="minorHAnsi"/>
                <w:sz w:val="24"/>
                <w:szCs w:val="24"/>
                <w:lang w:val="en-US"/>
              </w:rPr>
            </w:pPr>
            <w:r w:rsidRPr="00504D34">
              <w:rPr>
                <w:rFonts w:cstheme="minorHAnsi"/>
                <w:sz w:val="24"/>
                <w:szCs w:val="24"/>
                <w:lang w:val="en-US"/>
              </w:rPr>
              <w:t>10</w:t>
            </w:r>
            <w:r w:rsidRPr="00504D34">
              <w:rPr>
                <w:rFonts w:cstheme="minorHAnsi"/>
                <w:sz w:val="24"/>
                <w:szCs w:val="24"/>
                <w:lang w:val="en-US"/>
              </w:rPr>
              <w:tab/>
            </w:r>
            <w:proofErr w:type="spellStart"/>
            <w:r w:rsidRPr="00504D34">
              <w:rPr>
                <w:rFonts w:cstheme="minorHAnsi"/>
                <w:sz w:val="24"/>
                <w:szCs w:val="24"/>
                <w:lang w:val="en-US"/>
              </w:rPr>
              <w:t>quibusdam</w:t>
            </w:r>
            <w:proofErr w:type="spellEnd"/>
            <w:r w:rsidRPr="00504D34">
              <w:rPr>
                <w:rFonts w:cstheme="minorHAnsi"/>
                <w:sz w:val="24"/>
                <w:szCs w:val="24"/>
                <w:lang w:val="en-US"/>
              </w:rPr>
              <w:t xml:space="preserve"> </w:t>
            </w:r>
            <w:proofErr w:type="spellStart"/>
            <w:r w:rsidRPr="00504D34">
              <w:rPr>
                <w:rFonts w:cstheme="minorHAnsi"/>
                <w:sz w:val="24"/>
                <w:szCs w:val="24"/>
                <w:lang w:val="en-US"/>
              </w:rPr>
              <w:t>ramis</w:t>
            </w:r>
            <w:proofErr w:type="spellEnd"/>
            <w:r w:rsidRPr="00504D34">
              <w:rPr>
                <w:rFonts w:cstheme="minorHAnsi"/>
                <w:sz w:val="24"/>
                <w:szCs w:val="24"/>
                <w:lang w:val="en-US"/>
              </w:rPr>
              <w:t xml:space="preserve"> </w:t>
            </w:r>
            <w:proofErr w:type="spellStart"/>
            <w:r w:rsidRPr="009768F5">
              <w:rPr>
                <w:rFonts w:cstheme="minorHAnsi"/>
                <w:sz w:val="24"/>
                <w:szCs w:val="24"/>
                <w:u w:val="double"/>
                <w:lang w:val="en-US"/>
              </w:rPr>
              <w:t>diffundebatur</w:t>
            </w:r>
            <w:proofErr w:type="spellEnd"/>
            <w:r w:rsidR="00770C3E">
              <w:rPr>
                <w:rStyle w:val="Voetnootmarkering"/>
                <w:rFonts w:cstheme="minorHAnsi"/>
                <w:szCs w:val="24"/>
                <w:lang w:val="en-US"/>
              </w:rPr>
              <w:footnoteReference w:id="143"/>
            </w:r>
            <w:r w:rsidRPr="00504D34">
              <w:rPr>
                <w:rFonts w:cstheme="minorHAnsi"/>
                <w:sz w:val="24"/>
                <w:szCs w:val="24"/>
                <w:lang w:val="en-US"/>
              </w:rPr>
              <w:t xml:space="preserve">, </w:t>
            </w:r>
            <w:r w:rsidRPr="009768F5">
              <w:rPr>
                <w:rFonts w:cstheme="minorHAnsi"/>
                <w:sz w:val="24"/>
                <w:szCs w:val="24"/>
                <w:u w:val="double"/>
                <w:lang w:val="en-US"/>
              </w:rPr>
              <w:t>credo</w:t>
            </w:r>
            <w:r w:rsidRPr="00504D34">
              <w:rPr>
                <w:rFonts w:cstheme="minorHAnsi"/>
                <w:sz w:val="24"/>
                <w:szCs w:val="24"/>
                <w:lang w:val="en-US"/>
              </w:rPr>
              <w:t xml:space="preserve"> </w:t>
            </w:r>
            <w:proofErr w:type="spellStart"/>
            <w:r w:rsidRPr="008A2351">
              <w:rPr>
                <w:rStyle w:val="voegwoord"/>
                <w:lang w:val="en-US"/>
              </w:rPr>
              <w:t>quia</w:t>
            </w:r>
            <w:proofErr w:type="spellEnd"/>
            <w:r w:rsidRPr="00504D34">
              <w:rPr>
                <w:rFonts w:cstheme="minorHAnsi"/>
                <w:sz w:val="24"/>
                <w:szCs w:val="24"/>
                <w:lang w:val="en-US"/>
              </w:rPr>
              <w:t xml:space="preserve"> </w:t>
            </w:r>
            <w:proofErr w:type="spellStart"/>
            <w:r w:rsidRPr="00504D34">
              <w:rPr>
                <w:rFonts w:cstheme="minorHAnsi"/>
                <w:sz w:val="24"/>
                <w:szCs w:val="24"/>
                <w:lang w:val="en-US"/>
              </w:rPr>
              <w:t>recenti</w:t>
            </w:r>
            <w:proofErr w:type="spellEnd"/>
            <w:r w:rsidRPr="00504D34">
              <w:rPr>
                <w:rFonts w:cstheme="minorHAnsi"/>
                <w:sz w:val="24"/>
                <w:szCs w:val="24"/>
                <w:lang w:val="en-US"/>
              </w:rPr>
              <w:t xml:space="preserve"> </w:t>
            </w:r>
            <w:proofErr w:type="spellStart"/>
            <w:r w:rsidRPr="00504D34">
              <w:rPr>
                <w:rFonts w:cstheme="minorHAnsi"/>
                <w:sz w:val="24"/>
                <w:szCs w:val="24"/>
                <w:lang w:val="en-US"/>
              </w:rPr>
              <w:t>spiritu</w:t>
            </w:r>
            <w:proofErr w:type="spellEnd"/>
            <w:r w:rsidRPr="00504D34">
              <w:rPr>
                <w:rFonts w:cstheme="minorHAnsi"/>
                <w:sz w:val="24"/>
                <w:szCs w:val="24"/>
                <w:lang w:val="en-US"/>
              </w:rPr>
              <w:t xml:space="preserve"> </w:t>
            </w:r>
          </w:p>
          <w:p w14:paraId="6B5FF29C" w14:textId="43773083" w:rsidR="00504D34" w:rsidRPr="00504D34" w:rsidRDefault="00504D34" w:rsidP="00504D34">
            <w:pPr>
              <w:spacing w:line="360" w:lineRule="auto"/>
              <w:rPr>
                <w:rFonts w:cstheme="minorHAnsi"/>
                <w:sz w:val="24"/>
                <w:szCs w:val="24"/>
                <w:lang w:val="en-US"/>
              </w:rPr>
            </w:pPr>
            <w:r>
              <w:rPr>
                <w:rFonts w:cstheme="minorHAnsi"/>
                <w:sz w:val="24"/>
                <w:szCs w:val="24"/>
                <w:lang w:val="en-US"/>
              </w:rPr>
              <w:tab/>
            </w:r>
            <w:proofErr w:type="spellStart"/>
            <w:r w:rsidRPr="00504D34">
              <w:rPr>
                <w:rFonts w:cstheme="minorHAnsi"/>
                <w:sz w:val="24"/>
                <w:szCs w:val="24"/>
                <w:lang w:val="en-US"/>
              </w:rPr>
              <w:t>evecta</w:t>
            </w:r>
            <w:proofErr w:type="spellEnd"/>
            <w:r w:rsidR="00351FDD">
              <w:rPr>
                <w:rStyle w:val="Voetnootmarkering"/>
                <w:rFonts w:cstheme="minorHAnsi"/>
                <w:szCs w:val="24"/>
                <w:lang w:val="en-US"/>
              </w:rPr>
              <w:footnoteReference w:id="144"/>
            </w:r>
            <w:r w:rsidRPr="00504D34">
              <w:rPr>
                <w:rFonts w:cstheme="minorHAnsi"/>
                <w:sz w:val="24"/>
                <w:szCs w:val="24"/>
                <w:lang w:val="en-US"/>
              </w:rPr>
              <w:t xml:space="preserve">, </w:t>
            </w:r>
            <w:proofErr w:type="spellStart"/>
            <w:r w:rsidRPr="00504D34">
              <w:rPr>
                <w:rFonts w:cstheme="minorHAnsi"/>
                <w:sz w:val="24"/>
                <w:szCs w:val="24"/>
                <w:lang w:val="en-US"/>
              </w:rPr>
              <w:t>dein</w:t>
            </w:r>
            <w:proofErr w:type="spellEnd"/>
            <w:r w:rsidRPr="00504D34">
              <w:rPr>
                <w:rFonts w:cstheme="minorHAnsi"/>
                <w:sz w:val="24"/>
                <w:szCs w:val="24"/>
                <w:lang w:val="en-US"/>
              </w:rPr>
              <w:t xml:space="preserve"> </w:t>
            </w:r>
            <w:proofErr w:type="spellStart"/>
            <w:r w:rsidRPr="00504D34">
              <w:rPr>
                <w:rFonts w:cstheme="minorHAnsi"/>
                <w:sz w:val="24"/>
                <w:szCs w:val="24"/>
                <w:lang w:val="en-US"/>
              </w:rPr>
              <w:t>senescente</w:t>
            </w:r>
            <w:proofErr w:type="spellEnd"/>
            <w:r w:rsidRPr="00504D34">
              <w:rPr>
                <w:rFonts w:cstheme="minorHAnsi"/>
                <w:sz w:val="24"/>
                <w:szCs w:val="24"/>
                <w:lang w:val="en-US"/>
              </w:rPr>
              <w:t xml:space="preserve"> </w:t>
            </w:r>
            <w:proofErr w:type="spellStart"/>
            <w:r w:rsidRPr="00504D34">
              <w:rPr>
                <w:rFonts w:cstheme="minorHAnsi"/>
                <w:sz w:val="24"/>
                <w:szCs w:val="24"/>
                <w:lang w:val="en-US"/>
              </w:rPr>
              <w:t>eo</w:t>
            </w:r>
            <w:proofErr w:type="spellEnd"/>
            <w:r w:rsidR="002264DD">
              <w:rPr>
                <w:rStyle w:val="Voetnootmarkering"/>
                <w:rFonts w:cstheme="minorHAnsi"/>
                <w:szCs w:val="24"/>
                <w:lang w:val="en-US"/>
              </w:rPr>
              <w:footnoteReference w:id="145"/>
            </w:r>
            <w:r w:rsidRPr="00504D34">
              <w:rPr>
                <w:rFonts w:cstheme="minorHAnsi"/>
                <w:sz w:val="24"/>
                <w:szCs w:val="24"/>
                <w:lang w:val="en-US"/>
              </w:rPr>
              <w:t xml:space="preserve"> </w:t>
            </w:r>
            <w:proofErr w:type="spellStart"/>
            <w:r w:rsidRPr="00504D34">
              <w:rPr>
                <w:rFonts w:cstheme="minorHAnsi"/>
                <w:sz w:val="24"/>
                <w:szCs w:val="24"/>
                <w:lang w:val="en-US"/>
              </w:rPr>
              <w:t>destituta</w:t>
            </w:r>
            <w:proofErr w:type="spellEnd"/>
            <w:r w:rsidRPr="00504D34">
              <w:rPr>
                <w:rFonts w:cstheme="minorHAnsi"/>
                <w:sz w:val="24"/>
                <w:szCs w:val="24"/>
                <w:lang w:val="en-US"/>
              </w:rPr>
              <w:t xml:space="preserve"> </w:t>
            </w:r>
            <w:proofErr w:type="spellStart"/>
            <w:r w:rsidRPr="00504D34">
              <w:rPr>
                <w:rFonts w:cstheme="minorHAnsi"/>
                <w:sz w:val="24"/>
                <w:szCs w:val="24"/>
                <w:lang w:val="en-US"/>
              </w:rPr>
              <w:t>aut</w:t>
            </w:r>
            <w:proofErr w:type="spellEnd"/>
            <w:r w:rsidRPr="00504D34">
              <w:rPr>
                <w:rFonts w:cstheme="minorHAnsi"/>
                <w:sz w:val="24"/>
                <w:szCs w:val="24"/>
                <w:lang w:val="en-US"/>
              </w:rPr>
              <w:t xml:space="preserve"> </w:t>
            </w:r>
            <w:proofErr w:type="spellStart"/>
            <w:r w:rsidRPr="00504D34">
              <w:rPr>
                <w:rFonts w:cstheme="minorHAnsi"/>
                <w:sz w:val="24"/>
                <w:szCs w:val="24"/>
                <w:lang w:val="en-US"/>
              </w:rPr>
              <w:t>etiam</w:t>
            </w:r>
            <w:proofErr w:type="spellEnd"/>
            <w:r w:rsidRPr="00504D34">
              <w:rPr>
                <w:rFonts w:cstheme="minorHAnsi"/>
                <w:sz w:val="24"/>
                <w:szCs w:val="24"/>
                <w:lang w:val="en-US"/>
              </w:rPr>
              <w:t xml:space="preserve"> </w:t>
            </w:r>
            <w:proofErr w:type="spellStart"/>
            <w:r w:rsidRPr="00504D34">
              <w:rPr>
                <w:rFonts w:cstheme="minorHAnsi"/>
                <w:sz w:val="24"/>
                <w:szCs w:val="24"/>
                <w:lang w:val="en-US"/>
              </w:rPr>
              <w:t>pondere</w:t>
            </w:r>
            <w:proofErr w:type="spellEnd"/>
            <w:r w:rsidRPr="00504D34">
              <w:rPr>
                <w:rFonts w:cstheme="minorHAnsi"/>
                <w:sz w:val="24"/>
                <w:szCs w:val="24"/>
                <w:lang w:val="en-US"/>
              </w:rPr>
              <w:t xml:space="preserve"> </w:t>
            </w:r>
            <w:proofErr w:type="spellStart"/>
            <w:r w:rsidRPr="00504D34">
              <w:rPr>
                <w:rFonts w:cstheme="minorHAnsi"/>
                <w:sz w:val="24"/>
                <w:szCs w:val="24"/>
                <w:lang w:val="en-US"/>
              </w:rPr>
              <w:t>suo</w:t>
            </w:r>
            <w:proofErr w:type="spellEnd"/>
            <w:r w:rsidRPr="00504D34">
              <w:rPr>
                <w:rFonts w:cstheme="minorHAnsi"/>
                <w:sz w:val="24"/>
                <w:szCs w:val="24"/>
                <w:lang w:val="en-US"/>
              </w:rPr>
              <w:t xml:space="preserve"> </w:t>
            </w:r>
          </w:p>
          <w:p w14:paraId="5AEB4D45" w14:textId="09F58992" w:rsidR="00504D34" w:rsidRPr="00504D34" w:rsidRDefault="00504D34" w:rsidP="00504D34">
            <w:pPr>
              <w:spacing w:line="360" w:lineRule="auto"/>
              <w:rPr>
                <w:rFonts w:cstheme="minorHAnsi"/>
                <w:sz w:val="24"/>
                <w:szCs w:val="24"/>
                <w:lang w:val="en-US"/>
              </w:rPr>
            </w:pPr>
            <w:r>
              <w:rPr>
                <w:rFonts w:cstheme="minorHAnsi"/>
                <w:sz w:val="24"/>
                <w:szCs w:val="24"/>
                <w:lang w:val="en-US"/>
              </w:rPr>
              <w:tab/>
            </w:r>
            <w:proofErr w:type="spellStart"/>
            <w:r w:rsidRPr="00504D34">
              <w:rPr>
                <w:rFonts w:cstheme="minorHAnsi"/>
                <w:sz w:val="24"/>
                <w:szCs w:val="24"/>
                <w:lang w:val="en-US"/>
              </w:rPr>
              <w:t>victa</w:t>
            </w:r>
            <w:proofErr w:type="spellEnd"/>
            <w:r w:rsidRPr="00504D34">
              <w:rPr>
                <w:rFonts w:cstheme="minorHAnsi"/>
                <w:sz w:val="24"/>
                <w:szCs w:val="24"/>
                <w:lang w:val="en-US"/>
              </w:rPr>
              <w:t xml:space="preserve"> in </w:t>
            </w:r>
            <w:proofErr w:type="spellStart"/>
            <w:r w:rsidRPr="00504D34">
              <w:rPr>
                <w:rFonts w:cstheme="minorHAnsi"/>
                <w:sz w:val="24"/>
                <w:szCs w:val="24"/>
                <w:lang w:val="en-US"/>
              </w:rPr>
              <w:t>latitudinem</w:t>
            </w:r>
            <w:proofErr w:type="spellEnd"/>
            <w:r w:rsidRPr="00504D34">
              <w:rPr>
                <w:rFonts w:cstheme="minorHAnsi"/>
                <w:sz w:val="24"/>
                <w:szCs w:val="24"/>
                <w:lang w:val="en-US"/>
              </w:rPr>
              <w:t xml:space="preserve"> </w:t>
            </w:r>
            <w:proofErr w:type="spellStart"/>
            <w:r w:rsidRPr="009768F5">
              <w:rPr>
                <w:rFonts w:cstheme="minorHAnsi"/>
                <w:sz w:val="24"/>
                <w:szCs w:val="24"/>
                <w:u w:val="single"/>
                <w:lang w:val="en-US"/>
              </w:rPr>
              <w:t>vanescebat</w:t>
            </w:r>
            <w:proofErr w:type="spellEnd"/>
            <w:r w:rsidRPr="00504D34">
              <w:rPr>
                <w:rFonts w:cstheme="minorHAnsi"/>
                <w:sz w:val="24"/>
                <w:szCs w:val="24"/>
                <w:lang w:val="en-US"/>
              </w:rPr>
              <w:t xml:space="preserve">, candida </w:t>
            </w:r>
            <w:proofErr w:type="spellStart"/>
            <w:r w:rsidRPr="00504D34">
              <w:rPr>
                <w:rFonts w:cstheme="minorHAnsi"/>
                <w:sz w:val="24"/>
                <w:szCs w:val="24"/>
                <w:lang w:val="en-US"/>
              </w:rPr>
              <w:t>interdum</w:t>
            </w:r>
            <w:proofErr w:type="spellEnd"/>
            <w:r w:rsidRPr="00504D34">
              <w:rPr>
                <w:rFonts w:cstheme="minorHAnsi"/>
                <w:sz w:val="24"/>
                <w:szCs w:val="24"/>
                <w:lang w:val="en-US"/>
              </w:rPr>
              <w:t xml:space="preserve">, </w:t>
            </w:r>
            <w:proofErr w:type="spellStart"/>
            <w:r w:rsidRPr="00504D34">
              <w:rPr>
                <w:rFonts w:cstheme="minorHAnsi"/>
                <w:sz w:val="24"/>
                <w:szCs w:val="24"/>
                <w:lang w:val="en-US"/>
              </w:rPr>
              <w:t>interdum</w:t>
            </w:r>
            <w:proofErr w:type="spellEnd"/>
            <w:r w:rsidRPr="00504D34">
              <w:rPr>
                <w:rFonts w:cstheme="minorHAnsi"/>
                <w:sz w:val="24"/>
                <w:szCs w:val="24"/>
                <w:lang w:val="en-US"/>
              </w:rPr>
              <w:t xml:space="preserve"> </w:t>
            </w:r>
          </w:p>
          <w:p w14:paraId="632E6C3E" w14:textId="2BAB6954" w:rsidR="00504D34" w:rsidRPr="001B49ED" w:rsidRDefault="00504D34" w:rsidP="00504D34">
            <w:pPr>
              <w:spacing w:line="360" w:lineRule="auto"/>
              <w:rPr>
                <w:rFonts w:ascii="Calibri Light" w:hAnsi="Calibri Light"/>
                <w:sz w:val="24"/>
                <w:szCs w:val="24"/>
                <w:lang w:val="en-US"/>
              </w:rPr>
            </w:pPr>
            <w:r>
              <w:rPr>
                <w:rFonts w:cstheme="minorHAnsi"/>
                <w:sz w:val="24"/>
                <w:szCs w:val="24"/>
                <w:lang w:val="en-US"/>
              </w:rPr>
              <w:tab/>
            </w:r>
            <w:proofErr w:type="spellStart"/>
            <w:r w:rsidRPr="00504D34">
              <w:rPr>
                <w:rFonts w:cstheme="minorHAnsi"/>
                <w:sz w:val="24"/>
                <w:szCs w:val="24"/>
                <w:lang w:val="en-US"/>
              </w:rPr>
              <w:t>sordida</w:t>
            </w:r>
            <w:proofErr w:type="spellEnd"/>
            <w:r w:rsidRPr="00504D34">
              <w:rPr>
                <w:rFonts w:cstheme="minorHAnsi"/>
                <w:sz w:val="24"/>
                <w:szCs w:val="24"/>
                <w:lang w:val="en-US"/>
              </w:rPr>
              <w:t xml:space="preserve"> et maculosa </w:t>
            </w:r>
            <w:proofErr w:type="spellStart"/>
            <w:r w:rsidRPr="008A2351">
              <w:rPr>
                <w:rStyle w:val="voegwoord"/>
                <w:lang w:val="en-US"/>
              </w:rPr>
              <w:t>prout</w:t>
            </w:r>
            <w:proofErr w:type="spellEnd"/>
            <w:r w:rsidRPr="00504D34">
              <w:rPr>
                <w:rFonts w:cstheme="minorHAnsi"/>
                <w:sz w:val="24"/>
                <w:szCs w:val="24"/>
                <w:lang w:val="en-US"/>
              </w:rPr>
              <w:t xml:space="preserve"> </w:t>
            </w:r>
            <w:proofErr w:type="spellStart"/>
            <w:r w:rsidRPr="00504D34">
              <w:rPr>
                <w:rFonts w:cstheme="minorHAnsi"/>
                <w:sz w:val="24"/>
                <w:szCs w:val="24"/>
                <w:lang w:val="en-US"/>
              </w:rPr>
              <w:t>terram</w:t>
            </w:r>
            <w:proofErr w:type="spellEnd"/>
            <w:r w:rsidRPr="00504D34">
              <w:rPr>
                <w:rFonts w:cstheme="minorHAnsi"/>
                <w:sz w:val="24"/>
                <w:szCs w:val="24"/>
                <w:lang w:val="en-US"/>
              </w:rPr>
              <w:t xml:space="preserve"> </w:t>
            </w:r>
            <w:proofErr w:type="spellStart"/>
            <w:r w:rsidRPr="00504D34">
              <w:rPr>
                <w:rFonts w:cstheme="minorHAnsi"/>
                <w:sz w:val="24"/>
                <w:szCs w:val="24"/>
                <w:lang w:val="en-US"/>
              </w:rPr>
              <w:t>cineremve</w:t>
            </w:r>
            <w:proofErr w:type="spellEnd"/>
            <w:r w:rsidRPr="00504D34">
              <w:rPr>
                <w:rFonts w:cstheme="minorHAnsi"/>
                <w:sz w:val="24"/>
                <w:szCs w:val="24"/>
                <w:lang w:val="en-US"/>
              </w:rPr>
              <w:t xml:space="preserve"> </w:t>
            </w:r>
            <w:proofErr w:type="spellStart"/>
            <w:r w:rsidRPr="009768F5">
              <w:rPr>
                <w:rFonts w:cstheme="minorHAnsi"/>
                <w:sz w:val="24"/>
                <w:szCs w:val="24"/>
                <w:u w:val="single"/>
                <w:lang w:val="en-US"/>
              </w:rPr>
              <w:t>sustulerat</w:t>
            </w:r>
            <w:proofErr w:type="spellEnd"/>
            <w:r w:rsidRPr="00504D34">
              <w:rPr>
                <w:rFonts w:cstheme="minorHAnsi"/>
                <w:sz w:val="24"/>
                <w:szCs w:val="24"/>
                <w:lang w:val="en-US"/>
              </w:rPr>
              <w:t>.</w:t>
            </w:r>
          </w:p>
        </w:tc>
        <w:tc>
          <w:tcPr>
            <w:tcW w:w="6907" w:type="dxa"/>
            <w:shd w:val="clear" w:color="auto" w:fill="FFFFFF" w:themeFill="background1"/>
          </w:tcPr>
          <w:p w14:paraId="06FB6383" w14:textId="5C3702D9" w:rsidR="00504D34" w:rsidRPr="00341588" w:rsidRDefault="00504D34" w:rsidP="004E4ECA">
            <w:pPr>
              <w:spacing w:line="360" w:lineRule="exact"/>
              <w:rPr>
                <w:rFonts w:ascii="Calibri Light" w:hAnsi="Calibri Light" w:cs="Calibri Light"/>
              </w:rPr>
            </w:pPr>
            <w:r w:rsidRPr="00504D34">
              <w:rPr>
                <w:rFonts w:ascii="Calibri Light" w:hAnsi="Calibri Light" w:cs="Calibri Light"/>
              </w:rPr>
              <w:t>Een wolk - het was onzeker voor degenen die van verre keken uit welke berg (hij opsteeg) (later is bekend geworden dat het de Vesuvius was geweest) - steeg op, waarvan de gelijkenis en vorm geen andere boom beter zou kunnen weergeven dan een pijnboom. Want zich als het ware met een zeer hoge stam in de lucht verheffend spreidde zij zich uit in een soort takken, ik geloof, omdat zij omhooggestuwd door een verse/nieuwe luchtstroom/druk, daarna, toen deze afzwakte, aan zichzelf overgelaten/beroofd of ook bezweken door/onder zijn eigen gewicht, in de breedte uitwaaierde/</w:t>
            </w:r>
            <w:r>
              <w:rPr>
                <w:rFonts w:ascii="Calibri Light" w:hAnsi="Calibri Light" w:cs="Calibri Light"/>
              </w:rPr>
              <w:t xml:space="preserve"> </w:t>
            </w:r>
            <w:r w:rsidRPr="00504D34">
              <w:rPr>
                <w:rFonts w:ascii="Calibri Light" w:hAnsi="Calibri Light" w:cs="Calibri Light"/>
              </w:rPr>
              <w:t>verdween, soms wit, soms vuil en vlekkerig, al naar gelang hij aarde of as had opgenomen/omhooggetild.</w:t>
            </w:r>
          </w:p>
        </w:tc>
      </w:tr>
    </w:tbl>
    <w:p w14:paraId="64FC503F" w14:textId="77777777" w:rsidR="00C26FC4" w:rsidRDefault="00C26FC4">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6655A8" w:rsidRPr="006F18E1" w14:paraId="487C20A7" w14:textId="77777777" w:rsidTr="004E4ECA">
        <w:trPr>
          <w:cantSplit/>
          <w:trHeight w:val="454"/>
        </w:trPr>
        <w:tc>
          <w:tcPr>
            <w:tcW w:w="15688" w:type="dxa"/>
            <w:gridSpan w:val="2"/>
            <w:shd w:val="clear" w:color="auto" w:fill="C6D9F1" w:themeFill="text2" w:themeFillTint="33"/>
            <w:vAlign w:val="center"/>
          </w:tcPr>
          <w:p w14:paraId="2E4FDA72" w14:textId="64E8771A" w:rsidR="006655A8" w:rsidRPr="00714128" w:rsidRDefault="006655A8" w:rsidP="004E4ECA">
            <w:pPr>
              <w:rPr>
                <w:rFonts w:cstheme="minorHAnsi"/>
                <w:b/>
              </w:rPr>
            </w:pPr>
            <w:r w:rsidRPr="00714128">
              <w:rPr>
                <w:rFonts w:cstheme="minorHAnsi"/>
                <w:b/>
                <w:color w:val="002060"/>
              </w:rPr>
              <w:lastRenderedPageBreak/>
              <w:t>H</w:t>
            </w:r>
            <w:r>
              <w:rPr>
                <w:rFonts w:cstheme="minorHAnsi"/>
                <w:b/>
                <w:color w:val="002060"/>
              </w:rPr>
              <w:t>8</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6.16 (4-7)  </w:t>
            </w:r>
            <w:r w:rsidRPr="00714128">
              <w:rPr>
                <w:rFonts w:cstheme="minorHAnsi"/>
                <w:b/>
                <w:i/>
                <w:color w:val="002060"/>
              </w:rPr>
              <w:t xml:space="preserve">&gt;  </w:t>
            </w:r>
            <w:r>
              <w:rPr>
                <w:rFonts w:cstheme="minorHAnsi"/>
                <w:b/>
                <w:i/>
                <w:color w:val="002060"/>
              </w:rPr>
              <w:t>EP. 6.16</w:t>
            </w:r>
            <w:r w:rsidRPr="00714128">
              <w:rPr>
                <w:rFonts w:cstheme="minorHAnsi"/>
                <w:b/>
                <w:i/>
                <w:color w:val="002060"/>
              </w:rPr>
              <w:t xml:space="preserve"> (p.</w:t>
            </w:r>
            <w:r>
              <w:rPr>
                <w:rFonts w:cstheme="minorHAnsi"/>
                <w:b/>
                <w:i/>
                <w:color w:val="002060"/>
              </w:rPr>
              <w:t>100</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14</w:t>
            </w:r>
            <w:r w:rsidRPr="00714128">
              <w:rPr>
                <w:rFonts w:cstheme="minorHAnsi"/>
                <w:b/>
                <w:i/>
                <w:color w:val="002060"/>
              </w:rPr>
              <w:t xml:space="preserve"> - </w:t>
            </w:r>
            <w:r>
              <w:rPr>
                <w:rFonts w:cstheme="minorHAnsi"/>
                <w:b/>
                <w:i/>
                <w:color w:val="002060"/>
              </w:rPr>
              <w:t>17</w:t>
            </w:r>
            <w:r w:rsidRPr="00714128">
              <w:rPr>
                <w:rFonts w:cstheme="minorHAnsi"/>
                <w:b/>
                <w:i/>
                <w:color w:val="002060"/>
              </w:rPr>
              <w:t>);</w:t>
            </w:r>
            <w:r w:rsidRPr="00714128">
              <w:rPr>
                <w:rFonts w:cstheme="minorHAnsi"/>
              </w:rPr>
              <w:t xml:space="preserve">  </w:t>
            </w:r>
            <w:r>
              <w:rPr>
                <w:rFonts w:cstheme="minorHAnsi"/>
                <w:color w:val="FF0000"/>
              </w:rPr>
              <w:t>b</w:t>
            </w:r>
            <w:r w:rsidRPr="00714128">
              <w:rPr>
                <w:rFonts w:cstheme="minorHAnsi"/>
                <w:color w:val="FF0000"/>
              </w:rPr>
              <w:t xml:space="preserve">. </w:t>
            </w:r>
            <w:r>
              <w:rPr>
                <w:rFonts w:cstheme="minorHAnsi"/>
                <w:color w:val="FF0000"/>
              </w:rPr>
              <w:t>Er verschijnt een merkwaardige wolk</w:t>
            </w:r>
            <w:r w:rsidRPr="00714128">
              <w:rPr>
                <w:rFonts w:cstheme="minorHAnsi"/>
                <w:color w:val="FF0000"/>
              </w:rPr>
              <w:t xml:space="preserve"> (</w:t>
            </w:r>
            <w:r>
              <w:rPr>
                <w:rFonts w:cstheme="minorHAnsi"/>
                <w:color w:val="FF0000"/>
              </w:rPr>
              <w:t>3</w:t>
            </w:r>
            <w:r w:rsidRPr="00714128">
              <w:rPr>
                <w:rFonts w:cstheme="minorHAnsi"/>
                <w:color w:val="FF0000"/>
              </w:rPr>
              <w:t>)</w:t>
            </w:r>
          </w:p>
        </w:tc>
      </w:tr>
      <w:tr w:rsidR="006655A8" w:rsidRPr="006F18E1" w14:paraId="6A6729B9" w14:textId="77777777" w:rsidTr="004E4ECA">
        <w:trPr>
          <w:cantSplit/>
          <w:trHeight w:val="1793"/>
        </w:trPr>
        <w:tc>
          <w:tcPr>
            <w:tcW w:w="8781" w:type="dxa"/>
            <w:shd w:val="clear" w:color="auto" w:fill="FFFFEF"/>
          </w:tcPr>
          <w:p w14:paraId="27ADA496" w14:textId="330A4205" w:rsidR="006655A8" w:rsidRPr="006655A8" w:rsidRDefault="006655A8" w:rsidP="006655A8">
            <w:pPr>
              <w:spacing w:line="360" w:lineRule="auto"/>
              <w:rPr>
                <w:rFonts w:cstheme="minorHAnsi"/>
                <w:sz w:val="24"/>
                <w:szCs w:val="24"/>
                <w:lang w:val="en-US"/>
              </w:rPr>
            </w:pPr>
            <w:r w:rsidRPr="008A2351">
              <w:rPr>
                <w:rFonts w:cstheme="minorHAnsi"/>
                <w:sz w:val="24"/>
                <w:szCs w:val="24"/>
              </w:rPr>
              <w:tab/>
            </w:r>
            <w:r w:rsidRPr="006655A8">
              <w:rPr>
                <w:rFonts w:cstheme="minorHAnsi"/>
                <w:sz w:val="24"/>
                <w:szCs w:val="24"/>
                <w:lang w:val="en-US"/>
              </w:rPr>
              <w:t xml:space="preserve">Magnum </w:t>
            </w:r>
            <w:proofErr w:type="spellStart"/>
            <w:r w:rsidRPr="006655A8">
              <w:rPr>
                <w:rFonts w:cstheme="minorHAnsi"/>
                <w:sz w:val="24"/>
                <w:szCs w:val="24"/>
                <w:lang w:val="en-US"/>
              </w:rPr>
              <w:t>propiusque</w:t>
            </w:r>
            <w:proofErr w:type="spellEnd"/>
            <w:r w:rsidR="005758BE">
              <w:rPr>
                <w:rStyle w:val="Voetnootmarkering"/>
                <w:rFonts w:cstheme="minorHAnsi"/>
                <w:szCs w:val="24"/>
                <w:lang w:val="en-US"/>
              </w:rPr>
              <w:footnoteReference w:id="146"/>
            </w:r>
            <w:r w:rsidRPr="006655A8">
              <w:rPr>
                <w:rFonts w:cstheme="minorHAnsi"/>
                <w:sz w:val="24"/>
                <w:szCs w:val="24"/>
                <w:lang w:val="en-US"/>
              </w:rPr>
              <w:t xml:space="preserve"> </w:t>
            </w:r>
            <w:proofErr w:type="spellStart"/>
            <w:r w:rsidRPr="006655A8">
              <w:rPr>
                <w:rFonts w:cstheme="minorHAnsi"/>
                <w:sz w:val="24"/>
                <w:szCs w:val="24"/>
                <w:lang w:val="en-US"/>
              </w:rPr>
              <w:t>noscendum</w:t>
            </w:r>
            <w:proofErr w:type="spellEnd"/>
            <w:r w:rsidR="00C37831">
              <w:rPr>
                <w:rStyle w:val="Voetnootmarkering"/>
                <w:rFonts w:cstheme="minorHAnsi"/>
                <w:szCs w:val="24"/>
                <w:lang w:val="en-US"/>
              </w:rPr>
              <w:footnoteReference w:id="147"/>
            </w:r>
            <w:r w:rsidRPr="006655A8">
              <w:rPr>
                <w:rFonts w:cstheme="minorHAnsi"/>
                <w:sz w:val="24"/>
                <w:szCs w:val="24"/>
                <w:lang w:val="en-US"/>
              </w:rPr>
              <w:t xml:space="preserve">, </w:t>
            </w:r>
            <w:proofErr w:type="spellStart"/>
            <w:r w:rsidRPr="008A2351">
              <w:rPr>
                <w:rStyle w:val="voegwoord"/>
                <w:lang w:val="en-US"/>
              </w:rPr>
              <w:t>ut</w:t>
            </w:r>
            <w:proofErr w:type="spellEnd"/>
            <w:r w:rsidRPr="006655A8">
              <w:rPr>
                <w:rFonts w:cstheme="minorHAnsi"/>
                <w:sz w:val="24"/>
                <w:szCs w:val="24"/>
                <w:lang w:val="en-US"/>
              </w:rPr>
              <w:t xml:space="preserve"> </w:t>
            </w:r>
            <w:proofErr w:type="spellStart"/>
            <w:r w:rsidRPr="006655A8">
              <w:rPr>
                <w:rFonts w:cstheme="minorHAnsi"/>
                <w:sz w:val="24"/>
                <w:szCs w:val="24"/>
                <w:lang w:val="en-US"/>
              </w:rPr>
              <w:t>eruditissimo</w:t>
            </w:r>
            <w:proofErr w:type="spellEnd"/>
            <w:r w:rsidRPr="006655A8">
              <w:rPr>
                <w:rFonts w:cstheme="minorHAnsi"/>
                <w:sz w:val="24"/>
                <w:szCs w:val="24"/>
                <w:lang w:val="en-US"/>
              </w:rPr>
              <w:t xml:space="preserve"> </w:t>
            </w:r>
            <w:proofErr w:type="spellStart"/>
            <w:r w:rsidRPr="006655A8">
              <w:rPr>
                <w:rFonts w:cstheme="minorHAnsi"/>
                <w:sz w:val="24"/>
                <w:szCs w:val="24"/>
                <w:lang w:val="en-US"/>
              </w:rPr>
              <w:t>viro</w:t>
            </w:r>
            <w:proofErr w:type="spellEnd"/>
            <w:r w:rsidR="00C37831">
              <w:rPr>
                <w:rStyle w:val="Voetnootmarkering"/>
                <w:rFonts w:cstheme="minorHAnsi"/>
                <w:szCs w:val="24"/>
                <w:lang w:val="en-US"/>
              </w:rPr>
              <w:footnoteReference w:id="148"/>
            </w:r>
            <w:r w:rsidRPr="006655A8">
              <w:rPr>
                <w:rFonts w:cstheme="minorHAnsi"/>
                <w:sz w:val="24"/>
                <w:szCs w:val="24"/>
                <w:lang w:val="en-US"/>
              </w:rPr>
              <w:t xml:space="preserve">, </w:t>
            </w:r>
            <w:proofErr w:type="spellStart"/>
            <w:r w:rsidRPr="00653413">
              <w:rPr>
                <w:rFonts w:cstheme="minorHAnsi"/>
                <w:sz w:val="24"/>
                <w:szCs w:val="24"/>
                <w:u w:val="double"/>
                <w:lang w:val="en-US"/>
              </w:rPr>
              <w:t>visum</w:t>
            </w:r>
            <w:proofErr w:type="spellEnd"/>
            <w:r w:rsidR="001D3EFF">
              <w:rPr>
                <w:rStyle w:val="Voetnootmarkering"/>
                <w:rFonts w:cstheme="minorHAnsi"/>
                <w:szCs w:val="24"/>
                <w:lang w:val="en-US"/>
              </w:rPr>
              <w:footnoteReference w:id="149"/>
            </w:r>
            <w:r w:rsidR="00653413">
              <w:rPr>
                <w:rFonts w:cstheme="minorHAnsi"/>
                <w:sz w:val="24"/>
                <w:szCs w:val="24"/>
                <w:lang w:val="en-US"/>
              </w:rPr>
              <w:t xml:space="preserve"> </w:t>
            </w:r>
            <w:proofErr w:type="spellStart"/>
            <w:r w:rsidR="00653413" w:rsidRPr="00653413">
              <w:rPr>
                <w:rFonts w:cstheme="minorHAnsi"/>
                <w:sz w:val="24"/>
                <w:szCs w:val="24"/>
                <w:u w:val="double"/>
                <w:vertAlign w:val="superscript"/>
                <w:lang w:val="en-US"/>
              </w:rPr>
              <w:t>est</w:t>
            </w:r>
            <w:proofErr w:type="spellEnd"/>
            <w:r w:rsidR="00653413">
              <w:rPr>
                <w:rFonts w:cstheme="minorHAnsi"/>
                <w:sz w:val="24"/>
                <w:szCs w:val="24"/>
                <w:vertAlign w:val="superscript"/>
                <w:lang w:val="en-US"/>
              </w:rPr>
              <w:t xml:space="preserve"> ei</w:t>
            </w:r>
            <w:r w:rsidRPr="006655A8">
              <w:rPr>
                <w:rFonts w:cstheme="minorHAnsi"/>
                <w:sz w:val="24"/>
                <w:szCs w:val="24"/>
                <w:lang w:val="en-US"/>
              </w:rPr>
              <w:t xml:space="preserve">. </w:t>
            </w:r>
          </w:p>
          <w:p w14:paraId="4B8FD41A" w14:textId="2357B92C" w:rsidR="006655A8" w:rsidRPr="006655A8" w:rsidRDefault="006655A8" w:rsidP="006655A8">
            <w:pPr>
              <w:spacing w:line="360" w:lineRule="auto"/>
              <w:rPr>
                <w:rFonts w:cstheme="minorHAnsi"/>
                <w:sz w:val="24"/>
                <w:szCs w:val="24"/>
                <w:lang w:val="en-US"/>
              </w:rPr>
            </w:pPr>
            <w:r w:rsidRPr="006655A8">
              <w:rPr>
                <w:rFonts w:cstheme="minorHAnsi"/>
                <w:sz w:val="24"/>
                <w:szCs w:val="24"/>
                <w:lang w:val="en-US"/>
              </w:rPr>
              <w:t>15</w:t>
            </w:r>
            <w:r w:rsidRPr="006655A8">
              <w:rPr>
                <w:rFonts w:cstheme="minorHAnsi"/>
                <w:sz w:val="24"/>
                <w:szCs w:val="24"/>
                <w:lang w:val="en-US"/>
              </w:rPr>
              <w:tab/>
            </w:r>
            <w:r w:rsidRPr="00653413">
              <w:rPr>
                <w:rFonts w:cstheme="minorHAnsi"/>
                <w:sz w:val="24"/>
                <w:szCs w:val="24"/>
                <w:u w:val="double"/>
                <w:lang w:val="en-US"/>
              </w:rPr>
              <w:t>Iubet</w:t>
            </w:r>
            <w:r w:rsidRPr="006655A8">
              <w:rPr>
                <w:rFonts w:cstheme="minorHAnsi"/>
                <w:sz w:val="24"/>
                <w:szCs w:val="24"/>
                <w:lang w:val="en-US"/>
              </w:rPr>
              <w:t xml:space="preserve"> </w:t>
            </w:r>
            <w:proofErr w:type="spellStart"/>
            <w:r w:rsidRPr="006655A8">
              <w:rPr>
                <w:rFonts w:cstheme="minorHAnsi"/>
                <w:sz w:val="24"/>
                <w:szCs w:val="24"/>
                <w:lang w:val="en-US"/>
              </w:rPr>
              <w:t>liburnicam</w:t>
            </w:r>
            <w:proofErr w:type="spellEnd"/>
            <w:r w:rsidR="001B13D6">
              <w:rPr>
                <w:rStyle w:val="Voetnootmarkering"/>
                <w:rFonts w:cstheme="minorHAnsi"/>
                <w:szCs w:val="24"/>
                <w:lang w:val="en-US"/>
              </w:rPr>
              <w:footnoteReference w:id="150"/>
            </w:r>
            <w:r w:rsidRPr="006655A8">
              <w:rPr>
                <w:rFonts w:cstheme="minorHAnsi"/>
                <w:sz w:val="24"/>
                <w:szCs w:val="24"/>
                <w:lang w:val="en-US"/>
              </w:rPr>
              <w:t xml:space="preserve"> </w:t>
            </w:r>
            <w:proofErr w:type="spellStart"/>
            <w:r w:rsidRPr="006655A8">
              <w:rPr>
                <w:rFonts w:cstheme="minorHAnsi"/>
                <w:sz w:val="24"/>
                <w:szCs w:val="24"/>
                <w:lang w:val="en-US"/>
              </w:rPr>
              <w:t>aptari</w:t>
            </w:r>
            <w:proofErr w:type="spellEnd"/>
            <w:r w:rsidR="000A296F">
              <w:rPr>
                <w:rStyle w:val="Voetnootmarkering"/>
                <w:rFonts w:cstheme="minorHAnsi"/>
                <w:szCs w:val="24"/>
                <w:lang w:val="en-US"/>
              </w:rPr>
              <w:footnoteReference w:id="151"/>
            </w:r>
            <w:r w:rsidRPr="006655A8">
              <w:rPr>
                <w:rFonts w:cstheme="minorHAnsi"/>
                <w:sz w:val="24"/>
                <w:szCs w:val="24"/>
                <w:lang w:val="en-US"/>
              </w:rPr>
              <w:t xml:space="preserve">; mihi </w:t>
            </w:r>
            <w:proofErr w:type="spellStart"/>
            <w:r w:rsidRPr="008A2351">
              <w:rPr>
                <w:rStyle w:val="voegwoord"/>
                <w:lang w:val="en-US"/>
              </w:rPr>
              <w:t>si</w:t>
            </w:r>
            <w:proofErr w:type="spellEnd"/>
            <w:r w:rsidRPr="006655A8">
              <w:rPr>
                <w:rFonts w:cstheme="minorHAnsi"/>
                <w:sz w:val="24"/>
                <w:szCs w:val="24"/>
                <w:lang w:val="en-US"/>
              </w:rPr>
              <w:t xml:space="preserve"> venire una</w:t>
            </w:r>
            <w:r w:rsidR="000A296F">
              <w:rPr>
                <w:rStyle w:val="Voetnootmarkering"/>
                <w:rFonts w:cstheme="minorHAnsi"/>
                <w:szCs w:val="24"/>
                <w:lang w:val="en-US"/>
              </w:rPr>
              <w:footnoteReference w:id="152"/>
            </w:r>
            <w:r w:rsidRPr="006655A8">
              <w:rPr>
                <w:rFonts w:cstheme="minorHAnsi"/>
                <w:sz w:val="24"/>
                <w:szCs w:val="24"/>
                <w:lang w:val="en-US"/>
              </w:rPr>
              <w:t xml:space="preserve"> </w:t>
            </w:r>
            <w:proofErr w:type="spellStart"/>
            <w:r w:rsidRPr="00653413">
              <w:rPr>
                <w:rFonts w:cstheme="minorHAnsi"/>
                <w:b/>
                <w:bCs/>
                <w:sz w:val="24"/>
                <w:szCs w:val="24"/>
                <w:u w:val="single"/>
                <w:lang w:val="en-US"/>
              </w:rPr>
              <w:t>vellem</w:t>
            </w:r>
            <w:proofErr w:type="spellEnd"/>
            <w:r w:rsidR="000A296F" w:rsidRPr="000A296F">
              <w:rPr>
                <w:rStyle w:val="Voetnootmarkering"/>
                <w:rFonts w:cstheme="minorHAnsi"/>
                <w:szCs w:val="24"/>
                <w:lang w:val="en-US"/>
              </w:rPr>
              <w:footnoteReference w:id="153"/>
            </w:r>
            <w:r w:rsidRPr="006655A8">
              <w:rPr>
                <w:rFonts w:cstheme="minorHAnsi"/>
                <w:sz w:val="24"/>
                <w:szCs w:val="24"/>
                <w:lang w:val="en-US"/>
              </w:rPr>
              <w:t xml:space="preserve">, </w:t>
            </w:r>
            <w:proofErr w:type="spellStart"/>
            <w:r w:rsidRPr="00653413">
              <w:rPr>
                <w:rFonts w:cstheme="minorHAnsi"/>
                <w:sz w:val="24"/>
                <w:szCs w:val="24"/>
                <w:u w:val="double"/>
                <w:lang w:val="en-US"/>
              </w:rPr>
              <w:t>facit</w:t>
            </w:r>
            <w:proofErr w:type="spellEnd"/>
            <w:r w:rsidRPr="006655A8">
              <w:rPr>
                <w:rFonts w:cstheme="minorHAnsi"/>
                <w:sz w:val="24"/>
                <w:szCs w:val="24"/>
                <w:lang w:val="en-US"/>
              </w:rPr>
              <w:t xml:space="preserve"> </w:t>
            </w:r>
          </w:p>
          <w:p w14:paraId="67C8B977" w14:textId="065ED2AB" w:rsidR="006655A8" w:rsidRPr="006655A8" w:rsidRDefault="006655A8" w:rsidP="006655A8">
            <w:pPr>
              <w:spacing w:line="360" w:lineRule="auto"/>
              <w:rPr>
                <w:rFonts w:cstheme="minorHAnsi"/>
                <w:sz w:val="24"/>
                <w:szCs w:val="24"/>
                <w:lang w:val="en-US"/>
              </w:rPr>
            </w:pPr>
            <w:r>
              <w:rPr>
                <w:rFonts w:cstheme="minorHAnsi"/>
                <w:sz w:val="24"/>
                <w:szCs w:val="24"/>
                <w:lang w:val="en-US"/>
              </w:rPr>
              <w:tab/>
            </w:r>
            <w:proofErr w:type="spellStart"/>
            <w:r w:rsidRPr="006655A8">
              <w:rPr>
                <w:rFonts w:cstheme="minorHAnsi"/>
                <w:sz w:val="24"/>
                <w:szCs w:val="24"/>
                <w:lang w:val="en-US"/>
              </w:rPr>
              <w:t>copiam</w:t>
            </w:r>
            <w:proofErr w:type="spellEnd"/>
            <w:r w:rsidRPr="006655A8">
              <w:rPr>
                <w:rFonts w:cstheme="minorHAnsi"/>
                <w:sz w:val="24"/>
                <w:szCs w:val="24"/>
                <w:lang w:val="en-US"/>
              </w:rPr>
              <w:t xml:space="preserve">; </w:t>
            </w:r>
            <w:proofErr w:type="spellStart"/>
            <w:r w:rsidRPr="00653413">
              <w:rPr>
                <w:rFonts w:cstheme="minorHAnsi"/>
                <w:sz w:val="24"/>
                <w:szCs w:val="24"/>
                <w:u w:val="double"/>
                <w:lang w:val="en-US"/>
              </w:rPr>
              <w:t>respondi</w:t>
            </w:r>
            <w:proofErr w:type="spellEnd"/>
            <w:r w:rsidR="008B3FD2">
              <w:rPr>
                <w:rStyle w:val="Voetnootmarkering"/>
                <w:rFonts w:cstheme="minorHAnsi"/>
                <w:szCs w:val="24"/>
                <w:lang w:val="en-US"/>
              </w:rPr>
              <w:footnoteReference w:id="154"/>
            </w:r>
            <w:r w:rsidRPr="006655A8">
              <w:rPr>
                <w:rFonts w:cstheme="minorHAnsi"/>
                <w:sz w:val="24"/>
                <w:szCs w:val="24"/>
                <w:lang w:val="en-US"/>
              </w:rPr>
              <w:t xml:space="preserve"> </w:t>
            </w:r>
            <w:proofErr w:type="spellStart"/>
            <w:r w:rsidRPr="006655A8">
              <w:rPr>
                <w:rFonts w:cstheme="minorHAnsi"/>
                <w:sz w:val="24"/>
                <w:szCs w:val="24"/>
                <w:lang w:val="en-US"/>
              </w:rPr>
              <w:t>studere</w:t>
            </w:r>
            <w:proofErr w:type="spellEnd"/>
            <w:r w:rsidRPr="006655A8">
              <w:rPr>
                <w:rFonts w:cstheme="minorHAnsi"/>
                <w:sz w:val="24"/>
                <w:szCs w:val="24"/>
                <w:lang w:val="en-US"/>
              </w:rPr>
              <w:t xml:space="preserve"> me </w:t>
            </w:r>
            <w:proofErr w:type="spellStart"/>
            <w:r w:rsidRPr="006655A8">
              <w:rPr>
                <w:rFonts w:cstheme="minorHAnsi"/>
                <w:sz w:val="24"/>
                <w:szCs w:val="24"/>
                <w:lang w:val="en-US"/>
              </w:rPr>
              <w:t>malle</w:t>
            </w:r>
            <w:proofErr w:type="spellEnd"/>
            <w:r w:rsidRPr="006655A8">
              <w:rPr>
                <w:rFonts w:cstheme="minorHAnsi"/>
                <w:sz w:val="24"/>
                <w:szCs w:val="24"/>
                <w:lang w:val="en-US"/>
              </w:rPr>
              <w:t>, et forte ipse</w:t>
            </w:r>
            <w:r w:rsidR="0037615D">
              <w:rPr>
                <w:rStyle w:val="Voetnootmarkering"/>
                <w:rFonts w:cstheme="minorHAnsi"/>
                <w:szCs w:val="24"/>
                <w:lang w:val="en-US"/>
              </w:rPr>
              <w:footnoteReference w:id="155"/>
            </w:r>
            <w:r w:rsidRPr="006655A8">
              <w:rPr>
                <w:rFonts w:cstheme="minorHAnsi"/>
                <w:sz w:val="24"/>
                <w:szCs w:val="24"/>
                <w:lang w:val="en-US"/>
              </w:rPr>
              <w:t xml:space="preserve">, </w:t>
            </w:r>
            <w:r w:rsidRPr="008A2351">
              <w:rPr>
                <w:rStyle w:val="relativum"/>
                <w:lang w:val="en-US"/>
              </w:rPr>
              <w:t>quod</w:t>
            </w:r>
            <w:r w:rsidRPr="006655A8">
              <w:rPr>
                <w:rFonts w:cstheme="minorHAnsi"/>
                <w:sz w:val="24"/>
                <w:szCs w:val="24"/>
                <w:lang w:val="en-US"/>
              </w:rPr>
              <w:t xml:space="preserve"> </w:t>
            </w:r>
          </w:p>
          <w:p w14:paraId="6BDF37CA" w14:textId="5A595E4F" w:rsidR="006655A8" w:rsidRPr="001B49ED" w:rsidRDefault="006655A8" w:rsidP="006655A8">
            <w:pPr>
              <w:spacing w:line="360" w:lineRule="auto"/>
              <w:rPr>
                <w:rFonts w:ascii="Calibri Light" w:hAnsi="Calibri Light"/>
                <w:sz w:val="24"/>
                <w:szCs w:val="24"/>
                <w:lang w:val="en-US"/>
              </w:rPr>
            </w:pPr>
            <w:r>
              <w:rPr>
                <w:rFonts w:cstheme="minorHAnsi"/>
                <w:sz w:val="24"/>
                <w:szCs w:val="24"/>
                <w:lang w:val="en-US"/>
              </w:rPr>
              <w:tab/>
            </w:r>
            <w:proofErr w:type="spellStart"/>
            <w:r w:rsidRPr="00D937A2">
              <w:rPr>
                <w:rFonts w:cstheme="minorHAnsi"/>
                <w:b/>
                <w:bCs/>
                <w:sz w:val="24"/>
                <w:szCs w:val="24"/>
                <w:u w:val="single"/>
                <w:lang w:val="en-US"/>
              </w:rPr>
              <w:t>scriberem</w:t>
            </w:r>
            <w:proofErr w:type="spellEnd"/>
            <w:r w:rsidR="0020522D" w:rsidRPr="0020522D">
              <w:rPr>
                <w:rStyle w:val="Voetnootmarkering"/>
                <w:rFonts w:cstheme="minorHAnsi"/>
                <w:szCs w:val="24"/>
                <w:lang w:val="en-US"/>
              </w:rPr>
              <w:footnoteReference w:id="156"/>
            </w:r>
            <w:r w:rsidRPr="006655A8">
              <w:rPr>
                <w:rFonts w:cstheme="minorHAnsi"/>
                <w:sz w:val="24"/>
                <w:szCs w:val="24"/>
                <w:lang w:val="en-US"/>
              </w:rPr>
              <w:t xml:space="preserve">, </w:t>
            </w:r>
            <w:proofErr w:type="spellStart"/>
            <w:r w:rsidRPr="00653413">
              <w:rPr>
                <w:rFonts w:cstheme="minorHAnsi"/>
                <w:sz w:val="24"/>
                <w:szCs w:val="24"/>
                <w:u w:val="double"/>
                <w:lang w:val="en-US"/>
              </w:rPr>
              <w:t>dederat</w:t>
            </w:r>
            <w:proofErr w:type="spellEnd"/>
            <w:r w:rsidRPr="006655A8">
              <w:rPr>
                <w:rFonts w:cstheme="minorHAnsi"/>
                <w:sz w:val="24"/>
                <w:szCs w:val="24"/>
                <w:lang w:val="en-US"/>
              </w:rPr>
              <w:t>.</w:t>
            </w:r>
          </w:p>
        </w:tc>
        <w:tc>
          <w:tcPr>
            <w:tcW w:w="6907" w:type="dxa"/>
            <w:shd w:val="clear" w:color="auto" w:fill="FFFFFF" w:themeFill="background1"/>
          </w:tcPr>
          <w:p w14:paraId="6D6C2F80" w14:textId="474F7938" w:rsidR="006655A8" w:rsidRPr="00341588" w:rsidRDefault="006655A8" w:rsidP="006655A8">
            <w:pPr>
              <w:spacing w:line="276" w:lineRule="auto"/>
              <w:rPr>
                <w:rFonts w:ascii="Calibri Light" w:hAnsi="Calibri Light" w:cs="Calibri Light"/>
              </w:rPr>
            </w:pPr>
            <w:r w:rsidRPr="006655A8">
              <w:rPr>
                <w:rFonts w:ascii="Calibri Light" w:hAnsi="Calibri Light" w:cs="Calibri Light"/>
              </w:rPr>
              <w:t xml:space="preserve">Het scheen (hem/aan mijn oom) iets belangrijks en iets wat van dichterbij moest worden bestudeerd, zoals vanzelfsprekend was voor een zeer geleerd man. Hij beveelt dat een </w:t>
            </w:r>
            <w:proofErr w:type="spellStart"/>
            <w:r w:rsidRPr="006655A8">
              <w:rPr>
                <w:rFonts w:ascii="Calibri Light" w:hAnsi="Calibri Light" w:cs="Calibri Light"/>
              </w:rPr>
              <w:t>liburnica</w:t>
            </w:r>
            <w:proofErr w:type="spellEnd"/>
            <w:r w:rsidRPr="006655A8">
              <w:rPr>
                <w:rFonts w:ascii="Calibri Light" w:hAnsi="Calibri Light" w:cs="Calibri Light"/>
              </w:rPr>
              <w:t xml:space="preserve"> wordt uitgerust; hij geeft mij de gelegenheid, als ik met hem mee wilde gaan; ik antwoordde dat ik liever wilde studeren, en toevallig had hij zelf (mij) een onderwerp gegeven om schriftelijk uit te werken.</w:t>
            </w:r>
          </w:p>
        </w:tc>
      </w:tr>
    </w:tbl>
    <w:p w14:paraId="065C35B9" w14:textId="77777777" w:rsidR="00C26FC4" w:rsidRDefault="00C26FC4">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6655A8" w:rsidRPr="006F18E1" w14:paraId="69DE06A0" w14:textId="77777777" w:rsidTr="004E4ECA">
        <w:trPr>
          <w:cantSplit/>
          <w:trHeight w:val="454"/>
        </w:trPr>
        <w:tc>
          <w:tcPr>
            <w:tcW w:w="15688" w:type="dxa"/>
            <w:gridSpan w:val="2"/>
            <w:shd w:val="clear" w:color="auto" w:fill="C6D9F1" w:themeFill="text2" w:themeFillTint="33"/>
            <w:vAlign w:val="center"/>
          </w:tcPr>
          <w:p w14:paraId="590D2F57" w14:textId="33E1AC94" w:rsidR="006655A8" w:rsidRPr="00714128" w:rsidRDefault="006655A8" w:rsidP="004E4ECA">
            <w:pPr>
              <w:rPr>
                <w:rFonts w:cstheme="minorHAnsi"/>
                <w:b/>
              </w:rPr>
            </w:pPr>
            <w:r w:rsidRPr="00714128">
              <w:rPr>
                <w:rFonts w:cstheme="minorHAnsi"/>
                <w:b/>
                <w:color w:val="002060"/>
              </w:rPr>
              <w:lastRenderedPageBreak/>
              <w:t>H</w:t>
            </w:r>
            <w:r>
              <w:rPr>
                <w:rFonts w:cstheme="minorHAnsi"/>
                <w:b/>
                <w:color w:val="002060"/>
              </w:rPr>
              <w:t>8</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6.16 (8-11)  </w:t>
            </w:r>
            <w:r w:rsidRPr="00714128">
              <w:rPr>
                <w:rFonts w:cstheme="minorHAnsi"/>
                <w:b/>
                <w:i/>
                <w:color w:val="002060"/>
              </w:rPr>
              <w:t xml:space="preserve">&gt;  </w:t>
            </w:r>
            <w:r>
              <w:rPr>
                <w:rFonts w:cstheme="minorHAnsi"/>
                <w:b/>
                <w:i/>
                <w:color w:val="002060"/>
              </w:rPr>
              <w:t>EP. 6.16</w:t>
            </w:r>
            <w:r w:rsidRPr="00714128">
              <w:rPr>
                <w:rFonts w:cstheme="minorHAnsi"/>
                <w:b/>
                <w:i/>
                <w:color w:val="002060"/>
              </w:rPr>
              <w:t xml:space="preserve"> (p.</w:t>
            </w:r>
            <w:r>
              <w:rPr>
                <w:rFonts w:cstheme="minorHAnsi"/>
                <w:b/>
                <w:i/>
                <w:color w:val="002060"/>
              </w:rPr>
              <w:t>102</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1</w:t>
            </w:r>
            <w:r w:rsidRPr="00714128">
              <w:rPr>
                <w:rFonts w:cstheme="minorHAnsi"/>
                <w:b/>
                <w:i/>
                <w:color w:val="002060"/>
              </w:rPr>
              <w:t xml:space="preserve"> - </w:t>
            </w:r>
            <w:r>
              <w:rPr>
                <w:rFonts w:cstheme="minorHAnsi"/>
                <w:b/>
                <w:i/>
                <w:color w:val="002060"/>
              </w:rPr>
              <w:t>5</w:t>
            </w:r>
            <w:r w:rsidRPr="00714128">
              <w:rPr>
                <w:rFonts w:cstheme="minorHAnsi"/>
                <w:b/>
                <w:i/>
                <w:color w:val="002060"/>
              </w:rPr>
              <w:t>);</w:t>
            </w:r>
            <w:r w:rsidRPr="00714128">
              <w:rPr>
                <w:rFonts w:cstheme="minorHAnsi"/>
              </w:rPr>
              <w:t xml:space="preserve">  </w:t>
            </w:r>
            <w:r>
              <w:rPr>
                <w:rFonts w:cstheme="minorHAnsi"/>
                <w:color w:val="FF0000"/>
              </w:rPr>
              <w:t>c</w:t>
            </w:r>
            <w:r w:rsidRPr="00714128">
              <w:rPr>
                <w:rFonts w:cstheme="minorHAnsi"/>
                <w:color w:val="FF0000"/>
              </w:rPr>
              <w:t xml:space="preserve">. </w:t>
            </w:r>
            <w:r>
              <w:rPr>
                <w:rFonts w:cstheme="minorHAnsi"/>
                <w:color w:val="FF0000"/>
              </w:rPr>
              <w:t xml:space="preserve">Plinius </w:t>
            </w:r>
            <w:proofErr w:type="spellStart"/>
            <w:r>
              <w:rPr>
                <w:rFonts w:cstheme="minorHAnsi"/>
                <w:color w:val="FF0000"/>
              </w:rPr>
              <w:t>Maior</w:t>
            </w:r>
            <w:proofErr w:type="spellEnd"/>
            <w:r>
              <w:rPr>
                <w:rFonts w:cstheme="minorHAnsi"/>
                <w:color w:val="FF0000"/>
              </w:rPr>
              <w:t xml:space="preserve"> gaat de mensen langs de kust hulp bieden</w:t>
            </w:r>
            <w:r w:rsidRPr="00714128">
              <w:rPr>
                <w:rFonts w:cstheme="minorHAnsi"/>
                <w:color w:val="FF0000"/>
              </w:rPr>
              <w:t xml:space="preserve"> (</w:t>
            </w:r>
            <w:r>
              <w:rPr>
                <w:rFonts w:cstheme="minorHAnsi"/>
                <w:color w:val="FF0000"/>
              </w:rPr>
              <w:t>1</w:t>
            </w:r>
            <w:r w:rsidRPr="00714128">
              <w:rPr>
                <w:rFonts w:cstheme="minorHAnsi"/>
                <w:color w:val="FF0000"/>
              </w:rPr>
              <w:t>)</w:t>
            </w:r>
          </w:p>
        </w:tc>
      </w:tr>
      <w:tr w:rsidR="006655A8" w:rsidRPr="006F18E1" w14:paraId="1578DABE" w14:textId="77777777" w:rsidTr="004E4ECA">
        <w:trPr>
          <w:cantSplit/>
          <w:trHeight w:val="1793"/>
        </w:trPr>
        <w:tc>
          <w:tcPr>
            <w:tcW w:w="8781" w:type="dxa"/>
            <w:shd w:val="clear" w:color="auto" w:fill="FFFFEF"/>
          </w:tcPr>
          <w:p w14:paraId="2B358563" w14:textId="496931DB" w:rsidR="006655A8" w:rsidRPr="006655A8" w:rsidRDefault="006655A8" w:rsidP="006655A8">
            <w:pPr>
              <w:spacing w:line="360" w:lineRule="auto"/>
              <w:rPr>
                <w:rFonts w:cstheme="minorHAnsi"/>
                <w:sz w:val="24"/>
                <w:szCs w:val="24"/>
                <w:lang w:val="en-US"/>
              </w:rPr>
            </w:pPr>
            <w:r w:rsidRPr="006655A8">
              <w:rPr>
                <w:rFonts w:cstheme="minorHAnsi"/>
                <w:sz w:val="24"/>
                <w:szCs w:val="24"/>
                <w:lang w:val="en-US"/>
              </w:rPr>
              <w:t>1</w:t>
            </w:r>
            <w:r w:rsidRPr="006655A8">
              <w:rPr>
                <w:rFonts w:cstheme="minorHAnsi"/>
                <w:sz w:val="24"/>
                <w:szCs w:val="24"/>
                <w:lang w:val="en-US"/>
              </w:rPr>
              <w:tab/>
            </w:r>
            <w:proofErr w:type="spellStart"/>
            <w:r w:rsidRPr="00653413">
              <w:rPr>
                <w:rFonts w:cstheme="minorHAnsi"/>
                <w:sz w:val="24"/>
                <w:szCs w:val="24"/>
                <w:u w:val="double"/>
                <w:lang w:val="en-US"/>
              </w:rPr>
              <w:t>Egrediebatur</w:t>
            </w:r>
            <w:proofErr w:type="spellEnd"/>
            <w:r w:rsidR="001B13D6">
              <w:rPr>
                <w:rStyle w:val="Voetnootmarkering"/>
                <w:rFonts w:cstheme="minorHAnsi"/>
                <w:szCs w:val="24"/>
                <w:lang w:val="en-US"/>
              </w:rPr>
              <w:footnoteReference w:id="157"/>
            </w:r>
            <w:r w:rsidRPr="006655A8">
              <w:rPr>
                <w:rFonts w:cstheme="minorHAnsi"/>
                <w:sz w:val="24"/>
                <w:szCs w:val="24"/>
                <w:lang w:val="en-US"/>
              </w:rPr>
              <w:t xml:space="preserve"> domo; </w:t>
            </w:r>
            <w:proofErr w:type="spellStart"/>
            <w:r w:rsidRPr="00653413">
              <w:rPr>
                <w:rFonts w:cstheme="minorHAnsi"/>
                <w:sz w:val="24"/>
                <w:szCs w:val="24"/>
                <w:u w:val="double"/>
                <w:lang w:val="en-US"/>
              </w:rPr>
              <w:t>accipit</w:t>
            </w:r>
            <w:proofErr w:type="spellEnd"/>
            <w:r w:rsidRPr="006655A8">
              <w:rPr>
                <w:rFonts w:cstheme="minorHAnsi"/>
                <w:sz w:val="24"/>
                <w:szCs w:val="24"/>
                <w:lang w:val="en-US"/>
              </w:rPr>
              <w:t xml:space="preserve"> </w:t>
            </w:r>
            <w:proofErr w:type="spellStart"/>
            <w:r w:rsidRPr="006655A8">
              <w:rPr>
                <w:rFonts w:cstheme="minorHAnsi"/>
                <w:sz w:val="24"/>
                <w:szCs w:val="24"/>
                <w:lang w:val="en-US"/>
              </w:rPr>
              <w:t>codicillos</w:t>
            </w:r>
            <w:proofErr w:type="spellEnd"/>
            <w:r w:rsidRPr="006655A8">
              <w:rPr>
                <w:rFonts w:cstheme="minorHAnsi"/>
                <w:sz w:val="24"/>
                <w:szCs w:val="24"/>
                <w:lang w:val="en-US"/>
              </w:rPr>
              <w:t xml:space="preserve"> </w:t>
            </w:r>
            <w:proofErr w:type="spellStart"/>
            <w:r w:rsidRPr="006655A8">
              <w:rPr>
                <w:rFonts w:cstheme="minorHAnsi"/>
                <w:sz w:val="24"/>
                <w:szCs w:val="24"/>
                <w:lang w:val="en-US"/>
              </w:rPr>
              <w:t>Rectinae</w:t>
            </w:r>
            <w:proofErr w:type="spellEnd"/>
            <w:r w:rsidRPr="006655A8">
              <w:rPr>
                <w:rFonts w:cstheme="minorHAnsi"/>
                <w:sz w:val="24"/>
                <w:szCs w:val="24"/>
                <w:lang w:val="en-US"/>
              </w:rPr>
              <w:t xml:space="preserve"> Tasci </w:t>
            </w:r>
            <w:proofErr w:type="spellStart"/>
            <w:r w:rsidRPr="006655A8">
              <w:rPr>
                <w:rFonts w:cstheme="minorHAnsi"/>
                <w:sz w:val="24"/>
                <w:szCs w:val="24"/>
                <w:lang w:val="en-US"/>
              </w:rPr>
              <w:t>imminenti</w:t>
            </w:r>
            <w:proofErr w:type="spellEnd"/>
            <w:r w:rsidRPr="006655A8">
              <w:rPr>
                <w:rFonts w:cstheme="minorHAnsi"/>
                <w:sz w:val="24"/>
                <w:szCs w:val="24"/>
                <w:lang w:val="en-US"/>
              </w:rPr>
              <w:t xml:space="preserve"> </w:t>
            </w:r>
          </w:p>
          <w:p w14:paraId="3F4AE05C" w14:textId="263C111C" w:rsidR="006655A8" w:rsidRPr="006655A8" w:rsidRDefault="006655A8" w:rsidP="006655A8">
            <w:pPr>
              <w:spacing w:line="360" w:lineRule="auto"/>
              <w:rPr>
                <w:rFonts w:cstheme="minorHAnsi"/>
                <w:sz w:val="24"/>
                <w:szCs w:val="24"/>
                <w:lang w:val="en-US"/>
              </w:rPr>
            </w:pPr>
            <w:r>
              <w:rPr>
                <w:rFonts w:cstheme="minorHAnsi"/>
                <w:sz w:val="24"/>
                <w:szCs w:val="24"/>
                <w:lang w:val="en-US"/>
              </w:rPr>
              <w:tab/>
            </w:r>
            <w:proofErr w:type="spellStart"/>
            <w:r w:rsidRPr="006655A8">
              <w:rPr>
                <w:rFonts w:cstheme="minorHAnsi"/>
                <w:sz w:val="24"/>
                <w:szCs w:val="24"/>
                <w:lang w:val="en-US"/>
              </w:rPr>
              <w:t>periculo</w:t>
            </w:r>
            <w:proofErr w:type="spellEnd"/>
            <w:r w:rsidRPr="006655A8">
              <w:rPr>
                <w:rFonts w:cstheme="minorHAnsi"/>
                <w:sz w:val="24"/>
                <w:szCs w:val="24"/>
                <w:lang w:val="en-US"/>
              </w:rPr>
              <w:t xml:space="preserve"> </w:t>
            </w:r>
            <w:proofErr w:type="spellStart"/>
            <w:r w:rsidRPr="006655A8">
              <w:rPr>
                <w:rFonts w:cstheme="minorHAnsi"/>
                <w:sz w:val="24"/>
                <w:szCs w:val="24"/>
                <w:lang w:val="en-US"/>
              </w:rPr>
              <w:t>exterritae</w:t>
            </w:r>
            <w:proofErr w:type="spellEnd"/>
            <w:r w:rsidR="003A6DB1">
              <w:rPr>
                <w:rStyle w:val="Voetnootmarkering"/>
                <w:rFonts w:cstheme="minorHAnsi"/>
                <w:szCs w:val="24"/>
                <w:lang w:val="en-US"/>
              </w:rPr>
              <w:footnoteReference w:id="158"/>
            </w:r>
            <w:r w:rsidRPr="006655A8">
              <w:rPr>
                <w:rFonts w:cstheme="minorHAnsi"/>
                <w:sz w:val="24"/>
                <w:szCs w:val="24"/>
                <w:lang w:val="en-US"/>
              </w:rPr>
              <w:t xml:space="preserve"> (</w:t>
            </w:r>
            <w:proofErr w:type="spellStart"/>
            <w:r w:rsidRPr="006655A8">
              <w:rPr>
                <w:rFonts w:cstheme="minorHAnsi"/>
                <w:sz w:val="24"/>
                <w:szCs w:val="24"/>
                <w:lang w:val="en-US"/>
              </w:rPr>
              <w:t>nam</w:t>
            </w:r>
            <w:proofErr w:type="spellEnd"/>
            <w:r w:rsidRPr="006655A8">
              <w:rPr>
                <w:rFonts w:cstheme="minorHAnsi"/>
                <w:sz w:val="24"/>
                <w:szCs w:val="24"/>
                <w:lang w:val="en-US"/>
              </w:rPr>
              <w:t xml:space="preserve"> villa </w:t>
            </w:r>
            <w:proofErr w:type="spellStart"/>
            <w:r w:rsidRPr="006655A8">
              <w:rPr>
                <w:rFonts w:cstheme="minorHAnsi"/>
                <w:sz w:val="24"/>
                <w:szCs w:val="24"/>
                <w:lang w:val="en-US"/>
              </w:rPr>
              <w:t>eius</w:t>
            </w:r>
            <w:proofErr w:type="spellEnd"/>
            <w:r w:rsidR="005F1961">
              <w:rPr>
                <w:rStyle w:val="Voetnootmarkering"/>
                <w:rFonts w:cstheme="minorHAnsi"/>
                <w:szCs w:val="24"/>
                <w:lang w:val="en-US"/>
              </w:rPr>
              <w:footnoteReference w:id="159"/>
            </w:r>
            <w:r w:rsidRPr="006655A8">
              <w:rPr>
                <w:rFonts w:cstheme="minorHAnsi"/>
                <w:sz w:val="24"/>
                <w:szCs w:val="24"/>
                <w:lang w:val="en-US"/>
              </w:rPr>
              <w:t xml:space="preserve"> </w:t>
            </w:r>
            <w:proofErr w:type="spellStart"/>
            <w:r w:rsidRPr="00653413">
              <w:rPr>
                <w:rFonts w:cstheme="minorHAnsi"/>
                <w:sz w:val="24"/>
                <w:szCs w:val="24"/>
                <w:u w:val="double"/>
                <w:lang w:val="en-US"/>
              </w:rPr>
              <w:t>subiacebat</w:t>
            </w:r>
            <w:proofErr w:type="spellEnd"/>
            <w:r w:rsidRPr="006655A8">
              <w:rPr>
                <w:rFonts w:cstheme="minorHAnsi"/>
                <w:sz w:val="24"/>
                <w:szCs w:val="24"/>
                <w:lang w:val="en-US"/>
              </w:rPr>
              <w:t xml:space="preserve">, </w:t>
            </w:r>
            <w:proofErr w:type="spellStart"/>
            <w:r w:rsidRPr="006655A8">
              <w:rPr>
                <w:rFonts w:cstheme="minorHAnsi"/>
                <w:sz w:val="24"/>
                <w:szCs w:val="24"/>
                <w:lang w:val="en-US"/>
              </w:rPr>
              <w:t>nec</w:t>
            </w:r>
            <w:proofErr w:type="spellEnd"/>
            <w:r w:rsidRPr="006655A8">
              <w:rPr>
                <w:rFonts w:cstheme="minorHAnsi"/>
                <w:sz w:val="24"/>
                <w:szCs w:val="24"/>
                <w:lang w:val="en-US"/>
              </w:rPr>
              <w:t xml:space="preserve"> </w:t>
            </w:r>
            <w:proofErr w:type="spellStart"/>
            <w:r w:rsidRPr="006655A8">
              <w:rPr>
                <w:rFonts w:cstheme="minorHAnsi"/>
                <w:sz w:val="24"/>
                <w:szCs w:val="24"/>
                <w:lang w:val="en-US"/>
              </w:rPr>
              <w:t>ulla</w:t>
            </w:r>
            <w:proofErr w:type="spellEnd"/>
            <w:r w:rsidRPr="006655A8">
              <w:rPr>
                <w:rFonts w:cstheme="minorHAnsi"/>
                <w:sz w:val="24"/>
                <w:szCs w:val="24"/>
                <w:lang w:val="en-US"/>
              </w:rPr>
              <w:t xml:space="preserve"> nisi </w:t>
            </w:r>
          </w:p>
          <w:p w14:paraId="368E0882" w14:textId="554C73C7" w:rsidR="006655A8" w:rsidRPr="006655A8" w:rsidRDefault="006655A8" w:rsidP="006655A8">
            <w:pPr>
              <w:spacing w:line="360" w:lineRule="auto"/>
              <w:rPr>
                <w:rFonts w:cstheme="minorHAnsi"/>
                <w:sz w:val="24"/>
                <w:szCs w:val="24"/>
                <w:lang w:val="en-US"/>
              </w:rPr>
            </w:pPr>
            <w:r>
              <w:rPr>
                <w:rFonts w:cstheme="minorHAnsi"/>
                <w:sz w:val="24"/>
                <w:szCs w:val="24"/>
                <w:lang w:val="en-US"/>
              </w:rPr>
              <w:tab/>
            </w:r>
            <w:proofErr w:type="spellStart"/>
            <w:r w:rsidRPr="006655A8">
              <w:rPr>
                <w:rFonts w:cstheme="minorHAnsi"/>
                <w:sz w:val="24"/>
                <w:szCs w:val="24"/>
                <w:lang w:val="en-US"/>
              </w:rPr>
              <w:t>navibus</w:t>
            </w:r>
            <w:proofErr w:type="spellEnd"/>
            <w:r w:rsidRPr="006655A8">
              <w:rPr>
                <w:rFonts w:cstheme="minorHAnsi"/>
                <w:sz w:val="24"/>
                <w:szCs w:val="24"/>
                <w:lang w:val="en-US"/>
              </w:rPr>
              <w:t xml:space="preserve"> </w:t>
            </w:r>
            <w:proofErr w:type="spellStart"/>
            <w:r w:rsidRPr="006655A8">
              <w:rPr>
                <w:rFonts w:cstheme="minorHAnsi"/>
                <w:sz w:val="24"/>
                <w:szCs w:val="24"/>
                <w:lang w:val="en-US"/>
              </w:rPr>
              <w:t>fuga</w:t>
            </w:r>
            <w:proofErr w:type="spellEnd"/>
            <w:r w:rsidR="005F1961">
              <w:rPr>
                <w:rStyle w:val="Voetnootmarkering"/>
                <w:rFonts w:cstheme="minorHAnsi"/>
                <w:szCs w:val="24"/>
                <w:lang w:val="en-US"/>
              </w:rPr>
              <w:footnoteReference w:id="160"/>
            </w:r>
            <w:r w:rsidR="00653413">
              <w:rPr>
                <w:rFonts w:cstheme="minorHAnsi"/>
                <w:sz w:val="24"/>
                <w:szCs w:val="24"/>
                <w:lang w:val="en-US"/>
              </w:rPr>
              <w:t xml:space="preserve"> </w:t>
            </w:r>
            <w:proofErr w:type="spellStart"/>
            <w:r w:rsidR="00653413" w:rsidRPr="00653413">
              <w:rPr>
                <w:rFonts w:cstheme="minorHAnsi"/>
                <w:sz w:val="24"/>
                <w:szCs w:val="24"/>
                <w:u w:val="double"/>
                <w:vertAlign w:val="superscript"/>
                <w:lang w:val="en-US"/>
              </w:rPr>
              <w:t>erat</w:t>
            </w:r>
            <w:proofErr w:type="spellEnd"/>
            <w:r w:rsidRPr="006655A8">
              <w:rPr>
                <w:rFonts w:cstheme="minorHAnsi"/>
                <w:sz w:val="24"/>
                <w:szCs w:val="24"/>
                <w:lang w:val="en-US"/>
              </w:rPr>
              <w:t xml:space="preserve">): </w:t>
            </w:r>
            <w:proofErr w:type="spellStart"/>
            <w:r w:rsidRPr="008A2351">
              <w:rPr>
                <w:rStyle w:val="voegwoord"/>
                <w:lang w:val="en-US"/>
              </w:rPr>
              <w:t>ut</w:t>
            </w:r>
            <w:proofErr w:type="spellEnd"/>
            <w:r w:rsidRPr="006655A8">
              <w:rPr>
                <w:rFonts w:cstheme="minorHAnsi"/>
                <w:sz w:val="24"/>
                <w:szCs w:val="24"/>
                <w:lang w:val="en-US"/>
              </w:rPr>
              <w:t xml:space="preserve"> se</w:t>
            </w:r>
            <w:r w:rsidR="005F1961">
              <w:rPr>
                <w:rStyle w:val="Voetnootmarkering"/>
                <w:rFonts w:cstheme="minorHAnsi"/>
                <w:szCs w:val="24"/>
                <w:lang w:val="en-US"/>
              </w:rPr>
              <w:footnoteReference w:id="161"/>
            </w:r>
            <w:r w:rsidRPr="006655A8">
              <w:rPr>
                <w:rFonts w:cstheme="minorHAnsi"/>
                <w:sz w:val="24"/>
                <w:szCs w:val="24"/>
                <w:lang w:val="en-US"/>
              </w:rPr>
              <w:t xml:space="preserve"> tanto </w:t>
            </w:r>
            <w:proofErr w:type="spellStart"/>
            <w:r w:rsidRPr="006655A8">
              <w:rPr>
                <w:rFonts w:cstheme="minorHAnsi"/>
                <w:sz w:val="24"/>
                <w:szCs w:val="24"/>
                <w:lang w:val="en-US"/>
              </w:rPr>
              <w:t>discrimini</w:t>
            </w:r>
            <w:proofErr w:type="spellEnd"/>
            <w:r w:rsidR="005F1961">
              <w:rPr>
                <w:rStyle w:val="Voetnootmarkering"/>
                <w:rFonts w:cstheme="minorHAnsi"/>
                <w:szCs w:val="24"/>
                <w:lang w:val="en-US"/>
              </w:rPr>
              <w:footnoteReference w:id="162"/>
            </w:r>
            <w:r w:rsidRPr="006655A8">
              <w:rPr>
                <w:rFonts w:cstheme="minorHAnsi"/>
                <w:sz w:val="24"/>
                <w:szCs w:val="24"/>
                <w:lang w:val="en-US"/>
              </w:rPr>
              <w:t xml:space="preserve"> </w:t>
            </w:r>
            <w:proofErr w:type="spellStart"/>
            <w:r w:rsidRPr="00653413">
              <w:rPr>
                <w:rFonts w:cstheme="minorHAnsi"/>
                <w:b/>
                <w:bCs/>
                <w:sz w:val="24"/>
                <w:szCs w:val="24"/>
                <w:u w:val="single"/>
                <w:lang w:val="en-US"/>
              </w:rPr>
              <w:t>eriperet</w:t>
            </w:r>
            <w:proofErr w:type="spellEnd"/>
            <w:r w:rsidRPr="006655A8">
              <w:rPr>
                <w:rFonts w:cstheme="minorHAnsi"/>
                <w:sz w:val="24"/>
                <w:szCs w:val="24"/>
                <w:lang w:val="en-US"/>
              </w:rPr>
              <w:t xml:space="preserve">, </w:t>
            </w:r>
            <w:proofErr w:type="spellStart"/>
            <w:r w:rsidRPr="00653413">
              <w:rPr>
                <w:rFonts w:cstheme="minorHAnsi"/>
                <w:sz w:val="24"/>
                <w:szCs w:val="24"/>
                <w:u w:val="double"/>
                <w:lang w:val="en-US"/>
              </w:rPr>
              <w:t>orabat</w:t>
            </w:r>
            <w:proofErr w:type="spellEnd"/>
            <w:r w:rsidRPr="006655A8">
              <w:rPr>
                <w:rFonts w:cstheme="minorHAnsi"/>
                <w:sz w:val="24"/>
                <w:szCs w:val="24"/>
                <w:lang w:val="en-US"/>
              </w:rPr>
              <w:t xml:space="preserve">. </w:t>
            </w:r>
            <w:proofErr w:type="spellStart"/>
            <w:r w:rsidRPr="00653413">
              <w:rPr>
                <w:rFonts w:cstheme="minorHAnsi"/>
                <w:sz w:val="24"/>
                <w:szCs w:val="24"/>
                <w:u w:val="double"/>
                <w:lang w:val="en-US"/>
              </w:rPr>
              <w:t>Vertit</w:t>
            </w:r>
            <w:proofErr w:type="spellEnd"/>
            <w:r w:rsidR="005F1961">
              <w:rPr>
                <w:rStyle w:val="Voetnootmarkering"/>
                <w:rFonts w:cstheme="minorHAnsi"/>
                <w:szCs w:val="24"/>
                <w:lang w:val="en-US"/>
              </w:rPr>
              <w:footnoteReference w:id="163"/>
            </w:r>
            <w:r w:rsidRPr="006655A8">
              <w:rPr>
                <w:rFonts w:cstheme="minorHAnsi"/>
                <w:sz w:val="24"/>
                <w:szCs w:val="24"/>
                <w:lang w:val="en-US"/>
              </w:rPr>
              <w:t xml:space="preserve"> </w:t>
            </w:r>
          </w:p>
          <w:p w14:paraId="01E929F7" w14:textId="6AABE4E7" w:rsidR="006655A8" w:rsidRPr="006655A8" w:rsidRDefault="006655A8" w:rsidP="006655A8">
            <w:pPr>
              <w:spacing w:line="360" w:lineRule="auto"/>
              <w:rPr>
                <w:rFonts w:cstheme="minorHAnsi"/>
                <w:sz w:val="24"/>
                <w:szCs w:val="24"/>
                <w:lang w:val="en-US"/>
              </w:rPr>
            </w:pPr>
            <w:r>
              <w:rPr>
                <w:rFonts w:cstheme="minorHAnsi"/>
                <w:sz w:val="24"/>
                <w:szCs w:val="24"/>
                <w:lang w:val="en-US"/>
              </w:rPr>
              <w:tab/>
            </w:r>
            <w:proofErr w:type="spellStart"/>
            <w:r w:rsidRPr="006655A8">
              <w:rPr>
                <w:rFonts w:cstheme="minorHAnsi"/>
                <w:sz w:val="24"/>
                <w:szCs w:val="24"/>
                <w:lang w:val="en-US"/>
              </w:rPr>
              <w:t>ille</w:t>
            </w:r>
            <w:proofErr w:type="spellEnd"/>
            <w:r w:rsidRPr="006655A8">
              <w:rPr>
                <w:rFonts w:cstheme="minorHAnsi"/>
                <w:sz w:val="24"/>
                <w:szCs w:val="24"/>
                <w:lang w:val="en-US"/>
              </w:rPr>
              <w:t xml:space="preserve"> </w:t>
            </w:r>
            <w:proofErr w:type="spellStart"/>
            <w:r w:rsidRPr="006655A8">
              <w:rPr>
                <w:rFonts w:cstheme="minorHAnsi"/>
                <w:sz w:val="24"/>
                <w:szCs w:val="24"/>
                <w:lang w:val="en-US"/>
              </w:rPr>
              <w:t>consilium</w:t>
            </w:r>
            <w:proofErr w:type="spellEnd"/>
            <w:r w:rsidRPr="006655A8">
              <w:rPr>
                <w:rFonts w:cstheme="minorHAnsi"/>
                <w:sz w:val="24"/>
                <w:szCs w:val="24"/>
                <w:lang w:val="en-US"/>
              </w:rPr>
              <w:t xml:space="preserve"> et, </w:t>
            </w:r>
            <w:r w:rsidR="00653413" w:rsidRPr="00653413">
              <w:rPr>
                <w:rFonts w:cstheme="minorHAnsi"/>
                <w:sz w:val="24"/>
                <w:szCs w:val="24"/>
                <w:vertAlign w:val="superscript"/>
                <w:lang w:val="en-US"/>
              </w:rPr>
              <w:t>id</w:t>
            </w:r>
            <w:r w:rsidR="00653413">
              <w:rPr>
                <w:rFonts w:cstheme="minorHAnsi"/>
                <w:sz w:val="24"/>
                <w:szCs w:val="24"/>
                <w:lang w:val="en-US"/>
              </w:rPr>
              <w:t xml:space="preserve"> </w:t>
            </w:r>
            <w:proofErr w:type="spellStart"/>
            <w:r w:rsidRPr="008A2351">
              <w:rPr>
                <w:rStyle w:val="relativum"/>
                <w:lang w:val="en-US"/>
              </w:rPr>
              <w:t>quod</w:t>
            </w:r>
            <w:proofErr w:type="spellEnd"/>
            <w:r w:rsidRPr="006655A8">
              <w:rPr>
                <w:rFonts w:cstheme="minorHAnsi"/>
                <w:sz w:val="24"/>
                <w:szCs w:val="24"/>
                <w:lang w:val="en-US"/>
              </w:rPr>
              <w:t xml:space="preserve"> </w:t>
            </w:r>
            <w:proofErr w:type="spellStart"/>
            <w:r w:rsidRPr="006655A8">
              <w:rPr>
                <w:rFonts w:cstheme="minorHAnsi"/>
                <w:sz w:val="24"/>
                <w:szCs w:val="24"/>
                <w:lang w:val="en-US"/>
              </w:rPr>
              <w:t>studioso</w:t>
            </w:r>
            <w:proofErr w:type="spellEnd"/>
            <w:r w:rsidRPr="006655A8">
              <w:rPr>
                <w:rFonts w:cstheme="minorHAnsi"/>
                <w:sz w:val="24"/>
                <w:szCs w:val="24"/>
                <w:lang w:val="en-US"/>
              </w:rPr>
              <w:t xml:space="preserve"> </w:t>
            </w:r>
            <w:proofErr w:type="spellStart"/>
            <w:r w:rsidRPr="006655A8">
              <w:rPr>
                <w:rFonts w:cstheme="minorHAnsi"/>
                <w:sz w:val="24"/>
                <w:szCs w:val="24"/>
                <w:lang w:val="en-US"/>
              </w:rPr>
              <w:t>animo</w:t>
            </w:r>
            <w:proofErr w:type="spellEnd"/>
            <w:r w:rsidRPr="006655A8">
              <w:rPr>
                <w:rFonts w:cstheme="minorHAnsi"/>
                <w:sz w:val="24"/>
                <w:szCs w:val="24"/>
                <w:lang w:val="en-US"/>
              </w:rPr>
              <w:t xml:space="preserve"> </w:t>
            </w:r>
            <w:proofErr w:type="spellStart"/>
            <w:r w:rsidRPr="00653413">
              <w:rPr>
                <w:rFonts w:cstheme="minorHAnsi"/>
                <w:sz w:val="24"/>
                <w:szCs w:val="24"/>
                <w:u w:val="single"/>
                <w:lang w:val="en-US"/>
              </w:rPr>
              <w:t>incohaverat</w:t>
            </w:r>
            <w:proofErr w:type="spellEnd"/>
            <w:r w:rsidRPr="006655A8">
              <w:rPr>
                <w:rFonts w:cstheme="minorHAnsi"/>
                <w:sz w:val="24"/>
                <w:szCs w:val="24"/>
                <w:lang w:val="en-US"/>
              </w:rPr>
              <w:t xml:space="preserve">, </w:t>
            </w:r>
            <w:r w:rsidRPr="00653413">
              <w:rPr>
                <w:rFonts w:cstheme="minorHAnsi"/>
                <w:sz w:val="24"/>
                <w:szCs w:val="24"/>
                <w:u w:val="double"/>
                <w:lang w:val="en-US"/>
              </w:rPr>
              <w:t>obit</w:t>
            </w:r>
            <w:r w:rsidRPr="006655A8">
              <w:rPr>
                <w:rFonts w:cstheme="minorHAnsi"/>
                <w:sz w:val="24"/>
                <w:szCs w:val="24"/>
                <w:lang w:val="en-US"/>
              </w:rPr>
              <w:t xml:space="preserve"> </w:t>
            </w:r>
          </w:p>
          <w:p w14:paraId="2BA81779" w14:textId="09496483" w:rsidR="006655A8" w:rsidRPr="001B49ED" w:rsidRDefault="006655A8" w:rsidP="006655A8">
            <w:pPr>
              <w:spacing w:line="360" w:lineRule="auto"/>
              <w:rPr>
                <w:rFonts w:ascii="Calibri Light" w:hAnsi="Calibri Light"/>
                <w:sz w:val="24"/>
                <w:szCs w:val="24"/>
                <w:lang w:val="en-US"/>
              </w:rPr>
            </w:pPr>
            <w:r w:rsidRPr="006655A8">
              <w:rPr>
                <w:rFonts w:cstheme="minorHAnsi"/>
                <w:sz w:val="24"/>
                <w:szCs w:val="24"/>
                <w:lang w:val="en-US"/>
              </w:rPr>
              <w:t>5</w:t>
            </w:r>
            <w:r w:rsidRPr="006655A8">
              <w:rPr>
                <w:rFonts w:cstheme="minorHAnsi"/>
                <w:sz w:val="24"/>
                <w:szCs w:val="24"/>
                <w:lang w:val="en-US"/>
              </w:rPr>
              <w:tab/>
            </w:r>
            <w:proofErr w:type="spellStart"/>
            <w:r w:rsidRPr="006655A8">
              <w:rPr>
                <w:rFonts w:cstheme="minorHAnsi"/>
                <w:sz w:val="24"/>
                <w:szCs w:val="24"/>
                <w:lang w:val="en-US"/>
              </w:rPr>
              <w:t>maximo</w:t>
            </w:r>
            <w:proofErr w:type="spellEnd"/>
            <w:r w:rsidR="00E00211">
              <w:rPr>
                <w:rStyle w:val="Voetnootmarkering"/>
                <w:rFonts w:cstheme="minorHAnsi"/>
                <w:szCs w:val="24"/>
                <w:lang w:val="en-US"/>
              </w:rPr>
              <w:footnoteReference w:id="164"/>
            </w:r>
            <w:r w:rsidR="00653413">
              <w:rPr>
                <w:rFonts w:cstheme="minorHAnsi"/>
                <w:sz w:val="24"/>
                <w:szCs w:val="24"/>
                <w:lang w:val="en-US"/>
              </w:rPr>
              <w:t xml:space="preserve"> </w:t>
            </w:r>
            <w:proofErr w:type="spellStart"/>
            <w:r w:rsidR="00653413" w:rsidRPr="00653413">
              <w:rPr>
                <w:rFonts w:cstheme="minorHAnsi"/>
                <w:sz w:val="24"/>
                <w:szCs w:val="24"/>
                <w:vertAlign w:val="superscript"/>
                <w:lang w:val="en-US"/>
              </w:rPr>
              <w:t>animo</w:t>
            </w:r>
            <w:proofErr w:type="spellEnd"/>
            <w:r w:rsidRPr="006655A8">
              <w:rPr>
                <w:rFonts w:cstheme="minorHAnsi"/>
                <w:sz w:val="24"/>
                <w:szCs w:val="24"/>
                <w:lang w:val="en-US"/>
              </w:rPr>
              <w:t>.</w:t>
            </w:r>
          </w:p>
        </w:tc>
        <w:tc>
          <w:tcPr>
            <w:tcW w:w="6907" w:type="dxa"/>
            <w:shd w:val="clear" w:color="auto" w:fill="FFFFFF" w:themeFill="background1"/>
          </w:tcPr>
          <w:p w14:paraId="6A994855" w14:textId="5400FFA4" w:rsidR="006655A8" w:rsidRPr="00341588" w:rsidRDefault="006655A8" w:rsidP="004E4ECA">
            <w:pPr>
              <w:spacing w:line="276" w:lineRule="auto"/>
              <w:rPr>
                <w:rFonts w:ascii="Calibri Light" w:hAnsi="Calibri Light" w:cs="Calibri Light"/>
              </w:rPr>
            </w:pPr>
            <w:r w:rsidRPr="006655A8">
              <w:rPr>
                <w:rFonts w:ascii="Calibri Light" w:hAnsi="Calibri Light" w:cs="Calibri Light"/>
              </w:rPr>
              <w:t xml:space="preserve">Hij ging het huis uit; hij krijgt een briefje van </w:t>
            </w:r>
            <w:proofErr w:type="spellStart"/>
            <w:r w:rsidRPr="006655A8">
              <w:rPr>
                <w:rFonts w:ascii="Calibri Light" w:hAnsi="Calibri Light" w:cs="Calibri Light"/>
              </w:rPr>
              <w:t>Rectina</w:t>
            </w:r>
            <w:proofErr w:type="spellEnd"/>
            <w:r w:rsidRPr="006655A8">
              <w:rPr>
                <w:rFonts w:ascii="Calibri Light" w:hAnsi="Calibri Light" w:cs="Calibri Light"/>
              </w:rPr>
              <w:t xml:space="preserve">, de vrouw van </w:t>
            </w:r>
            <w:proofErr w:type="spellStart"/>
            <w:r w:rsidRPr="006655A8">
              <w:rPr>
                <w:rFonts w:ascii="Calibri Light" w:hAnsi="Calibri Light" w:cs="Calibri Light"/>
              </w:rPr>
              <w:t>Tascius</w:t>
            </w:r>
            <w:proofErr w:type="spellEnd"/>
            <w:r w:rsidRPr="006655A8">
              <w:rPr>
                <w:rFonts w:ascii="Calibri Light" w:hAnsi="Calibri Light" w:cs="Calibri Light"/>
              </w:rPr>
              <w:t>, (die) hevig geschrokken (was) door het dreigende gevaar (want haar villa lag aan de voet (van de Vesuvius), en er was geen enkele mogelijkheid om (eraan) te ontsnappen behalve met schepen): zij smeekte (hem) om haar aan het zo grote gevaar te ontrukken. Hij wijzigt zijn plan en, dat wat hij uit wetenschappelijke belangstelling was begonnen, onderneemt hij met de grootste moed.</w:t>
            </w:r>
          </w:p>
        </w:tc>
      </w:tr>
    </w:tbl>
    <w:p w14:paraId="1667989C" w14:textId="77777777" w:rsidR="00C26FC4" w:rsidRDefault="00C26FC4">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6655A8" w:rsidRPr="006F18E1" w14:paraId="3AEA3FCD" w14:textId="77777777" w:rsidTr="004E4ECA">
        <w:trPr>
          <w:cantSplit/>
          <w:trHeight w:val="454"/>
        </w:trPr>
        <w:tc>
          <w:tcPr>
            <w:tcW w:w="15688" w:type="dxa"/>
            <w:gridSpan w:val="2"/>
            <w:shd w:val="clear" w:color="auto" w:fill="C6D9F1" w:themeFill="text2" w:themeFillTint="33"/>
            <w:vAlign w:val="center"/>
          </w:tcPr>
          <w:p w14:paraId="0202A7C1" w14:textId="62EA989C" w:rsidR="006655A8" w:rsidRPr="00714128" w:rsidRDefault="006655A8" w:rsidP="004E4ECA">
            <w:pPr>
              <w:rPr>
                <w:rFonts w:cstheme="minorHAnsi"/>
                <w:b/>
              </w:rPr>
            </w:pPr>
            <w:r w:rsidRPr="00714128">
              <w:rPr>
                <w:rFonts w:cstheme="minorHAnsi"/>
                <w:b/>
                <w:color w:val="002060"/>
              </w:rPr>
              <w:lastRenderedPageBreak/>
              <w:t>H</w:t>
            </w:r>
            <w:r>
              <w:rPr>
                <w:rFonts w:cstheme="minorHAnsi"/>
                <w:b/>
                <w:color w:val="002060"/>
              </w:rPr>
              <w:t>8</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6.16 (8-11)  </w:t>
            </w:r>
            <w:r w:rsidRPr="00714128">
              <w:rPr>
                <w:rFonts w:cstheme="minorHAnsi"/>
                <w:b/>
                <w:i/>
                <w:color w:val="002060"/>
              </w:rPr>
              <w:t xml:space="preserve">&gt;  </w:t>
            </w:r>
            <w:r>
              <w:rPr>
                <w:rFonts w:cstheme="minorHAnsi"/>
                <w:b/>
                <w:i/>
                <w:color w:val="002060"/>
              </w:rPr>
              <w:t>EP. 6.16</w:t>
            </w:r>
            <w:r w:rsidRPr="00714128">
              <w:rPr>
                <w:rFonts w:cstheme="minorHAnsi"/>
                <w:b/>
                <w:i/>
                <w:color w:val="002060"/>
              </w:rPr>
              <w:t xml:space="preserve"> (p.</w:t>
            </w:r>
            <w:r>
              <w:rPr>
                <w:rFonts w:cstheme="minorHAnsi"/>
                <w:b/>
                <w:i/>
                <w:color w:val="002060"/>
              </w:rPr>
              <w:t>102</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5</w:t>
            </w:r>
            <w:r w:rsidRPr="00714128">
              <w:rPr>
                <w:rFonts w:cstheme="minorHAnsi"/>
                <w:b/>
                <w:i/>
                <w:color w:val="002060"/>
              </w:rPr>
              <w:t xml:space="preserve"> - </w:t>
            </w:r>
            <w:r>
              <w:rPr>
                <w:rFonts w:cstheme="minorHAnsi"/>
                <w:b/>
                <w:i/>
                <w:color w:val="002060"/>
              </w:rPr>
              <w:t>10</w:t>
            </w:r>
            <w:r w:rsidRPr="00714128">
              <w:rPr>
                <w:rFonts w:cstheme="minorHAnsi"/>
                <w:b/>
                <w:i/>
                <w:color w:val="002060"/>
              </w:rPr>
              <w:t>);</w:t>
            </w:r>
            <w:r w:rsidRPr="00714128">
              <w:rPr>
                <w:rFonts w:cstheme="minorHAnsi"/>
              </w:rPr>
              <w:t xml:space="preserve">  </w:t>
            </w:r>
            <w:r>
              <w:rPr>
                <w:rFonts w:cstheme="minorHAnsi"/>
                <w:color w:val="FF0000"/>
              </w:rPr>
              <w:t>c</w:t>
            </w:r>
            <w:r w:rsidRPr="00714128">
              <w:rPr>
                <w:rFonts w:cstheme="minorHAnsi"/>
                <w:color w:val="FF0000"/>
              </w:rPr>
              <w:t xml:space="preserve">. </w:t>
            </w:r>
            <w:r>
              <w:rPr>
                <w:rFonts w:cstheme="minorHAnsi"/>
                <w:color w:val="FF0000"/>
              </w:rPr>
              <w:t xml:space="preserve">Plinius </w:t>
            </w:r>
            <w:proofErr w:type="spellStart"/>
            <w:r>
              <w:rPr>
                <w:rFonts w:cstheme="minorHAnsi"/>
                <w:color w:val="FF0000"/>
              </w:rPr>
              <w:t>Maior</w:t>
            </w:r>
            <w:proofErr w:type="spellEnd"/>
            <w:r>
              <w:rPr>
                <w:rFonts w:cstheme="minorHAnsi"/>
                <w:color w:val="FF0000"/>
              </w:rPr>
              <w:t xml:space="preserve"> gaat de mensen langs de kust hulp bieden</w:t>
            </w:r>
            <w:r w:rsidRPr="00714128">
              <w:rPr>
                <w:rFonts w:cstheme="minorHAnsi"/>
                <w:color w:val="FF0000"/>
              </w:rPr>
              <w:t xml:space="preserve"> (</w:t>
            </w:r>
            <w:r>
              <w:rPr>
                <w:rFonts w:cstheme="minorHAnsi"/>
                <w:color w:val="FF0000"/>
              </w:rPr>
              <w:t>2</w:t>
            </w:r>
            <w:r w:rsidRPr="00714128">
              <w:rPr>
                <w:rFonts w:cstheme="minorHAnsi"/>
                <w:color w:val="FF0000"/>
              </w:rPr>
              <w:t>)</w:t>
            </w:r>
          </w:p>
        </w:tc>
      </w:tr>
      <w:tr w:rsidR="006655A8" w:rsidRPr="006F18E1" w14:paraId="107DDC25" w14:textId="77777777" w:rsidTr="004E4ECA">
        <w:trPr>
          <w:cantSplit/>
          <w:trHeight w:val="1793"/>
        </w:trPr>
        <w:tc>
          <w:tcPr>
            <w:tcW w:w="8781" w:type="dxa"/>
            <w:shd w:val="clear" w:color="auto" w:fill="FFFFEF"/>
          </w:tcPr>
          <w:p w14:paraId="017F62F8" w14:textId="7B6DDC90" w:rsidR="006655A8" w:rsidRPr="006655A8" w:rsidRDefault="006655A8" w:rsidP="006655A8">
            <w:pPr>
              <w:spacing w:line="360" w:lineRule="auto"/>
              <w:rPr>
                <w:rFonts w:cstheme="minorHAnsi"/>
                <w:sz w:val="24"/>
                <w:szCs w:val="24"/>
                <w:lang w:val="en-US"/>
              </w:rPr>
            </w:pPr>
            <w:r w:rsidRPr="008A2351">
              <w:rPr>
                <w:rFonts w:cstheme="minorHAnsi"/>
                <w:sz w:val="24"/>
                <w:szCs w:val="24"/>
              </w:rPr>
              <w:tab/>
            </w:r>
            <w:proofErr w:type="spellStart"/>
            <w:r w:rsidRPr="00653413">
              <w:rPr>
                <w:rFonts w:cstheme="minorHAnsi"/>
                <w:sz w:val="24"/>
                <w:szCs w:val="24"/>
                <w:u w:val="double"/>
                <w:lang w:val="en-US"/>
              </w:rPr>
              <w:t>Deducit</w:t>
            </w:r>
            <w:proofErr w:type="spellEnd"/>
            <w:r w:rsidR="00E70F7E">
              <w:rPr>
                <w:rStyle w:val="Voetnootmarkering"/>
                <w:rFonts w:cstheme="minorHAnsi"/>
                <w:szCs w:val="24"/>
                <w:lang w:val="en-US"/>
              </w:rPr>
              <w:footnoteReference w:id="165"/>
            </w:r>
            <w:r w:rsidRPr="006655A8">
              <w:rPr>
                <w:rFonts w:cstheme="minorHAnsi"/>
                <w:sz w:val="24"/>
                <w:szCs w:val="24"/>
                <w:lang w:val="en-US"/>
              </w:rPr>
              <w:t xml:space="preserve"> quadriremes, </w:t>
            </w:r>
            <w:proofErr w:type="spellStart"/>
            <w:r w:rsidRPr="00653413">
              <w:rPr>
                <w:rFonts w:cstheme="minorHAnsi"/>
                <w:sz w:val="24"/>
                <w:szCs w:val="24"/>
                <w:u w:val="double"/>
                <w:lang w:val="en-US"/>
              </w:rPr>
              <w:t>ascendit</w:t>
            </w:r>
            <w:proofErr w:type="spellEnd"/>
            <w:r w:rsidRPr="006655A8">
              <w:rPr>
                <w:rFonts w:cstheme="minorHAnsi"/>
                <w:sz w:val="24"/>
                <w:szCs w:val="24"/>
                <w:lang w:val="en-US"/>
              </w:rPr>
              <w:t xml:space="preserve"> ipse non </w:t>
            </w:r>
            <w:proofErr w:type="spellStart"/>
            <w:r w:rsidRPr="006655A8">
              <w:rPr>
                <w:rFonts w:cstheme="minorHAnsi"/>
                <w:sz w:val="24"/>
                <w:szCs w:val="24"/>
                <w:lang w:val="en-US"/>
              </w:rPr>
              <w:t>Rectinae</w:t>
            </w:r>
            <w:proofErr w:type="spellEnd"/>
            <w:r w:rsidRPr="006655A8">
              <w:rPr>
                <w:rFonts w:cstheme="minorHAnsi"/>
                <w:sz w:val="24"/>
                <w:szCs w:val="24"/>
                <w:lang w:val="en-US"/>
              </w:rPr>
              <w:t xml:space="preserve"> </w:t>
            </w:r>
          </w:p>
          <w:p w14:paraId="0F0467B0" w14:textId="64BBF1B5" w:rsidR="006655A8" w:rsidRPr="006655A8" w:rsidRDefault="006655A8" w:rsidP="006655A8">
            <w:pPr>
              <w:spacing w:line="360" w:lineRule="auto"/>
              <w:rPr>
                <w:rFonts w:cstheme="minorHAnsi"/>
                <w:sz w:val="24"/>
                <w:szCs w:val="24"/>
                <w:lang w:val="en-US"/>
              </w:rPr>
            </w:pPr>
            <w:r>
              <w:rPr>
                <w:rFonts w:cstheme="minorHAnsi"/>
                <w:sz w:val="24"/>
                <w:szCs w:val="24"/>
                <w:lang w:val="en-US"/>
              </w:rPr>
              <w:tab/>
            </w:r>
            <w:r w:rsidRPr="006655A8">
              <w:rPr>
                <w:rFonts w:cstheme="minorHAnsi"/>
                <w:sz w:val="24"/>
                <w:szCs w:val="24"/>
                <w:lang w:val="en-US"/>
              </w:rPr>
              <w:t>modo, sed multis (</w:t>
            </w:r>
            <w:proofErr w:type="spellStart"/>
            <w:r w:rsidRPr="00653413">
              <w:rPr>
                <w:rFonts w:cstheme="minorHAnsi"/>
                <w:sz w:val="24"/>
                <w:szCs w:val="24"/>
                <w:u w:val="double"/>
                <w:lang w:val="en-US"/>
              </w:rPr>
              <w:t>erat</w:t>
            </w:r>
            <w:proofErr w:type="spellEnd"/>
            <w:r w:rsidRPr="006655A8">
              <w:rPr>
                <w:rFonts w:cstheme="minorHAnsi"/>
                <w:sz w:val="24"/>
                <w:szCs w:val="24"/>
                <w:lang w:val="en-US"/>
              </w:rPr>
              <w:t xml:space="preserve"> </w:t>
            </w:r>
            <w:proofErr w:type="spellStart"/>
            <w:r w:rsidRPr="006655A8">
              <w:rPr>
                <w:rFonts w:cstheme="minorHAnsi"/>
                <w:sz w:val="24"/>
                <w:szCs w:val="24"/>
                <w:lang w:val="en-US"/>
              </w:rPr>
              <w:t>enim</w:t>
            </w:r>
            <w:proofErr w:type="spellEnd"/>
            <w:r w:rsidRPr="006655A8">
              <w:rPr>
                <w:rFonts w:cstheme="minorHAnsi"/>
                <w:sz w:val="24"/>
                <w:szCs w:val="24"/>
                <w:lang w:val="en-US"/>
              </w:rPr>
              <w:t xml:space="preserve"> </w:t>
            </w:r>
            <w:proofErr w:type="spellStart"/>
            <w:r w:rsidRPr="006655A8">
              <w:rPr>
                <w:rFonts w:cstheme="minorHAnsi"/>
                <w:sz w:val="24"/>
                <w:szCs w:val="24"/>
                <w:lang w:val="en-US"/>
              </w:rPr>
              <w:t>frequens</w:t>
            </w:r>
            <w:proofErr w:type="spellEnd"/>
            <w:r w:rsidRPr="006655A8">
              <w:rPr>
                <w:rFonts w:cstheme="minorHAnsi"/>
                <w:sz w:val="24"/>
                <w:szCs w:val="24"/>
                <w:lang w:val="en-US"/>
              </w:rPr>
              <w:t xml:space="preserve"> </w:t>
            </w:r>
            <w:proofErr w:type="spellStart"/>
            <w:r w:rsidRPr="006655A8">
              <w:rPr>
                <w:rFonts w:cstheme="minorHAnsi"/>
                <w:sz w:val="24"/>
                <w:szCs w:val="24"/>
                <w:lang w:val="en-US"/>
              </w:rPr>
              <w:t>amoenitas</w:t>
            </w:r>
            <w:proofErr w:type="spellEnd"/>
            <w:r w:rsidRPr="006655A8">
              <w:rPr>
                <w:rFonts w:cstheme="minorHAnsi"/>
                <w:sz w:val="24"/>
                <w:szCs w:val="24"/>
                <w:lang w:val="en-US"/>
              </w:rPr>
              <w:t xml:space="preserve"> </w:t>
            </w:r>
            <w:proofErr w:type="spellStart"/>
            <w:r w:rsidRPr="006655A8">
              <w:rPr>
                <w:rFonts w:cstheme="minorHAnsi"/>
                <w:sz w:val="24"/>
                <w:szCs w:val="24"/>
                <w:lang w:val="en-US"/>
              </w:rPr>
              <w:t>orae</w:t>
            </w:r>
            <w:proofErr w:type="spellEnd"/>
            <w:r w:rsidR="00941F63">
              <w:rPr>
                <w:rStyle w:val="Voetnootmarkering"/>
                <w:rFonts w:cstheme="minorHAnsi"/>
                <w:szCs w:val="24"/>
                <w:lang w:val="en-US"/>
              </w:rPr>
              <w:footnoteReference w:id="166"/>
            </w:r>
            <w:r w:rsidRPr="006655A8">
              <w:rPr>
                <w:rFonts w:cstheme="minorHAnsi"/>
                <w:sz w:val="24"/>
                <w:szCs w:val="24"/>
                <w:lang w:val="en-US"/>
              </w:rPr>
              <w:t xml:space="preserve">) </w:t>
            </w:r>
            <w:proofErr w:type="spellStart"/>
            <w:r w:rsidRPr="006655A8">
              <w:rPr>
                <w:rFonts w:cstheme="minorHAnsi"/>
                <w:sz w:val="24"/>
                <w:szCs w:val="24"/>
                <w:lang w:val="en-US"/>
              </w:rPr>
              <w:t>laturus</w:t>
            </w:r>
            <w:proofErr w:type="spellEnd"/>
            <w:r w:rsidR="001044D5">
              <w:rPr>
                <w:rStyle w:val="Voetnootmarkering"/>
                <w:rFonts w:cstheme="minorHAnsi"/>
                <w:szCs w:val="24"/>
                <w:lang w:val="en-US"/>
              </w:rPr>
              <w:footnoteReference w:id="167"/>
            </w:r>
            <w:r w:rsidRPr="006655A8">
              <w:rPr>
                <w:rFonts w:cstheme="minorHAnsi"/>
                <w:sz w:val="24"/>
                <w:szCs w:val="24"/>
                <w:lang w:val="en-US"/>
              </w:rPr>
              <w:t xml:space="preserve"> </w:t>
            </w:r>
          </w:p>
          <w:p w14:paraId="370A8921" w14:textId="279C6A02" w:rsidR="006655A8" w:rsidRPr="006655A8" w:rsidRDefault="006655A8" w:rsidP="006655A8">
            <w:pPr>
              <w:spacing w:line="360" w:lineRule="auto"/>
              <w:rPr>
                <w:rFonts w:cstheme="minorHAnsi"/>
                <w:sz w:val="24"/>
                <w:szCs w:val="24"/>
                <w:lang w:val="en-US"/>
              </w:rPr>
            </w:pPr>
            <w:r>
              <w:rPr>
                <w:rFonts w:cstheme="minorHAnsi"/>
                <w:sz w:val="24"/>
                <w:szCs w:val="24"/>
                <w:lang w:val="en-US"/>
              </w:rPr>
              <w:tab/>
            </w:r>
            <w:r w:rsidRPr="006655A8">
              <w:rPr>
                <w:rFonts w:cstheme="minorHAnsi"/>
                <w:sz w:val="24"/>
                <w:szCs w:val="24"/>
                <w:lang w:val="en-US"/>
              </w:rPr>
              <w:t xml:space="preserve">auxilium. </w:t>
            </w:r>
            <w:proofErr w:type="spellStart"/>
            <w:r w:rsidRPr="00653413">
              <w:rPr>
                <w:rFonts w:cstheme="minorHAnsi"/>
                <w:sz w:val="24"/>
                <w:szCs w:val="24"/>
                <w:u w:val="double"/>
                <w:lang w:val="en-US"/>
              </w:rPr>
              <w:t>Properat</w:t>
            </w:r>
            <w:proofErr w:type="spellEnd"/>
            <w:r w:rsidRPr="006655A8">
              <w:rPr>
                <w:rFonts w:cstheme="minorHAnsi"/>
                <w:sz w:val="24"/>
                <w:szCs w:val="24"/>
                <w:lang w:val="en-US"/>
              </w:rPr>
              <w:t xml:space="preserve"> </w:t>
            </w:r>
            <w:proofErr w:type="spellStart"/>
            <w:r w:rsidRPr="006655A8">
              <w:rPr>
                <w:rFonts w:cstheme="minorHAnsi"/>
                <w:sz w:val="24"/>
                <w:szCs w:val="24"/>
                <w:lang w:val="en-US"/>
              </w:rPr>
              <w:t>illuc</w:t>
            </w:r>
            <w:proofErr w:type="spellEnd"/>
            <w:r w:rsidRPr="006655A8">
              <w:rPr>
                <w:rFonts w:cstheme="minorHAnsi"/>
                <w:sz w:val="24"/>
                <w:szCs w:val="24"/>
                <w:lang w:val="en-US"/>
              </w:rPr>
              <w:t xml:space="preserve">, </w:t>
            </w:r>
            <w:proofErr w:type="spellStart"/>
            <w:r w:rsidRPr="008A2351">
              <w:rPr>
                <w:rStyle w:val="voegwoord"/>
                <w:lang w:val="en-US"/>
              </w:rPr>
              <w:t>unde</w:t>
            </w:r>
            <w:proofErr w:type="spellEnd"/>
            <w:r w:rsidRPr="006655A8">
              <w:rPr>
                <w:rFonts w:cstheme="minorHAnsi"/>
                <w:sz w:val="24"/>
                <w:szCs w:val="24"/>
                <w:lang w:val="en-US"/>
              </w:rPr>
              <w:t xml:space="preserve"> alii </w:t>
            </w:r>
            <w:proofErr w:type="spellStart"/>
            <w:r w:rsidRPr="00653413">
              <w:rPr>
                <w:rFonts w:cstheme="minorHAnsi"/>
                <w:sz w:val="24"/>
                <w:szCs w:val="24"/>
                <w:u w:val="single"/>
                <w:lang w:val="en-US"/>
              </w:rPr>
              <w:t>fugiunt</w:t>
            </w:r>
            <w:proofErr w:type="spellEnd"/>
            <w:r w:rsidR="00941F63">
              <w:rPr>
                <w:rStyle w:val="Voetnootmarkering"/>
                <w:rFonts w:cstheme="minorHAnsi"/>
                <w:szCs w:val="24"/>
                <w:lang w:val="en-US"/>
              </w:rPr>
              <w:footnoteReference w:id="168"/>
            </w:r>
            <w:r w:rsidRPr="006655A8">
              <w:rPr>
                <w:rFonts w:cstheme="minorHAnsi"/>
                <w:sz w:val="24"/>
                <w:szCs w:val="24"/>
                <w:lang w:val="en-US"/>
              </w:rPr>
              <w:t xml:space="preserve">, </w:t>
            </w:r>
            <w:proofErr w:type="spellStart"/>
            <w:r w:rsidRPr="006655A8">
              <w:rPr>
                <w:rFonts w:cstheme="minorHAnsi"/>
                <w:sz w:val="24"/>
                <w:szCs w:val="24"/>
                <w:lang w:val="en-US"/>
              </w:rPr>
              <w:t>rectumque</w:t>
            </w:r>
            <w:proofErr w:type="spellEnd"/>
            <w:r w:rsidRPr="006655A8">
              <w:rPr>
                <w:rFonts w:cstheme="minorHAnsi"/>
                <w:sz w:val="24"/>
                <w:szCs w:val="24"/>
                <w:lang w:val="en-US"/>
              </w:rPr>
              <w:t xml:space="preserve"> </w:t>
            </w:r>
            <w:proofErr w:type="spellStart"/>
            <w:r w:rsidRPr="006655A8">
              <w:rPr>
                <w:rFonts w:cstheme="minorHAnsi"/>
                <w:sz w:val="24"/>
                <w:szCs w:val="24"/>
                <w:lang w:val="en-US"/>
              </w:rPr>
              <w:t>cursum</w:t>
            </w:r>
            <w:proofErr w:type="spellEnd"/>
            <w:r w:rsidRPr="006655A8">
              <w:rPr>
                <w:rFonts w:cstheme="minorHAnsi"/>
                <w:sz w:val="24"/>
                <w:szCs w:val="24"/>
                <w:lang w:val="en-US"/>
              </w:rPr>
              <w:t xml:space="preserve">, </w:t>
            </w:r>
          </w:p>
          <w:p w14:paraId="2A3B9330" w14:textId="68D20CD0" w:rsidR="006655A8" w:rsidRPr="006655A8" w:rsidRDefault="006655A8" w:rsidP="006655A8">
            <w:pPr>
              <w:spacing w:line="360" w:lineRule="auto"/>
              <w:rPr>
                <w:rFonts w:cstheme="minorHAnsi"/>
                <w:sz w:val="24"/>
                <w:szCs w:val="24"/>
                <w:lang w:val="en-US"/>
              </w:rPr>
            </w:pPr>
            <w:r>
              <w:rPr>
                <w:rFonts w:cstheme="minorHAnsi"/>
                <w:sz w:val="24"/>
                <w:szCs w:val="24"/>
                <w:lang w:val="en-US"/>
              </w:rPr>
              <w:tab/>
            </w:r>
            <w:r w:rsidRPr="006655A8">
              <w:rPr>
                <w:rFonts w:cstheme="minorHAnsi"/>
                <w:sz w:val="24"/>
                <w:szCs w:val="24"/>
                <w:lang w:val="en-US"/>
              </w:rPr>
              <w:t>recta</w:t>
            </w:r>
            <w:r w:rsidR="00F77645">
              <w:rPr>
                <w:rStyle w:val="Voetnootmarkering"/>
                <w:rFonts w:cstheme="minorHAnsi"/>
                <w:szCs w:val="24"/>
                <w:lang w:val="en-US"/>
              </w:rPr>
              <w:footnoteReference w:id="169"/>
            </w:r>
            <w:r w:rsidRPr="006655A8">
              <w:rPr>
                <w:rFonts w:cstheme="minorHAnsi"/>
                <w:sz w:val="24"/>
                <w:szCs w:val="24"/>
                <w:lang w:val="en-US"/>
              </w:rPr>
              <w:t xml:space="preserve"> </w:t>
            </w:r>
            <w:proofErr w:type="spellStart"/>
            <w:r w:rsidRPr="006655A8">
              <w:rPr>
                <w:rFonts w:cstheme="minorHAnsi"/>
                <w:sz w:val="24"/>
                <w:szCs w:val="24"/>
                <w:lang w:val="en-US"/>
              </w:rPr>
              <w:t>gubernacula</w:t>
            </w:r>
            <w:proofErr w:type="spellEnd"/>
            <w:r w:rsidRPr="006655A8">
              <w:rPr>
                <w:rFonts w:cstheme="minorHAnsi"/>
                <w:sz w:val="24"/>
                <w:szCs w:val="24"/>
                <w:lang w:val="en-US"/>
              </w:rPr>
              <w:t xml:space="preserve"> in </w:t>
            </w:r>
            <w:proofErr w:type="spellStart"/>
            <w:r w:rsidRPr="006655A8">
              <w:rPr>
                <w:rFonts w:cstheme="minorHAnsi"/>
                <w:sz w:val="24"/>
                <w:szCs w:val="24"/>
                <w:lang w:val="en-US"/>
              </w:rPr>
              <w:t>periculum</w:t>
            </w:r>
            <w:proofErr w:type="spellEnd"/>
            <w:r w:rsidRPr="006655A8">
              <w:rPr>
                <w:rFonts w:cstheme="minorHAnsi"/>
                <w:sz w:val="24"/>
                <w:szCs w:val="24"/>
                <w:lang w:val="en-US"/>
              </w:rPr>
              <w:t xml:space="preserve"> </w:t>
            </w:r>
            <w:r w:rsidRPr="00653413">
              <w:rPr>
                <w:rFonts w:cstheme="minorHAnsi"/>
                <w:sz w:val="24"/>
                <w:szCs w:val="24"/>
                <w:u w:val="double"/>
                <w:lang w:val="en-US"/>
              </w:rPr>
              <w:t>tenet</w:t>
            </w:r>
            <w:r w:rsidRPr="006655A8">
              <w:rPr>
                <w:rFonts w:cstheme="minorHAnsi"/>
                <w:sz w:val="24"/>
                <w:szCs w:val="24"/>
                <w:lang w:val="en-US"/>
              </w:rPr>
              <w:t xml:space="preserve"> </w:t>
            </w:r>
            <w:proofErr w:type="spellStart"/>
            <w:r w:rsidRPr="006655A8">
              <w:rPr>
                <w:rFonts w:cstheme="minorHAnsi"/>
                <w:sz w:val="24"/>
                <w:szCs w:val="24"/>
                <w:lang w:val="en-US"/>
              </w:rPr>
              <w:t>adeo</w:t>
            </w:r>
            <w:proofErr w:type="spellEnd"/>
            <w:r w:rsidRPr="006655A8">
              <w:rPr>
                <w:rFonts w:cstheme="minorHAnsi"/>
                <w:sz w:val="24"/>
                <w:szCs w:val="24"/>
                <w:lang w:val="en-US"/>
              </w:rPr>
              <w:t xml:space="preserve"> </w:t>
            </w:r>
            <w:proofErr w:type="spellStart"/>
            <w:r w:rsidRPr="006655A8">
              <w:rPr>
                <w:rFonts w:cstheme="minorHAnsi"/>
                <w:sz w:val="24"/>
                <w:szCs w:val="24"/>
                <w:lang w:val="en-US"/>
              </w:rPr>
              <w:t>solutus</w:t>
            </w:r>
            <w:proofErr w:type="spellEnd"/>
            <w:r w:rsidRPr="006655A8">
              <w:rPr>
                <w:rFonts w:cstheme="minorHAnsi"/>
                <w:sz w:val="24"/>
                <w:szCs w:val="24"/>
                <w:lang w:val="en-US"/>
              </w:rPr>
              <w:t xml:space="preserve"> </w:t>
            </w:r>
            <w:proofErr w:type="spellStart"/>
            <w:r w:rsidRPr="006655A8">
              <w:rPr>
                <w:rFonts w:cstheme="minorHAnsi"/>
                <w:sz w:val="24"/>
                <w:szCs w:val="24"/>
                <w:lang w:val="en-US"/>
              </w:rPr>
              <w:t>metu</w:t>
            </w:r>
            <w:proofErr w:type="spellEnd"/>
            <w:r w:rsidRPr="006655A8">
              <w:rPr>
                <w:rFonts w:cstheme="minorHAnsi"/>
                <w:sz w:val="24"/>
                <w:szCs w:val="24"/>
                <w:lang w:val="en-US"/>
              </w:rPr>
              <w:t xml:space="preserve">, </w:t>
            </w:r>
            <w:proofErr w:type="spellStart"/>
            <w:r w:rsidRPr="008A2351">
              <w:rPr>
                <w:rStyle w:val="voegwoord"/>
                <w:lang w:val="en-US"/>
              </w:rPr>
              <w:t>ut</w:t>
            </w:r>
            <w:proofErr w:type="spellEnd"/>
            <w:r w:rsidRPr="006655A8">
              <w:rPr>
                <w:rFonts w:cstheme="minorHAnsi"/>
                <w:sz w:val="24"/>
                <w:szCs w:val="24"/>
                <w:lang w:val="en-US"/>
              </w:rPr>
              <w:t xml:space="preserve"> </w:t>
            </w:r>
          </w:p>
          <w:p w14:paraId="4A8A72A7" w14:textId="2D305F09" w:rsidR="006655A8" w:rsidRPr="006655A8" w:rsidRDefault="006655A8" w:rsidP="006655A8">
            <w:pPr>
              <w:spacing w:line="360" w:lineRule="auto"/>
              <w:rPr>
                <w:rFonts w:cstheme="minorHAnsi"/>
                <w:sz w:val="24"/>
                <w:szCs w:val="24"/>
                <w:lang w:val="en-US"/>
              </w:rPr>
            </w:pPr>
            <w:r>
              <w:rPr>
                <w:rFonts w:cstheme="minorHAnsi"/>
                <w:sz w:val="24"/>
                <w:szCs w:val="24"/>
                <w:lang w:val="en-US"/>
              </w:rPr>
              <w:tab/>
            </w:r>
            <w:proofErr w:type="spellStart"/>
            <w:r w:rsidRPr="006655A8">
              <w:rPr>
                <w:rFonts w:cstheme="minorHAnsi"/>
                <w:sz w:val="24"/>
                <w:szCs w:val="24"/>
                <w:lang w:val="en-US"/>
              </w:rPr>
              <w:t>omnes</w:t>
            </w:r>
            <w:proofErr w:type="spellEnd"/>
            <w:r w:rsidRPr="006655A8">
              <w:rPr>
                <w:rFonts w:cstheme="minorHAnsi"/>
                <w:sz w:val="24"/>
                <w:szCs w:val="24"/>
                <w:lang w:val="en-US"/>
              </w:rPr>
              <w:t xml:space="preserve"> </w:t>
            </w:r>
            <w:proofErr w:type="spellStart"/>
            <w:r w:rsidRPr="006655A8">
              <w:rPr>
                <w:rFonts w:cstheme="minorHAnsi"/>
                <w:sz w:val="24"/>
                <w:szCs w:val="24"/>
                <w:lang w:val="en-US"/>
              </w:rPr>
              <w:t>illius</w:t>
            </w:r>
            <w:proofErr w:type="spellEnd"/>
            <w:r w:rsidRPr="006655A8">
              <w:rPr>
                <w:rFonts w:cstheme="minorHAnsi"/>
                <w:sz w:val="24"/>
                <w:szCs w:val="24"/>
                <w:lang w:val="en-US"/>
              </w:rPr>
              <w:t xml:space="preserve"> </w:t>
            </w:r>
            <w:proofErr w:type="spellStart"/>
            <w:r w:rsidRPr="006655A8">
              <w:rPr>
                <w:rFonts w:cstheme="minorHAnsi"/>
                <w:sz w:val="24"/>
                <w:szCs w:val="24"/>
                <w:lang w:val="en-US"/>
              </w:rPr>
              <w:t>mali</w:t>
            </w:r>
            <w:proofErr w:type="spellEnd"/>
            <w:r w:rsidR="003B3B62">
              <w:rPr>
                <w:rStyle w:val="Voetnootmarkering"/>
                <w:rFonts w:cstheme="minorHAnsi"/>
                <w:szCs w:val="24"/>
                <w:lang w:val="en-US"/>
              </w:rPr>
              <w:footnoteReference w:id="170"/>
            </w:r>
            <w:r w:rsidRPr="006655A8">
              <w:rPr>
                <w:rFonts w:cstheme="minorHAnsi"/>
                <w:sz w:val="24"/>
                <w:szCs w:val="24"/>
                <w:lang w:val="en-US"/>
              </w:rPr>
              <w:t xml:space="preserve"> motus, </w:t>
            </w:r>
            <w:proofErr w:type="spellStart"/>
            <w:r w:rsidRPr="006655A8">
              <w:rPr>
                <w:rFonts w:cstheme="minorHAnsi"/>
                <w:sz w:val="24"/>
                <w:szCs w:val="24"/>
                <w:lang w:val="en-US"/>
              </w:rPr>
              <w:t>omnes</w:t>
            </w:r>
            <w:proofErr w:type="spellEnd"/>
            <w:r w:rsidR="00A40DDA">
              <w:rPr>
                <w:rStyle w:val="Voetnootmarkering"/>
                <w:rFonts w:cstheme="minorHAnsi"/>
                <w:szCs w:val="24"/>
                <w:lang w:val="en-US"/>
              </w:rPr>
              <w:footnoteReference w:id="171"/>
            </w:r>
            <w:r w:rsidRPr="006655A8">
              <w:rPr>
                <w:rFonts w:cstheme="minorHAnsi"/>
                <w:sz w:val="24"/>
                <w:szCs w:val="24"/>
                <w:lang w:val="en-US"/>
              </w:rPr>
              <w:t xml:space="preserve"> </w:t>
            </w:r>
            <w:proofErr w:type="spellStart"/>
            <w:r w:rsidRPr="006655A8">
              <w:rPr>
                <w:rFonts w:cstheme="minorHAnsi"/>
                <w:sz w:val="24"/>
                <w:szCs w:val="24"/>
                <w:lang w:val="en-US"/>
              </w:rPr>
              <w:t>figuras</w:t>
            </w:r>
            <w:proofErr w:type="spellEnd"/>
            <w:r w:rsidRPr="006655A8">
              <w:rPr>
                <w:rFonts w:cstheme="minorHAnsi"/>
                <w:sz w:val="24"/>
                <w:szCs w:val="24"/>
                <w:lang w:val="en-US"/>
              </w:rPr>
              <w:t xml:space="preserve">, </w:t>
            </w:r>
            <w:proofErr w:type="spellStart"/>
            <w:r w:rsidRPr="008A2351">
              <w:rPr>
                <w:rStyle w:val="voegwoord"/>
                <w:lang w:val="en-US"/>
              </w:rPr>
              <w:t>ut</w:t>
            </w:r>
            <w:proofErr w:type="spellEnd"/>
            <w:r w:rsidRPr="006655A8">
              <w:rPr>
                <w:rFonts w:cstheme="minorHAnsi"/>
                <w:sz w:val="24"/>
                <w:szCs w:val="24"/>
                <w:lang w:val="en-US"/>
              </w:rPr>
              <w:t xml:space="preserve"> </w:t>
            </w:r>
            <w:proofErr w:type="spellStart"/>
            <w:r w:rsidRPr="00653413">
              <w:rPr>
                <w:rFonts w:cstheme="minorHAnsi"/>
                <w:sz w:val="24"/>
                <w:szCs w:val="24"/>
                <w:u w:val="single"/>
                <w:lang w:val="en-US"/>
              </w:rPr>
              <w:t>deprenderat</w:t>
            </w:r>
            <w:proofErr w:type="spellEnd"/>
            <w:r w:rsidR="002C4F2B">
              <w:rPr>
                <w:rStyle w:val="Voetnootmarkering"/>
                <w:rFonts w:cstheme="minorHAnsi"/>
                <w:szCs w:val="24"/>
                <w:lang w:val="en-US"/>
              </w:rPr>
              <w:footnoteReference w:id="172"/>
            </w:r>
            <w:r w:rsidRPr="006655A8">
              <w:rPr>
                <w:rFonts w:cstheme="minorHAnsi"/>
                <w:sz w:val="24"/>
                <w:szCs w:val="24"/>
                <w:lang w:val="en-US"/>
              </w:rPr>
              <w:t xml:space="preserve"> </w:t>
            </w:r>
            <w:proofErr w:type="spellStart"/>
            <w:r w:rsidRPr="006655A8">
              <w:rPr>
                <w:rFonts w:cstheme="minorHAnsi"/>
                <w:sz w:val="24"/>
                <w:szCs w:val="24"/>
                <w:lang w:val="en-US"/>
              </w:rPr>
              <w:t>oculis</w:t>
            </w:r>
            <w:proofErr w:type="spellEnd"/>
            <w:r w:rsidR="002C4F2B">
              <w:rPr>
                <w:rStyle w:val="Voetnootmarkering"/>
                <w:rFonts w:cstheme="minorHAnsi"/>
                <w:szCs w:val="24"/>
                <w:lang w:val="en-US"/>
              </w:rPr>
              <w:footnoteReference w:id="173"/>
            </w:r>
            <w:r w:rsidRPr="006655A8">
              <w:rPr>
                <w:rFonts w:cstheme="minorHAnsi"/>
                <w:sz w:val="24"/>
                <w:szCs w:val="24"/>
                <w:lang w:val="en-US"/>
              </w:rPr>
              <w:t xml:space="preserve">, </w:t>
            </w:r>
          </w:p>
          <w:p w14:paraId="3BAA7285" w14:textId="63A6B065" w:rsidR="006655A8" w:rsidRPr="001B49ED" w:rsidRDefault="006655A8" w:rsidP="006655A8">
            <w:pPr>
              <w:spacing w:line="360" w:lineRule="auto"/>
              <w:rPr>
                <w:rFonts w:ascii="Calibri Light" w:hAnsi="Calibri Light"/>
                <w:sz w:val="24"/>
                <w:szCs w:val="24"/>
                <w:lang w:val="en-US"/>
              </w:rPr>
            </w:pPr>
            <w:r w:rsidRPr="006655A8">
              <w:rPr>
                <w:rFonts w:cstheme="minorHAnsi"/>
                <w:sz w:val="24"/>
                <w:szCs w:val="24"/>
                <w:lang w:val="en-US"/>
              </w:rPr>
              <w:t>10</w:t>
            </w:r>
            <w:r w:rsidRPr="006655A8">
              <w:rPr>
                <w:rFonts w:cstheme="minorHAnsi"/>
                <w:sz w:val="24"/>
                <w:szCs w:val="24"/>
                <w:lang w:val="en-US"/>
              </w:rPr>
              <w:tab/>
            </w:r>
            <w:proofErr w:type="spellStart"/>
            <w:r w:rsidRPr="00653413">
              <w:rPr>
                <w:rFonts w:cstheme="minorHAnsi"/>
                <w:b/>
                <w:bCs/>
                <w:sz w:val="24"/>
                <w:szCs w:val="24"/>
                <w:u w:val="single"/>
                <w:lang w:val="en-US"/>
              </w:rPr>
              <w:t>dictaret</w:t>
            </w:r>
            <w:proofErr w:type="spellEnd"/>
            <w:r w:rsidR="00653413" w:rsidRPr="00653413">
              <w:rPr>
                <w:rFonts w:cstheme="minorHAnsi"/>
                <w:b/>
                <w:bCs/>
                <w:sz w:val="24"/>
                <w:szCs w:val="24"/>
                <w:lang w:val="en-US"/>
              </w:rPr>
              <w:t xml:space="preserve"> </w:t>
            </w:r>
            <w:r w:rsidRPr="006655A8">
              <w:rPr>
                <w:rFonts w:cstheme="minorHAnsi"/>
                <w:sz w:val="24"/>
                <w:szCs w:val="24"/>
                <w:lang w:val="en-US"/>
              </w:rPr>
              <w:t xml:space="preserve"> </w:t>
            </w:r>
            <w:proofErr w:type="spellStart"/>
            <w:r w:rsidRPr="00653413">
              <w:rPr>
                <w:rFonts w:cstheme="minorHAnsi"/>
                <w:b/>
                <w:bCs/>
                <w:sz w:val="24"/>
                <w:szCs w:val="24"/>
                <w:u w:val="single"/>
                <w:lang w:val="en-US"/>
              </w:rPr>
              <w:t>enotaret</w:t>
            </w:r>
            <w:r w:rsidRPr="006655A8">
              <w:rPr>
                <w:rFonts w:cstheme="minorHAnsi"/>
                <w:sz w:val="24"/>
                <w:szCs w:val="24"/>
                <w:lang w:val="en-US"/>
              </w:rPr>
              <w:t>que</w:t>
            </w:r>
            <w:proofErr w:type="spellEnd"/>
            <w:r w:rsidR="00A40DDA">
              <w:rPr>
                <w:rStyle w:val="Voetnootmarkering"/>
                <w:rFonts w:cstheme="minorHAnsi"/>
                <w:szCs w:val="24"/>
                <w:lang w:val="en-US"/>
              </w:rPr>
              <w:footnoteReference w:id="174"/>
            </w:r>
            <w:r w:rsidRPr="006655A8">
              <w:rPr>
                <w:rFonts w:cstheme="minorHAnsi"/>
                <w:sz w:val="24"/>
                <w:szCs w:val="24"/>
                <w:lang w:val="en-US"/>
              </w:rPr>
              <w:t>.</w:t>
            </w:r>
          </w:p>
        </w:tc>
        <w:tc>
          <w:tcPr>
            <w:tcW w:w="6907" w:type="dxa"/>
            <w:shd w:val="clear" w:color="auto" w:fill="FFFFFF" w:themeFill="background1"/>
          </w:tcPr>
          <w:p w14:paraId="14F83109" w14:textId="4A1F5DBE" w:rsidR="006655A8" w:rsidRPr="00341588" w:rsidRDefault="006655A8" w:rsidP="006655A8">
            <w:pPr>
              <w:spacing w:line="360" w:lineRule="exact"/>
              <w:rPr>
                <w:rFonts w:ascii="Calibri Light" w:hAnsi="Calibri Light" w:cs="Calibri Light"/>
              </w:rPr>
            </w:pPr>
            <w:r w:rsidRPr="006655A8">
              <w:rPr>
                <w:rFonts w:ascii="Calibri Light" w:hAnsi="Calibri Light" w:cs="Calibri Light"/>
              </w:rPr>
              <w:t xml:space="preserve">Hij laat </w:t>
            </w:r>
            <w:proofErr w:type="spellStart"/>
            <w:r w:rsidRPr="006655A8">
              <w:rPr>
                <w:rFonts w:ascii="Calibri Light" w:hAnsi="Calibri Light" w:cs="Calibri Light"/>
              </w:rPr>
              <w:t>vierriemers</w:t>
            </w:r>
            <w:proofErr w:type="spellEnd"/>
            <w:r w:rsidRPr="006655A8">
              <w:rPr>
                <w:rFonts w:ascii="Calibri Light" w:hAnsi="Calibri Light" w:cs="Calibri Light"/>
              </w:rPr>
              <w:t xml:space="preserve"> in zee trekken, gaat zelf aan boord, van plan om hulp te bieden niet alleen aan </w:t>
            </w:r>
            <w:proofErr w:type="spellStart"/>
            <w:r w:rsidRPr="006655A8">
              <w:rPr>
                <w:rFonts w:ascii="Calibri Light" w:hAnsi="Calibri Light" w:cs="Calibri Light"/>
              </w:rPr>
              <w:t>Rectina</w:t>
            </w:r>
            <w:proofErr w:type="spellEnd"/>
            <w:r w:rsidRPr="006655A8">
              <w:rPr>
                <w:rFonts w:ascii="Calibri Light" w:hAnsi="Calibri Light" w:cs="Calibri Light"/>
              </w:rPr>
              <w:t>, maar (ook) aan velen (want de aantrekkelijke ligging van de kust was dichtbevolkt/drukbezocht). Hij haast zich daarheen, vanwaar anderen vluchten, en houdt een rechte koers, een recht roer op het gevaar af, zozeer vrij van angst, dat hij alle veranderingen/fasen van die ramp, alle aspecten/kenmerken, zoals hij ze met zijn ogen had waargenomen, dicteerde en opschreef/liet opschrijven.</w:t>
            </w:r>
          </w:p>
        </w:tc>
      </w:tr>
    </w:tbl>
    <w:p w14:paraId="4E8B8A44" w14:textId="77777777" w:rsidR="00C26FC4" w:rsidRDefault="00C26FC4">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6655A8" w:rsidRPr="006F18E1" w14:paraId="16E44C34" w14:textId="77777777" w:rsidTr="004E4ECA">
        <w:trPr>
          <w:cantSplit/>
          <w:trHeight w:val="454"/>
        </w:trPr>
        <w:tc>
          <w:tcPr>
            <w:tcW w:w="15688" w:type="dxa"/>
            <w:gridSpan w:val="2"/>
            <w:shd w:val="clear" w:color="auto" w:fill="C6D9F1" w:themeFill="text2" w:themeFillTint="33"/>
            <w:vAlign w:val="center"/>
          </w:tcPr>
          <w:p w14:paraId="4E3308C5" w14:textId="11F591A7" w:rsidR="006655A8" w:rsidRPr="00714128" w:rsidRDefault="006655A8" w:rsidP="004E4ECA">
            <w:pPr>
              <w:rPr>
                <w:rFonts w:cstheme="minorHAnsi"/>
                <w:b/>
              </w:rPr>
            </w:pPr>
            <w:r w:rsidRPr="00714128">
              <w:rPr>
                <w:rFonts w:cstheme="minorHAnsi"/>
                <w:b/>
                <w:color w:val="002060"/>
              </w:rPr>
              <w:lastRenderedPageBreak/>
              <w:t>H</w:t>
            </w:r>
            <w:r>
              <w:rPr>
                <w:rFonts w:cstheme="minorHAnsi"/>
                <w:b/>
                <w:color w:val="002060"/>
              </w:rPr>
              <w:t>8</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6.16 (8-11)  </w:t>
            </w:r>
            <w:r w:rsidRPr="00714128">
              <w:rPr>
                <w:rFonts w:cstheme="minorHAnsi"/>
                <w:b/>
                <w:i/>
                <w:color w:val="002060"/>
              </w:rPr>
              <w:t xml:space="preserve">&gt;  </w:t>
            </w:r>
            <w:r>
              <w:rPr>
                <w:rFonts w:cstheme="minorHAnsi"/>
                <w:b/>
                <w:i/>
                <w:color w:val="002060"/>
              </w:rPr>
              <w:t>EP. 6.16</w:t>
            </w:r>
            <w:r w:rsidRPr="00714128">
              <w:rPr>
                <w:rFonts w:cstheme="minorHAnsi"/>
                <w:b/>
                <w:i/>
                <w:color w:val="002060"/>
              </w:rPr>
              <w:t xml:space="preserve"> (p.</w:t>
            </w:r>
            <w:r>
              <w:rPr>
                <w:rFonts w:cstheme="minorHAnsi"/>
                <w:b/>
                <w:i/>
                <w:color w:val="002060"/>
              </w:rPr>
              <w:t>102</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11</w:t>
            </w:r>
            <w:r w:rsidRPr="00714128">
              <w:rPr>
                <w:rFonts w:cstheme="minorHAnsi"/>
                <w:b/>
                <w:i/>
                <w:color w:val="002060"/>
              </w:rPr>
              <w:t xml:space="preserve"> - </w:t>
            </w:r>
            <w:r>
              <w:rPr>
                <w:rFonts w:cstheme="minorHAnsi"/>
                <w:b/>
                <w:i/>
                <w:color w:val="002060"/>
              </w:rPr>
              <w:t>16</w:t>
            </w:r>
            <w:r w:rsidRPr="00714128">
              <w:rPr>
                <w:rFonts w:cstheme="minorHAnsi"/>
                <w:b/>
                <w:i/>
                <w:color w:val="002060"/>
              </w:rPr>
              <w:t>);</w:t>
            </w:r>
            <w:r w:rsidRPr="00714128">
              <w:rPr>
                <w:rFonts w:cstheme="minorHAnsi"/>
              </w:rPr>
              <w:t xml:space="preserve">  </w:t>
            </w:r>
            <w:r>
              <w:rPr>
                <w:rFonts w:cstheme="minorHAnsi"/>
                <w:color w:val="FF0000"/>
              </w:rPr>
              <w:t>c</w:t>
            </w:r>
            <w:r w:rsidRPr="00714128">
              <w:rPr>
                <w:rFonts w:cstheme="minorHAnsi"/>
                <w:color w:val="FF0000"/>
              </w:rPr>
              <w:t xml:space="preserve">. </w:t>
            </w:r>
            <w:r>
              <w:rPr>
                <w:rFonts w:cstheme="minorHAnsi"/>
                <w:color w:val="FF0000"/>
              </w:rPr>
              <w:t xml:space="preserve">Plinius </w:t>
            </w:r>
            <w:proofErr w:type="spellStart"/>
            <w:r>
              <w:rPr>
                <w:rFonts w:cstheme="minorHAnsi"/>
                <w:color w:val="FF0000"/>
              </w:rPr>
              <w:t>Maior</w:t>
            </w:r>
            <w:proofErr w:type="spellEnd"/>
            <w:r>
              <w:rPr>
                <w:rFonts w:cstheme="minorHAnsi"/>
                <w:color w:val="FF0000"/>
              </w:rPr>
              <w:t xml:space="preserve"> gaat de mensen langs de kust hulp bieden</w:t>
            </w:r>
            <w:r w:rsidRPr="00714128">
              <w:rPr>
                <w:rFonts w:cstheme="minorHAnsi"/>
                <w:color w:val="FF0000"/>
              </w:rPr>
              <w:t xml:space="preserve"> (</w:t>
            </w:r>
            <w:r>
              <w:rPr>
                <w:rFonts w:cstheme="minorHAnsi"/>
                <w:color w:val="FF0000"/>
              </w:rPr>
              <w:t>3</w:t>
            </w:r>
            <w:r w:rsidRPr="00714128">
              <w:rPr>
                <w:rFonts w:cstheme="minorHAnsi"/>
                <w:color w:val="FF0000"/>
              </w:rPr>
              <w:t>)</w:t>
            </w:r>
          </w:p>
        </w:tc>
      </w:tr>
      <w:tr w:rsidR="006655A8" w:rsidRPr="006F18E1" w14:paraId="723CDFE4" w14:textId="77777777" w:rsidTr="004E4ECA">
        <w:trPr>
          <w:cantSplit/>
          <w:trHeight w:val="1793"/>
        </w:trPr>
        <w:tc>
          <w:tcPr>
            <w:tcW w:w="8781" w:type="dxa"/>
            <w:shd w:val="clear" w:color="auto" w:fill="FFFFEF"/>
          </w:tcPr>
          <w:p w14:paraId="45539EF3" w14:textId="0F61D5B5" w:rsidR="006655A8" w:rsidRPr="006655A8" w:rsidRDefault="006655A8" w:rsidP="006655A8">
            <w:pPr>
              <w:spacing w:line="360" w:lineRule="auto"/>
              <w:rPr>
                <w:rFonts w:cstheme="minorHAnsi"/>
                <w:sz w:val="24"/>
                <w:szCs w:val="24"/>
                <w:lang w:val="en-US"/>
              </w:rPr>
            </w:pPr>
            <w:r w:rsidRPr="008A2351">
              <w:rPr>
                <w:rFonts w:cstheme="minorHAnsi"/>
                <w:sz w:val="24"/>
                <w:szCs w:val="24"/>
              </w:rPr>
              <w:tab/>
            </w:r>
            <w:proofErr w:type="spellStart"/>
            <w:r w:rsidRPr="006655A8">
              <w:rPr>
                <w:rFonts w:cstheme="minorHAnsi"/>
                <w:sz w:val="24"/>
                <w:szCs w:val="24"/>
                <w:lang w:val="en-US"/>
              </w:rPr>
              <w:t>Iam</w:t>
            </w:r>
            <w:proofErr w:type="spellEnd"/>
            <w:r w:rsidRPr="006655A8">
              <w:rPr>
                <w:rFonts w:cstheme="minorHAnsi"/>
                <w:sz w:val="24"/>
                <w:szCs w:val="24"/>
                <w:lang w:val="en-US"/>
              </w:rPr>
              <w:t xml:space="preserve"> </w:t>
            </w:r>
            <w:proofErr w:type="spellStart"/>
            <w:r w:rsidRPr="006655A8">
              <w:rPr>
                <w:rFonts w:cstheme="minorHAnsi"/>
                <w:sz w:val="24"/>
                <w:szCs w:val="24"/>
                <w:lang w:val="en-US"/>
              </w:rPr>
              <w:t>navibus</w:t>
            </w:r>
            <w:proofErr w:type="spellEnd"/>
            <w:r w:rsidR="008F430D">
              <w:rPr>
                <w:rStyle w:val="Voetnootmarkering"/>
                <w:rFonts w:cstheme="minorHAnsi"/>
                <w:szCs w:val="24"/>
                <w:lang w:val="en-US"/>
              </w:rPr>
              <w:footnoteReference w:id="175"/>
            </w:r>
            <w:r w:rsidRPr="006655A8">
              <w:rPr>
                <w:rFonts w:cstheme="minorHAnsi"/>
                <w:sz w:val="24"/>
                <w:szCs w:val="24"/>
                <w:lang w:val="en-US"/>
              </w:rPr>
              <w:t xml:space="preserve"> </w:t>
            </w:r>
            <w:proofErr w:type="spellStart"/>
            <w:r w:rsidRPr="006655A8">
              <w:rPr>
                <w:rFonts w:cstheme="minorHAnsi"/>
                <w:sz w:val="24"/>
                <w:szCs w:val="24"/>
                <w:lang w:val="en-US"/>
              </w:rPr>
              <w:t>cinis</w:t>
            </w:r>
            <w:proofErr w:type="spellEnd"/>
            <w:r w:rsidRPr="006655A8">
              <w:rPr>
                <w:rFonts w:cstheme="minorHAnsi"/>
                <w:sz w:val="24"/>
                <w:szCs w:val="24"/>
                <w:lang w:val="en-US"/>
              </w:rPr>
              <w:t xml:space="preserve"> </w:t>
            </w:r>
            <w:proofErr w:type="spellStart"/>
            <w:r w:rsidRPr="00653413">
              <w:rPr>
                <w:rFonts w:cstheme="minorHAnsi"/>
                <w:sz w:val="24"/>
                <w:szCs w:val="24"/>
                <w:u w:val="double"/>
                <w:lang w:val="en-US"/>
              </w:rPr>
              <w:t>incidebat</w:t>
            </w:r>
            <w:proofErr w:type="spellEnd"/>
            <w:r w:rsidRPr="006655A8">
              <w:rPr>
                <w:rFonts w:cstheme="minorHAnsi"/>
                <w:sz w:val="24"/>
                <w:szCs w:val="24"/>
                <w:lang w:val="en-US"/>
              </w:rPr>
              <w:t xml:space="preserve">, </w:t>
            </w:r>
            <w:r w:rsidRPr="008A2351">
              <w:rPr>
                <w:rStyle w:val="voegwoord"/>
                <w:lang w:val="en-US"/>
              </w:rPr>
              <w:t>quo</w:t>
            </w:r>
            <w:r w:rsidRPr="006655A8">
              <w:rPr>
                <w:rFonts w:cstheme="minorHAnsi"/>
                <w:sz w:val="24"/>
                <w:szCs w:val="24"/>
                <w:lang w:val="en-US"/>
              </w:rPr>
              <w:t xml:space="preserve"> </w:t>
            </w:r>
            <w:proofErr w:type="spellStart"/>
            <w:r w:rsidRPr="006655A8">
              <w:rPr>
                <w:rFonts w:cstheme="minorHAnsi"/>
                <w:sz w:val="24"/>
                <w:szCs w:val="24"/>
                <w:lang w:val="en-US"/>
              </w:rPr>
              <w:t>propius</w:t>
            </w:r>
            <w:proofErr w:type="spellEnd"/>
            <w:r w:rsidRPr="006655A8">
              <w:rPr>
                <w:rFonts w:cstheme="minorHAnsi"/>
                <w:sz w:val="24"/>
                <w:szCs w:val="24"/>
                <w:lang w:val="en-US"/>
              </w:rPr>
              <w:t xml:space="preserve"> </w:t>
            </w:r>
            <w:proofErr w:type="spellStart"/>
            <w:r w:rsidRPr="00653413">
              <w:rPr>
                <w:rFonts w:cstheme="minorHAnsi"/>
                <w:b/>
                <w:bCs/>
                <w:sz w:val="24"/>
                <w:szCs w:val="24"/>
                <w:u w:val="single"/>
                <w:lang w:val="en-US"/>
              </w:rPr>
              <w:t>accederent</w:t>
            </w:r>
            <w:proofErr w:type="spellEnd"/>
            <w:r w:rsidRPr="006655A8">
              <w:rPr>
                <w:rFonts w:cstheme="minorHAnsi"/>
                <w:sz w:val="24"/>
                <w:szCs w:val="24"/>
                <w:lang w:val="en-US"/>
              </w:rPr>
              <w:t xml:space="preserve">, </w:t>
            </w:r>
            <w:proofErr w:type="spellStart"/>
            <w:r w:rsidRPr="006655A8">
              <w:rPr>
                <w:rFonts w:cstheme="minorHAnsi"/>
                <w:sz w:val="24"/>
                <w:szCs w:val="24"/>
                <w:lang w:val="en-US"/>
              </w:rPr>
              <w:t>calidior</w:t>
            </w:r>
            <w:proofErr w:type="spellEnd"/>
            <w:r w:rsidRPr="006655A8">
              <w:rPr>
                <w:rFonts w:cstheme="minorHAnsi"/>
                <w:sz w:val="24"/>
                <w:szCs w:val="24"/>
                <w:lang w:val="en-US"/>
              </w:rPr>
              <w:t xml:space="preserve"> </w:t>
            </w:r>
          </w:p>
          <w:p w14:paraId="3405A5C6" w14:textId="3543A4D3" w:rsidR="006655A8" w:rsidRPr="006655A8" w:rsidRDefault="006655A8" w:rsidP="006655A8">
            <w:pPr>
              <w:spacing w:line="360" w:lineRule="auto"/>
              <w:rPr>
                <w:rFonts w:cstheme="minorHAnsi"/>
                <w:sz w:val="24"/>
                <w:szCs w:val="24"/>
                <w:lang w:val="en-US"/>
              </w:rPr>
            </w:pPr>
            <w:r>
              <w:rPr>
                <w:rFonts w:cstheme="minorHAnsi"/>
                <w:sz w:val="24"/>
                <w:szCs w:val="24"/>
                <w:lang w:val="en-US"/>
              </w:rPr>
              <w:tab/>
            </w:r>
            <w:r w:rsidRPr="006655A8">
              <w:rPr>
                <w:rFonts w:cstheme="minorHAnsi"/>
                <w:sz w:val="24"/>
                <w:szCs w:val="24"/>
                <w:lang w:val="en-US"/>
              </w:rPr>
              <w:t xml:space="preserve">et </w:t>
            </w:r>
            <w:proofErr w:type="spellStart"/>
            <w:r w:rsidRPr="006655A8">
              <w:rPr>
                <w:rFonts w:cstheme="minorHAnsi"/>
                <w:sz w:val="24"/>
                <w:szCs w:val="24"/>
                <w:lang w:val="en-US"/>
              </w:rPr>
              <w:t>densior</w:t>
            </w:r>
            <w:proofErr w:type="spellEnd"/>
            <w:r w:rsidR="00411571">
              <w:rPr>
                <w:rStyle w:val="Voetnootmarkering"/>
                <w:rFonts w:cstheme="minorHAnsi"/>
                <w:szCs w:val="24"/>
                <w:lang w:val="en-US"/>
              </w:rPr>
              <w:footnoteReference w:id="176"/>
            </w:r>
            <w:r w:rsidRPr="006655A8">
              <w:rPr>
                <w:rFonts w:cstheme="minorHAnsi"/>
                <w:sz w:val="24"/>
                <w:szCs w:val="24"/>
                <w:lang w:val="en-US"/>
              </w:rPr>
              <w:t xml:space="preserve">; </w:t>
            </w:r>
            <w:proofErr w:type="spellStart"/>
            <w:r w:rsidRPr="006655A8">
              <w:rPr>
                <w:rFonts w:cstheme="minorHAnsi"/>
                <w:sz w:val="24"/>
                <w:szCs w:val="24"/>
                <w:lang w:val="en-US"/>
              </w:rPr>
              <w:t>iam</w:t>
            </w:r>
            <w:proofErr w:type="spellEnd"/>
            <w:r w:rsidRPr="006655A8">
              <w:rPr>
                <w:rFonts w:cstheme="minorHAnsi"/>
                <w:sz w:val="24"/>
                <w:szCs w:val="24"/>
                <w:lang w:val="en-US"/>
              </w:rPr>
              <w:t xml:space="preserve"> pumices </w:t>
            </w:r>
            <w:proofErr w:type="spellStart"/>
            <w:r w:rsidRPr="006655A8">
              <w:rPr>
                <w:rFonts w:cstheme="minorHAnsi"/>
                <w:sz w:val="24"/>
                <w:szCs w:val="24"/>
                <w:lang w:val="en-US"/>
              </w:rPr>
              <w:t>etiam</w:t>
            </w:r>
            <w:proofErr w:type="spellEnd"/>
            <w:r w:rsidRPr="006655A8">
              <w:rPr>
                <w:rFonts w:cstheme="minorHAnsi"/>
                <w:sz w:val="24"/>
                <w:szCs w:val="24"/>
                <w:lang w:val="en-US"/>
              </w:rPr>
              <w:t xml:space="preserve"> </w:t>
            </w:r>
            <w:proofErr w:type="spellStart"/>
            <w:r w:rsidRPr="006655A8">
              <w:rPr>
                <w:rFonts w:cstheme="minorHAnsi"/>
                <w:sz w:val="24"/>
                <w:szCs w:val="24"/>
                <w:lang w:val="en-US"/>
              </w:rPr>
              <w:t>nigrique</w:t>
            </w:r>
            <w:proofErr w:type="spellEnd"/>
            <w:r w:rsidRPr="006655A8">
              <w:rPr>
                <w:rFonts w:cstheme="minorHAnsi"/>
                <w:sz w:val="24"/>
                <w:szCs w:val="24"/>
                <w:lang w:val="en-US"/>
              </w:rPr>
              <w:t xml:space="preserve"> et </w:t>
            </w:r>
            <w:proofErr w:type="spellStart"/>
            <w:r w:rsidRPr="006655A8">
              <w:rPr>
                <w:rFonts w:cstheme="minorHAnsi"/>
                <w:sz w:val="24"/>
                <w:szCs w:val="24"/>
                <w:lang w:val="en-US"/>
              </w:rPr>
              <w:t>ambusti</w:t>
            </w:r>
            <w:proofErr w:type="spellEnd"/>
            <w:r w:rsidRPr="006655A8">
              <w:rPr>
                <w:rFonts w:cstheme="minorHAnsi"/>
                <w:sz w:val="24"/>
                <w:szCs w:val="24"/>
                <w:lang w:val="en-US"/>
              </w:rPr>
              <w:t xml:space="preserve"> et </w:t>
            </w:r>
            <w:proofErr w:type="spellStart"/>
            <w:r w:rsidRPr="006655A8">
              <w:rPr>
                <w:rFonts w:cstheme="minorHAnsi"/>
                <w:sz w:val="24"/>
                <w:szCs w:val="24"/>
                <w:lang w:val="en-US"/>
              </w:rPr>
              <w:t>fracti</w:t>
            </w:r>
            <w:proofErr w:type="spellEnd"/>
            <w:r w:rsidR="008F430D">
              <w:rPr>
                <w:rStyle w:val="Voetnootmarkering"/>
                <w:rFonts w:cstheme="minorHAnsi"/>
                <w:szCs w:val="24"/>
                <w:lang w:val="en-US"/>
              </w:rPr>
              <w:footnoteReference w:id="177"/>
            </w:r>
            <w:r w:rsidRPr="006655A8">
              <w:rPr>
                <w:rFonts w:cstheme="minorHAnsi"/>
                <w:sz w:val="24"/>
                <w:szCs w:val="24"/>
                <w:lang w:val="en-US"/>
              </w:rPr>
              <w:t xml:space="preserve"> </w:t>
            </w:r>
          </w:p>
          <w:p w14:paraId="57B55A12" w14:textId="0FA4DFAB" w:rsidR="006655A8" w:rsidRPr="006655A8" w:rsidRDefault="006655A8" w:rsidP="006655A8">
            <w:pPr>
              <w:spacing w:line="360" w:lineRule="auto"/>
              <w:rPr>
                <w:rFonts w:cstheme="minorHAnsi"/>
                <w:sz w:val="24"/>
                <w:szCs w:val="24"/>
                <w:lang w:val="en-US"/>
              </w:rPr>
            </w:pPr>
            <w:r>
              <w:rPr>
                <w:rFonts w:cstheme="minorHAnsi"/>
                <w:sz w:val="24"/>
                <w:szCs w:val="24"/>
                <w:lang w:val="en-US"/>
              </w:rPr>
              <w:tab/>
            </w:r>
            <w:proofErr w:type="spellStart"/>
            <w:r w:rsidRPr="006655A8">
              <w:rPr>
                <w:rFonts w:cstheme="minorHAnsi"/>
                <w:sz w:val="24"/>
                <w:szCs w:val="24"/>
                <w:lang w:val="en-US"/>
              </w:rPr>
              <w:t>igne</w:t>
            </w:r>
            <w:proofErr w:type="spellEnd"/>
            <w:r w:rsidRPr="006655A8">
              <w:rPr>
                <w:rFonts w:cstheme="minorHAnsi"/>
                <w:sz w:val="24"/>
                <w:szCs w:val="24"/>
                <w:lang w:val="en-US"/>
              </w:rPr>
              <w:t xml:space="preserve"> </w:t>
            </w:r>
            <w:proofErr w:type="spellStart"/>
            <w:r w:rsidRPr="006655A8">
              <w:rPr>
                <w:rFonts w:cstheme="minorHAnsi"/>
                <w:sz w:val="24"/>
                <w:szCs w:val="24"/>
                <w:lang w:val="en-US"/>
              </w:rPr>
              <w:t>lapides</w:t>
            </w:r>
            <w:proofErr w:type="spellEnd"/>
            <w:r w:rsidR="00653413">
              <w:rPr>
                <w:rFonts w:cstheme="minorHAnsi"/>
                <w:sz w:val="24"/>
                <w:szCs w:val="24"/>
                <w:lang w:val="en-US"/>
              </w:rPr>
              <w:t xml:space="preserve"> </w:t>
            </w:r>
            <w:proofErr w:type="spellStart"/>
            <w:r w:rsidR="00653413" w:rsidRPr="00653413">
              <w:rPr>
                <w:rFonts w:cstheme="minorHAnsi"/>
                <w:sz w:val="24"/>
                <w:szCs w:val="24"/>
                <w:u w:val="double"/>
                <w:vertAlign w:val="superscript"/>
                <w:lang w:val="en-US"/>
              </w:rPr>
              <w:t>incidebant</w:t>
            </w:r>
            <w:proofErr w:type="spellEnd"/>
            <w:r w:rsidRPr="006655A8">
              <w:rPr>
                <w:rFonts w:cstheme="minorHAnsi"/>
                <w:sz w:val="24"/>
                <w:szCs w:val="24"/>
                <w:lang w:val="en-US"/>
              </w:rPr>
              <w:t xml:space="preserve">; </w:t>
            </w:r>
            <w:proofErr w:type="spellStart"/>
            <w:r w:rsidRPr="006655A8">
              <w:rPr>
                <w:rFonts w:cstheme="minorHAnsi"/>
                <w:sz w:val="24"/>
                <w:szCs w:val="24"/>
                <w:lang w:val="en-US"/>
              </w:rPr>
              <w:t>iam</w:t>
            </w:r>
            <w:proofErr w:type="spellEnd"/>
            <w:r w:rsidR="00BD0391">
              <w:rPr>
                <w:rStyle w:val="Voetnootmarkering"/>
                <w:rFonts w:cstheme="minorHAnsi"/>
                <w:szCs w:val="24"/>
                <w:lang w:val="en-US"/>
              </w:rPr>
              <w:footnoteReference w:id="178"/>
            </w:r>
            <w:r w:rsidRPr="006655A8">
              <w:rPr>
                <w:rFonts w:cstheme="minorHAnsi"/>
                <w:sz w:val="24"/>
                <w:szCs w:val="24"/>
                <w:lang w:val="en-US"/>
              </w:rPr>
              <w:t xml:space="preserve"> </w:t>
            </w:r>
            <w:proofErr w:type="spellStart"/>
            <w:r w:rsidRPr="006655A8">
              <w:rPr>
                <w:rFonts w:cstheme="minorHAnsi"/>
                <w:sz w:val="24"/>
                <w:szCs w:val="24"/>
                <w:lang w:val="en-US"/>
              </w:rPr>
              <w:t>vadum</w:t>
            </w:r>
            <w:proofErr w:type="spellEnd"/>
            <w:r w:rsidRPr="006655A8">
              <w:rPr>
                <w:rFonts w:cstheme="minorHAnsi"/>
                <w:sz w:val="24"/>
                <w:szCs w:val="24"/>
                <w:lang w:val="en-US"/>
              </w:rPr>
              <w:t xml:space="preserve"> </w:t>
            </w:r>
            <w:proofErr w:type="spellStart"/>
            <w:r w:rsidRPr="006655A8">
              <w:rPr>
                <w:rFonts w:cstheme="minorHAnsi"/>
                <w:sz w:val="24"/>
                <w:szCs w:val="24"/>
                <w:lang w:val="en-US"/>
              </w:rPr>
              <w:t>subitum</w:t>
            </w:r>
            <w:proofErr w:type="spellEnd"/>
            <w:r w:rsidR="00A00137">
              <w:rPr>
                <w:rStyle w:val="Voetnootmarkering"/>
                <w:rFonts w:cstheme="minorHAnsi"/>
                <w:szCs w:val="24"/>
                <w:lang w:val="en-US"/>
              </w:rPr>
              <w:footnoteReference w:id="179"/>
            </w:r>
            <w:r w:rsidRPr="006655A8">
              <w:rPr>
                <w:rFonts w:cstheme="minorHAnsi"/>
                <w:sz w:val="24"/>
                <w:szCs w:val="24"/>
                <w:lang w:val="en-US"/>
              </w:rPr>
              <w:t xml:space="preserve"> </w:t>
            </w:r>
            <w:proofErr w:type="spellStart"/>
            <w:r w:rsidR="00653413" w:rsidRPr="00653413">
              <w:rPr>
                <w:rFonts w:cstheme="minorHAnsi"/>
                <w:sz w:val="24"/>
                <w:szCs w:val="24"/>
                <w:u w:val="double"/>
                <w:vertAlign w:val="superscript"/>
                <w:lang w:val="en-US"/>
              </w:rPr>
              <w:t>erat</w:t>
            </w:r>
            <w:proofErr w:type="spellEnd"/>
            <w:r w:rsidR="00653413">
              <w:rPr>
                <w:rFonts w:cstheme="minorHAnsi"/>
                <w:sz w:val="24"/>
                <w:szCs w:val="24"/>
                <w:lang w:val="en-US"/>
              </w:rPr>
              <w:t xml:space="preserve"> </w:t>
            </w:r>
            <w:proofErr w:type="spellStart"/>
            <w:r w:rsidRPr="006655A8">
              <w:rPr>
                <w:rFonts w:cstheme="minorHAnsi"/>
                <w:sz w:val="24"/>
                <w:szCs w:val="24"/>
                <w:lang w:val="en-US"/>
              </w:rPr>
              <w:t>ruinaque</w:t>
            </w:r>
            <w:proofErr w:type="spellEnd"/>
            <w:r w:rsidRPr="006655A8">
              <w:rPr>
                <w:rFonts w:cstheme="minorHAnsi"/>
                <w:sz w:val="24"/>
                <w:szCs w:val="24"/>
                <w:lang w:val="en-US"/>
              </w:rPr>
              <w:t xml:space="preserve"> </w:t>
            </w:r>
            <w:proofErr w:type="spellStart"/>
            <w:r w:rsidRPr="006655A8">
              <w:rPr>
                <w:rFonts w:cstheme="minorHAnsi"/>
                <w:sz w:val="24"/>
                <w:szCs w:val="24"/>
                <w:lang w:val="en-US"/>
              </w:rPr>
              <w:t>montis</w:t>
            </w:r>
            <w:proofErr w:type="spellEnd"/>
            <w:r w:rsidRPr="006655A8">
              <w:rPr>
                <w:rFonts w:cstheme="minorHAnsi"/>
                <w:sz w:val="24"/>
                <w:szCs w:val="24"/>
                <w:lang w:val="en-US"/>
              </w:rPr>
              <w:t xml:space="preserve"> </w:t>
            </w:r>
            <w:proofErr w:type="spellStart"/>
            <w:r w:rsidRPr="006655A8">
              <w:rPr>
                <w:rFonts w:cstheme="minorHAnsi"/>
                <w:sz w:val="24"/>
                <w:szCs w:val="24"/>
                <w:lang w:val="en-US"/>
              </w:rPr>
              <w:t>litora</w:t>
            </w:r>
            <w:proofErr w:type="spellEnd"/>
            <w:r w:rsidRPr="006655A8">
              <w:rPr>
                <w:rFonts w:cstheme="minorHAnsi"/>
                <w:sz w:val="24"/>
                <w:szCs w:val="24"/>
                <w:lang w:val="en-US"/>
              </w:rPr>
              <w:t xml:space="preserve"> </w:t>
            </w:r>
            <w:proofErr w:type="spellStart"/>
            <w:r w:rsidR="00653413" w:rsidRPr="00653413">
              <w:rPr>
                <w:rFonts w:cstheme="minorHAnsi"/>
                <w:sz w:val="24"/>
                <w:szCs w:val="24"/>
                <w:u w:val="double"/>
                <w:vertAlign w:val="superscript"/>
                <w:lang w:val="en-US"/>
              </w:rPr>
              <w:t>erant</w:t>
            </w:r>
            <w:proofErr w:type="spellEnd"/>
          </w:p>
          <w:p w14:paraId="634D46C5" w14:textId="7C9CC3D9" w:rsidR="006655A8" w:rsidRPr="006655A8" w:rsidRDefault="006655A8" w:rsidP="006655A8">
            <w:pPr>
              <w:spacing w:line="360" w:lineRule="auto"/>
              <w:rPr>
                <w:rFonts w:cstheme="minorHAnsi"/>
                <w:sz w:val="24"/>
                <w:szCs w:val="24"/>
                <w:lang w:val="en-US"/>
              </w:rPr>
            </w:pPr>
            <w:r>
              <w:rPr>
                <w:rFonts w:cstheme="minorHAnsi"/>
                <w:sz w:val="24"/>
                <w:szCs w:val="24"/>
                <w:lang w:val="en-US"/>
              </w:rPr>
              <w:tab/>
            </w:r>
            <w:proofErr w:type="spellStart"/>
            <w:r w:rsidRPr="006655A8">
              <w:rPr>
                <w:rFonts w:cstheme="minorHAnsi"/>
                <w:sz w:val="24"/>
                <w:szCs w:val="24"/>
                <w:lang w:val="en-US"/>
              </w:rPr>
              <w:t>obstantia</w:t>
            </w:r>
            <w:proofErr w:type="spellEnd"/>
            <w:r w:rsidRPr="006655A8">
              <w:rPr>
                <w:rFonts w:cstheme="minorHAnsi"/>
                <w:sz w:val="24"/>
                <w:szCs w:val="24"/>
                <w:lang w:val="en-US"/>
              </w:rPr>
              <w:t xml:space="preserve">. </w:t>
            </w:r>
            <w:proofErr w:type="spellStart"/>
            <w:r w:rsidRPr="006655A8">
              <w:rPr>
                <w:rFonts w:cstheme="minorHAnsi"/>
                <w:sz w:val="24"/>
                <w:szCs w:val="24"/>
                <w:lang w:val="en-US"/>
              </w:rPr>
              <w:t>Cunctatus</w:t>
            </w:r>
            <w:proofErr w:type="spellEnd"/>
            <w:r w:rsidR="00BD10F7">
              <w:rPr>
                <w:rStyle w:val="Voetnootmarkering"/>
                <w:rFonts w:cstheme="minorHAnsi"/>
                <w:szCs w:val="24"/>
                <w:lang w:val="en-US"/>
              </w:rPr>
              <w:footnoteReference w:id="180"/>
            </w:r>
            <w:r w:rsidRPr="006655A8">
              <w:rPr>
                <w:rFonts w:cstheme="minorHAnsi"/>
                <w:sz w:val="24"/>
                <w:szCs w:val="24"/>
                <w:lang w:val="en-US"/>
              </w:rPr>
              <w:t xml:space="preserve"> </w:t>
            </w:r>
            <w:proofErr w:type="spellStart"/>
            <w:r w:rsidRPr="006655A8">
              <w:rPr>
                <w:rFonts w:cstheme="minorHAnsi"/>
                <w:sz w:val="24"/>
                <w:szCs w:val="24"/>
                <w:lang w:val="en-US"/>
              </w:rPr>
              <w:t>paulum</w:t>
            </w:r>
            <w:proofErr w:type="spellEnd"/>
            <w:r w:rsidRPr="006655A8">
              <w:rPr>
                <w:rFonts w:cstheme="minorHAnsi"/>
                <w:sz w:val="24"/>
                <w:szCs w:val="24"/>
                <w:lang w:val="en-US"/>
              </w:rPr>
              <w:t xml:space="preserve">, </w:t>
            </w:r>
            <w:r w:rsidRPr="008A2351">
              <w:rPr>
                <w:rStyle w:val="voegwoord"/>
                <w:lang w:val="en-US"/>
              </w:rPr>
              <w:t>an</w:t>
            </w:r>
            <w:r w:rsidRPr="006655A8">
              <w:rPr>
                <w:rFonts w:cstheme="minorHAnsi"/>
                <w:sz w:val="24"/>
                <w:szCs w:val="24"/>
                <w:lang w:val="en-US"/>
              </w:rPr>
              <w:t xml:space="preserve"> retro </w:t>
            </w:r>
            <w:proofErr w:type="spellStart"/>
            <w:r w:rsidRPr="00653413">
              <w:rPr>
                <w:rFonts w:cstheme="minorHAnsi"/>
                <w:b/>
                <w:bCs/>
                <w:sz w:val="24"/>
                <w:szCs w:val="24"/>
                <w:u w:val="single"/>
                <w:lang w:val="en-US"/>
              </w:rPr>
              <w:t>flecteret</w:t>
            </w:r>
            <w:proofErr w:type="spellEnd"/>
            <w:r w:rsidRPr="006655A8">
              <w:rPr>
                <w:rFonts w:cstheme="minorHAnsi"/>
                <w:sz w:val="24"/>
                <w:szCs w:val="24"/>
                <w:lang w:val="en-US"/>
              </w:rPr>
              <w:t xml:space="preserve">, </w:t>
            </w:r>
            <w:proofErr w:type="spellStart"/>
            <w:r w:rsidRPr="006655A8">
              <w:rPr>
                <w:rFonts w:cstheme="minorHAnsi"/>
                <w:sz w:val="24"/>
                <w:szCs w:val="24"/>
                <w:lang w:val="en-US"/>
              </w:rPr>
              <w:t>mox</w:t>
            </w:r>
            <w:proofErr w:type="spellEnd"/>
            <w:r w:rsidRPr="006655A8">
              <w:rPr>
                <w:rFonts w:cstheme="minorHAnsi"/>
                <w:sz w:val="24"/>
                <w:szCs w:val="24"/>
                <w:lang w:val="en-US"/>
              </w:rPr>
              <w:t xml:space="preserve"> </w:t>
            </w:r>
          </w:p>
          <w:p w14:paraId="26A0D26D" w14:textId="5E821310" w:rsidR="006655A8" w:rsidRPr="006655A8" w:rsidRDefault="006655A8" w:rsidP="006655A8">
            <w:pPr>
              <w:spacing w:line="360" w:lineRule="auto"/>
              <w:rPr>
                <w:rFonts w:cstheme="minorHAnsi"/>
                <w:sz w:val="24"/>
                <w:szCs w:val="24"/>
                <w:lang w:val="en-US"/>
              </w:rPr>
            </w:pPr>
            <w:r w:rsidRPr="006655A8">
              <w:rPr>
                <w:rFonts w:cstheme="minorHAnsi"/>
                <w:sz w:val="24"/>
                <w:szCs w:val="24"/>
                <w:lang w:val="en-US"/>
              </w:rPr>
              <w:t>15</w:t>
            </w:r>
            <w:r w:rsidRPr="006655A8">
              <w:rPr>
                <w:rFonts w:cstheme="minorHAnsi"/>
                <w:sz w:val="24"/>
                <w:szCs w:val="24"/>
                <w:lang w:val="en-US"/>
              </w:rPr>
              <w:tab/>
            </w:r>
            <w:proofErr w:type="spellStart"/>
            <w:r w:rsidRPr="006655A8">
              <w:rPr>
                <w:rFonts w:cstheme="minorHAnsi"/>
                <w:sz w:val="24"/>
                <w:szCs w:val="24"/>
                <w:lang w:val="en-US"/>
              </w:rPr>
              <w:t>gubernatori</w:t>
            </w:r>
            <w:proofErr w:type="spellEnd"/>
            <w:r w:rsidRPr="006655A8">
              <w:rPr>
                <w:rFonts w:cstheme="minorHAnsi"/>
                <w:sz w:val="24"/>
                <w:szCs w:val="24"/>
                <w:lang w:val="en-US"/>
              </w:rPr>
              <w:t xml:space="preserve">, </w:t>
            </w:r>
            <w:proofErr w:type="spellStart"/>
            <w:r w:rsidRPr="008A2351">
              <w:rPr>
                <w:rStyle w:val="voegwoord"/>
                <w:lang w:val="en-US"/>
              </w:rPr>
              <w:t>ut</w:t>
            </w:r>
            <w:proofErr w:type="spellEnd"/>
            <w:r w:rsidRPr="006655A8">
              <w:rPr>
                <w:rFonts w:cstheme="minorHAnsi"/>
                <w:sz w:val="24"/>
                <w:szCs w:val="24"/>
                <w:lang w:val="en-US"/>
              </w:rPr>
              <w:t xml:space="preserve"> </w:t>
            </w:r>
            <w:proofErr w:type="spellStart"/>
            <w:r w:rsidRPr="006655A8">
              <w:rPr>
                <w:rFonts w:cstheme="minorHAnsi"/>
                <w:sz w:val="24"/>
                <w:szCs w:val="24"/>
                <w:lang w:val="en-US"/>
              </w:rPr>
              <w:t>ita</w:t>
            </w:r>
            <w:proofErr w:type="spellEnd"/>
            <w:r w:rsidR="00C77086">
              <w:rPr>
                <w:rStyle w:val="Voetnootmarkering"/>
                <w:rFonts w:cstheme="minorHAnsi"/>
                <w:szCs w:val="24"/>
                <w:lang w:val="en-US"/>
              </w:rPr>
              <w:footnoteReference w:id="181"/>
            </w:r>
            <w:r w:rsidRPr="006655A8">
              <w:rPr>
                <w:rFonts w:cstheme="minorHAnsi"/>
                <w:sz w:val="24"/>
                <w:szCs w:val="24"/>
                <w:lang w:val="en-US"/>
              </w:rPr>
              <w:t xml:space="preserve"> </w:t>
            </w:r>
            <w:proofErr w:type="spellStart"/>
            <w:r w:rsidRPr="00653413">
              <w:rPr>
                <w:rFonts w:cstheme="minorHAnsi"/>
                <w:b/>
                <w:bCs/>
                <w:sz w:val="24"/>
                <w:szCs w:val="24"/>
                <w:u w:val="single"/>
                <w:lang w:val="en-US"/>
              </w:rPr>
              <w:t>faceret</w:t>
            </w:r>
            <w:proofErr w:type="spellEnd"/>
            <w:r w:rsidRPr="006655A8">
              <w:rPr>
                <w:rFonts w:cstheme="minorHAnsi"/>
                <w:sz w:val="24"/>
                <w:szCs w:val="24"/>
                <w:lang w:val="en-US"/>
              </w:rPr>
              <w:t xml:space="preserve"> </w:t>
            </w:r>
            <w:proofErr w:type="spellStart"/>
            <w:r w:rsidRPr="006655A8">
              <w:rPr>
                <w:rFonts w:cstheme="minorHAnsi"/>
                <w:sz w:val="24"/>
                <w:szCs w:val="24"/>
                <w:lang w:val="en-US"/>
              </w:rPr>
              <w:t>monenti</w:t>
            </w:r>
            <w:proofErr w:type="spellEnd"/>
            <w:r w:rsidR="00C77086">
              <w:rPr>
                <w:rStyle w:val="Voetnootmarkering"/>
                <w:rFonts w:cstheme="minorHAnsi"/>
                <w:szCs w:val="24"/>
                <w:lang w:val="en-US"/>
              </w:rPr>
              <w:footnoteReference w:id="182"/>
            </w:r>
            <w:r w:rsidRPr="006655A8">
              <w:rPr>
                <w:rFonts w:cstheme="minorHAnsi"/>
                <w:sz w:val="24"/>
                <w:szCs w:val="24"/>
                <w:lang w:val="en-US"/>
              </w:rPr>
              <w:t xml:space="preserve">, ‘Fortes’, </w:t>
            </w:r>
            <w:proofErr w:type="spellStart"/>
            <w:r w:rsidRPr="00653413">
              <w:rPr>
                <w:rFonts w:cstheme="minorHAnsi"/>
                <w:sz w:val="24"/>
                <w:szCs w:val="24"/>
                <w:u w:val="double"/>
                <w:lang w:val="en-US"/>
              </w:rPr>
              <w:t>inquit</w:t>
            </w:r>
            <w:proofErr w:type="spellEnd"/>
            <w:r w:rsidRPr="006655A8">
              <w:rPr>
                <w:rFonts w:cstheme="minorHAnsi"/>
                <w:sz w:val="24"/>
                <w:szCs w:val="24"/>
                <w:lang w:val="en-US"/>
              </w:rPr>
              <w:t>, ‘</w:t>
            </w:r>
            <w:proofErr w:type="spellStart"/>
            <w:r w:rsidRPr="006655A8">
              <w:rPr>
                <w:rFonts w:cstheme="minorHAnsi"/>
                <w:sz w:val="24"/>
                <w:szCs w:val="24"/>
                <w:lang w:val="en-US"/>
              </w:rPr>
              <w:t>fortuna</w:t>
            </w:r>
            <w:proofErr w:type="spellEnd"/>
            <w:r w:rsidR="00EC66F4">
              <w:rPr>
                <w:rStyle w:val="Voetnootmarkering"/>
                <w:rFonts w:cstheme="minorHAnsi"/>
                <w:szCs w:val="24"/>
                <w:lang w:val="en-US"/>
              </w:rPr>
              <w:footnoteReference w:id="183"/>
            </w:r>
            <w:r w:rsidRPr="006655A8">
              <w:rPr>
                <w:rFonts w:cstheme="minorHAnsi"/>
                <w:sz w:val="24"/>
                <w:szCs w:val="24"/>
                <w:lang w:val="en-US"/>
              </w:rPr>
              <w:t xml:space="preserve"> </w:t>
            </w:r>
          </w:p>
          <w:p w14:paraId="205A8B4A" w14:textId="31F81D4E" w:rsidR="006655A8" w:rsidRPr="001B49ED" w:rsidRDefault="006655A8" w:rsidP="006655A8">
            <w:pPr>
              <w:spacing w:line="360" w:lineRule="auto"/>
              <w:rPr>
                <w:rFonts w:ascii="Calibri Light" w:hAnsi="Calibri Light"/>
                <w:sz w:val="24"/>
                <w:szCs w:val="24"/>
                <w:lang w:val="en-US"/>
              </w:rPr>
            </w:pPr>
            <w:r>
              <w:rPr>
                <w:rFonts w:cstheme="minorHAnsi"/>
                <w:sz w:val="24"/>
                <w:szCs w:val="24"/>
                <w:lang w:val="en-US"/>
              </w:rPr>
              <w:tab/>
            </w:r>
            <w:proofErr w:type="spellStart"/>
            <w:r w:rsidRPr="00653413">
              <w:rPr>
                <w:rFonts w:cstheme="minorHAnsi"/>
                <w:sz w:val="24"/>
                <w:szCs w:val="24"/>
                <w:u w:val="double"/>
                <w:lang w:val="en-US"/>
              </w:rPr>
              <w:t>iuvat</w:t>
            </w:r>
            <w:proofErr w:type="spellEnd"/>
            <w:r w:rsidRPr="006655A8">
              <w:rPr>
                <w:rFonts w:cstheme="minorHAnsi"/>
                <w:sz w:val="24"/>
                <w:szCs w:val="24"/>
                <w:lang w:val="en-US"/>
              </w:rPr>
              <w:t xml:space="preserve">: </w:t>
            </w:r>
            <w:proofErr w:type="spellStart"/>
            <w:r w:rsidRPr="006655A8">
              <w:rPr>
                <w:rFonts w:cstheme="minorHAnsi"/>
                <w:sz w:val="24"/>
                <w:szCs w:val="24"/>
                <w:lang w:val="en-US"/>
              </w:rPr>
              <w:t>Pomponianum</w:t>
            </w:r>
            <w:proofErr w:type="spellEnd"/>
            <w:r w:rsidRPr="006655A8">
              <w:rPr>
                <w:rFonts w:cstheme="minorHAnsi"/>
                <w:sz w:val="24"/>
                <w:szCs w:val="24"/>
                <w:lang w:val="en-US"/>
              </w:rPr>
              <w:t xml:space="preserve"> </w:t>
            </w:r>
            <w:proofErr w:type="spellStart"/>
            <w:r w:rsidRPr="00653413">
              <w:rPr>
                <w:rFonts w:cstheme="minorHAnsi"/>
                <w:sz w:val="24"/>
                <w:szCs w:val="24"/>
                <w:u w:val="double"/>
                <w:lang w:val="en-US"/>
              </w:rPr>
              <w:t>pete</w:t>
            </w:r>
            <w:proofErr w:type="spellEnd"/>
            <w:r w:rsidRPr="006655A8">
              <w:rPr>
                <w:rFonts w:cstheme="minorHAnsi"/>
                <w:sz w:val="24"/>
                <w:szCs w:val="24"/>
                <w:lang w:val="en-US"/>
              </w:rPr>
              <w:t>.’</w:t>
            </w:r>
          </w:p>
        </w:tc>
        <w:tc>
          <w:tcPr>
            <w:tcW w:w="6907" w:type="dxa"/>
            <w:shd w:val="clear" w:color="auto" w:fill="FFFFFF" w:themeFill="background1"/>
          </w:tcPr>
          <w:p w14:paraId="4C9E5C04" w14:textId="14B83704" w:rsidR="006655A8" w:rsidRPr="00341588" w:rsidRDefault="006655A8" w:rsidP="004E4ECA">
            <w:pPr>
              <w:spacing w:line="360" w:lineRule="exact"/>
              <w:rPr>
                <w:rFonts w:ascii="Calibri Light" w:hAnsi="Calibri Light" w:cs="Calibri Light"/>
              </w:rPr>
            </w:pPr>
            <w:r w:rsidRPr="006655A8">
              <w:rPr>
                <w:rFonts w:ascii="Calibri Light" w:hAnsi="Calibri Light" w:cs="Calibri Light"/>
              </w:rPr>
              <w:t xml:space="preserve">Er viel al as op de schepen, naarmate ze dichterbij kwamen, warmer en dichter/ondoordringbaarder; ook (vielen) al puimstenen en zwarte en half verbrande en door het vuur gebroken stenen; er was plotseling al ondiep water en er waren door de instorting van de berg stranden, die de weg versperden. Nadat hij even had geaarzeld, of hij terug moest keren, zei hij daarna tegen de stuurman, die waarschuwde om zo te doen ‘Het lot helpt de dapperen: ga naar </w:t>
            </w:r>
            <w:proofErr w:type="spellStart"/>
            <w:r w:rsidRPr="006655A8">
              <w:rPr>
                <w:rFonts w:ascii="Calibri Light" w:hAnsi="Calibri Light" w:cs="Calibri Light"/>
              </w:rPr>
              <w:t>Pomponianus</w:t>
            </w:r>
            <w:proofErr w:type="spellEnd"/>
            <w:r w:rsidRPr="006655A8">
              <w:rPr>
                <w:rFonts w:ascii="Calibri Light" w:hAnsi="Calibri Light" w:cs="Calibri Light"/>
              </w:rPr>
              <w:t>.’</w:t>
            </w:r>
          </w:p>
        </w:tc>
      </w:tr>
    </w:tbl>
    <w:p w14:paraId="068FC99A" w14:textId="77777777" w:rsidR="00C26FC4" w:rsidRDefault="00C26FC4">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6655A8" w:rsidRPr="006F18E1" w14:paraId="56E47F9A" w14:textId="77777777" w:rsidTr="004E4ECA">
        <w:trPr>
          <w:cantSplit/>
          <w:trHeight w:val="454"/>
        </w:trPr>
        <w:tc>
          <w:tcPr>
            <w:tcW w:w="15688" w:type="dxa"/>
            <w:gridSpan w:val="2"/>
            <w:shd w:val="clear" w:color="auto" w:fill="C6D9F1" w:themeFill="text2" w:themeFillTint="33"/>
            <w:vAlign w:val="center"/>
          </w:tcPr>
          <w:p w14:paraId="50012490" w14:textId="0DD7F06E" w:rsidR="006655A8" w:rsidRPr="00714128" w:rsidRDefault="006655A8" w:rsidP="004E4ECA">
            <w:pPr>
              <w:rPr>
                <w:rFonts w:cstheme="minorHAnsi"/>
                <w:b/>
              </w:rPr>
            </w:pPr>
            <w:r w:rsidRPr="00714128">
              <w:rPr>
                <w:rFonts w:cstheme="minorHAnsi"/>
                <w:b/>
                <w:color w:val="002060"/>
              </w:rPr>
              <w:lastRenderedPageBreak/>
              <w:t>H</w:t>
            </w:r>
            <w:r>
              <w:rPr>
                <w:rFonts w:cstheme="minorHAnsi"/>
                <w:b/>
                <w:color w:val="002060"/>
              </w:rPr>
              <w:t>8</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6.16 (1</w:t>
            </w:r>
            <w:r w:rsidR="004E4ECA">
              <w:rPr>
                <w:rFonts w:cstheme="minorHAnsi"/>
                <w:b/>
                <w:smallCaps/>
                <w:color w:val="FF0000"/>
              </w:rPr>
              <w:t>2</w:t>
            </w:r>
            <w:r>
              <w:rPr>
                <w:rFonts w:cstheme="minorHAnsi"/>
                <w:b/>
                <w:smallCaps/>
                <w:color w:val="FF0000"/>
              </w:rPr>
              <w:t xml:space="preserve">)  </w:t>
            </w:r>
            <w:r w:rsidRPr="00714128">
              <w:rPr>
                <w:rFonts w:cstheme="minorHAnsi"/>
                <w:b/>
                <w:i/>
                <w:color w:val="002060"/>
              </w:rPr>
              <w:t xml:space="preserve">&gt;  </w:t>
            </w:r>
            <w:r>
              <w:rPr>
                <w:rFonts w:cstheme="minorHAnsi"/>
                <w:b/>
                <w:i/>
                <w:color w:val="002060"/>
              </w:rPr>
              <w:t>EP. 6.16</w:t>
            </w:r>
            <w:r w:rsidRPr="00714128">
              <w:rPr>
                <w:rFonts w:cstheme="minorHAnsi"/>
                <w:b/>
                <w:i/>
                <w:color w:val="002060"/>
              </w:rPr>
              <w:t xml:space="preserve"> (p.</w:t>
            </w:r>
            <w:r>
              <w:rPr>
                <w:rFonts w:cstheme="minorHAnsi"/>
                <w:b/>
                <w:i/>
                <w:color w:val="002060"/>
              </w:rPr>
              <w:t>104</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1</w:t>
            </w:r>
            <w:r w:rsidRPr="00714128">
              <w:rPr>
                <w:rFonts w:cstheme="minorHAnsi"/>
                <w:b/>
                <w:i/>
                <w:color w:val="002060"/>
              </w:rPr>
              <w:t xml:space="preserve"> - </w:t>
            </w:r>
            <w:r>
              <w:rPr>
                <w:rFonts w:cstheme="minorHAnsi"/>
                <w:b/>
                <w:i/>
                <w:color w:val="002060"/>
              </w:rPr>
              <w:t>5</w:t>
            </w:r>
            <w:r w:rsidRPr="00714128">
              <w:rPr>
                <w:rFonts w:cstheme="minorHAnsi"/>
                <w:b/>
                <w:i/>
                <w:color w:val="002060"/>
              </w:rPr>
              <w:t>);</w:t>
            </w:r>
            <w:r w:rsidRPr="00714128">
              <w:rPr>
                <w:rFonts w:cstheme="minorHAnsi"/>
              </w:rPr>
              <w:t xml:space="preserve">  </w:t>
            </w:r>
            <w:r>
              <w:rPr>
                <w:rFonts w:cstheme="minorHAnsi"/>
                <w:color w:val="FF0000"/>
              </w:rPr>
              <w:t>d</w:t>
            </w:r>
            <w:r w:rsidRPr="00714128">
              <w:rPr>
                <w:rFonts w:cstheme="minorHAnsi"/>
                <w:color w:val="FF0000"/>
              </w:rPr>
              <w:t xml:space="preserve">. </w:t>
            </w:r>
            <w:r>
              <w:rPr>
                <w:rFonts w:cstheme="minorHAnsi"/>
                <w:color w:val="FF0000"/>
              </w:rPr>
              <w:t xml:space="preserve">In het huis van </w:t>
            </w:r>
            <w:proofErr w:type="spellStart"/>
            <w:r>
              <w:rPr>
                <w:rFonts w:cstheme="minorHAnsi"/>
                <w:color w:val="FF0000"/>
              </w:rPr>
              <w:t>Pomponianus</w:t>
            </w:r>
            <w:proofErr w:type="spellEnd"/>
            <w:r w:rsidRPr="00714128">
              <w:rPr>
                <w:rFonts w:cstheme="minorHAnsi"/>
                <w:color w:val="FF0000"/>
              </w:rPr>
              <w:t xml:space="preserve"> (</w:t>
            </w:r>
            <w:r>
              <w:rPr>
                <w:rFonts w:cstheme="minorHAnsi"/>
                <w:color w:val="FF0000"/>
              </w:rPr>
              <w:t>1</w:t>
            </w:r>
            <w:r w:rsidRPr="00714128">
              <w:rPr>
                <w:rFonts w:cstheme="minorHAnsi"/>
                <w:color w:val="FF0000"/>
              </w:rPr>
              <w:t>)</w:t>
            </w:r>
          </w:p>
        </w:tc>
      </w:tr>
      <w:tr w:rsidR="006655A8" w:rsidRPr="006F18E1" w14:paraId="2B0BB091" w14:textId="77777777" w:rsidTr="004E4ECA">
        <w:trPr>
          <w:cantSplit/>
          <w:trHeight w:val="1793"/>
        </w:trPr>
        <w:tc>
          <w:tcPr>
            <w:tcW w:w="8781" w:type="dxa"/>
            <w:shd w:val="clear" w:color="auto" w:fill="FFFFEF"/>
          </w:tcPr>
          <w:p w14:paraId="6EC1379E" w14:textId="7D3F67BC" w:rsidR="006655A8" w:rsidRPr="006655A8" w:rsidRDefault="006655A8" w:rsidP="006655A8">
            <w:pPr>
              <w:spacing w:line="360" w:lineRule="auto"/>
              <w:rPr>
                <w:rFonts w:cstheme="minorHAnsi"/>
                <w:sz w:val="24"/>
                <w:szCs w:val="24"/>
                <w:lang w:val="en-US"/>
              </w:rPr>
            </w:pPr>
            <w:r w:rsidRPr="006655A8">
              <w:rPr>
                <w:rFonts w:cstheme="minorHAnsi"/>
                <w:sz w:val="24"/>
                <w:szCs w:val="24"/>
                <w:lang w:val="en-US"/>
              </w:rPr>
              <w:t>1</w:t>
            </w:r>
            <w:r w:rsidRPr="006655A8">
              <w:rPr>
                <w:rFonts w:cstheme="minorHAnsi"/>
                <w:sz w:val="24"/>
                <w:szCs w:val="24"/>
                <w:lang w:val="en-US"/>
              </w:rPr>
              <w:tab/>
            </w:r>
            <w:proofErr w:type="spellStart"/>
            <w:r w:rsidRPr="006655A8">
              <w:rPr>
                <w:rFonts w:cstheme="minorHAnsi"/>
                <w:sz w:val="24"/>
                <w:szCs w:val="24"/>
                <w:lang w:val="en-US"/>
              </w:rPr>
              <w:t>Stabiis</w:t>
            </w:r>
            <w:proofErr w:type="spellEnd"/>
            <w:r w:rsidRPr="006655A8">
              <w:rPr>
                <w:rFonts w:cstheme="minorHAnsi"/>
                <w:sz w:val="24"/>
                <w:szCs w:val="24"/>
                <w:lang w:val="en-US"/>
              </w:rPr>
              <w:t xml:space="preserve"> </w:t>
            </w:r>
            <w:proofErr w:type="spellStart"/>
            <w:r w:rsidRPr="0049728F">
              <w:rPr>
                <w:rFonts w:cstheme="minorHAnsi"/>
                <w:sz w:val="24"/>
                <w:szCs w:val="24"/>
                <w:u w:val="double"/>
                <w:lang w:val="en-US"/>
              </w:rPr>
              <w:t>erat</w:t>
            </w:r>
            <w:proofErr w:type="spellEnd"/>
            <w:r w:rsidRPr="0049728F">
              <w:rPr>
                <w:rFonts w:cstheme="minorHAnsi"/>
                <w:sz w:val="24"/>
                <w:szCs w:val="24"/>
                <w:u w:val="double"/>
                <w:lang w:val="en-US"/>
              </w:rPr>
              <w:t xml:space="preserve"> </w:t>
            </w:r>
            <w:proofErr w:type="spellStart"/>
            <w:r w:rsidRPr="0049728F">
              <w:rPr>
                <w:rFonts w:cstheme="minorHAnsi"/>
                <w:sz w:val="24"/>
                <w:szCs w:val="24"/>
                <w:u w:val="double"/>
                <w:lang w:val="en-US"/>
              </w:rPr>
              <w:t>diremptus</w:t>
            </w:r>
            <w:proofErr w:type="spellEnd"/>
            <w:r w:rsidR="0024793D">
              <w:rPr>
                <w:rStyle w:val="Voetnootmarkering"/>
                <w:rFonts w:cstheme="minorHAnsi"/>
                <w:szCs w:val="24"/>
                <w:lang w:val="en-US"/>
              </w:rPr>
              <w:footnoteReference w:id="184"/>
            </w:r>
            <w:r w:rsidRPr="006655A8">
              <w:rPr>
                <w:rFonts w:cstheme="minorHAnsi"/>
                <w:sz w:val="24"/>
                <w:szCs w:val="24"/>
                <w:lang w:val="en-US"/>
              </w:rPr>
              <w:t xml:space="preserve"> </w:t>
            </w:r>
            <w:proofErr w:type="spellStart"/>
            <w:r w:rsidRPr="006655A8">
              <w:rPr>
                <w:rFonts w:cstheme="minorHAnsi"/>
                <w:sz w:val="24"/>
                <w:szCs w:val="24"/>
                <w:lang w:val="en-US"/>
              </w:rPr>
              <w:t>sinu</w:t>
            </w:r>
            <w:proofErr w:type="spellEnd"/>
            <w:r w:rsidRPr="006655A8">
              <w:rPr>
                <w:rFonts w:cstheme="minorHAnsi"/>
                <w:sz w:val="24"/>
                <w:szCs w:val="24"/>
                <w:lang w:val="en-US"/>
              </w:rPr>
              <w:t xml:space="preserve"> medio (</w:t>
            </w:r>
            <w:proofErr w:type="spellStart"/>
            <w:r w:rsidRPr="006655A8">
              <w:rPr>
                <w:rFonts w:cstheme="minorHAnsi"/>
                <w:sz w:val="24"/>
                <w:szCs w:val="24"/>
                <w:lang w:val="en-US"/>
              </w:rPr>
              <w:t>nam</w:t>
            </w:r>
            <w:proofErr w:type="spellEnd"/>
            <w:r w:rsidRPr="006655A8">
              <w:rPr>
                <w:rFonts w:cstheme="minorHAnsi"/>
                <w:sz w:val="24"/>
                <w:szCs w:val="24"/>
                <w:lang w:val="en-US"/>
              </w:rPr>
              <w:t xml:space="preserve"> </w:t>
            </w:r>
            <w:proofErr w:type="spellStart"/>
            <w:r w:rsidRPr="006655A8">
              <w:rPr>
                <w:rFonts w:cstheme="minorHAnsi"/>
                <w:sz w:val="24"/>
                <w:szCs w:val="24"/>
                <w:lang w:val="en-US"/>
              </w:rPr>
              <w:t>sensim</w:t>
            </w:r>
            <w:proofErr w:type="spellEnd"/>
            <w:r w:rsidRPr="006655A8">
              <w:rPr>
                <w:rFonts w:cstheme="minorHAnsi"/>
                <w:sz w:val="24"/>
                <w:szCs w:val="24"/>
                <w:lang w:val="en-US"/>
              </w:rPr>
              <w:t xml:space="preserve"> </w:t>
            </w:r>
            <w:proofErr w:type="spellStart"/>
            <w:r w:rsidRPr="006655A8">
              <w:rPr>
                <w:rFonts w:cstheme="minorHAnsi"/>
                <w:sz w:val="24"/>
                <w:szCs w:val="24"/>
                <w:lang w:val="en-US"/>
              </w:rPr>
              <w:t>circumactis</w:t>
            </w:r>
            <w:proofErr w:type="spellEnd"/>
            <w:r w:rsidRPr="006655A8">
              <w:rPr>
                <w:rFonts w:cstheme="minorHAnsi"/>
                <w:sz w:val="24"/>
                <w:szCs w:val="24"/>
                <w:lang w:val="en-US"/>
              </w:rPr>
              <w:t xml:space="preserve"> </w:t>
            </w:r>
          </w:p>
          <w:p w14:paraId="057FA409" w14:textId="7CA6E91C" w:rsidR="006655A8" w:rsidRPr="006655A8" w:rsidRDefault="006655A8" w:rsidP="006655A8">
            <w:pPr>
              <w:spacing w:line="360" w:lineRule="auto"/>
              <w:rPr>
                <w:rFonts w:cstheme="minorHAnsi"/>
                <w:sz w:val="24"/>
                <w:szCs w:val="24"/>
                <w:lang w:val="en-US"/>
              </w:rPr>
            </w:pPr>
            <w:r>
              <w:rPr>
                <w:rFonts w:cstheme="minorHAnsi"/>
                <w:sz w:val="24"/>
                <w:szCs w:val="24"/>
                <w:lang w:val="en-US"/>
              </w:rPr>
              <w:tab/>
            </w:r>
            <w:proofErr w:type="spellStart"/>
            <w:r w:rsidRPr="006655A8">
              <w:rPr>
                <w:rFonts w:cstheme="minorHAnsi"/>
                <w:sz w:val="24"/>
                <w:szCs w:val="24"/>
                <w:lang w:val="en-US"/>
              </w:rPr>
              <w:t>curvatisque</w:t>
            </w:r>
            <w:proofErr w:type="spellEnd"/>
            <w:r w:rsidR="0024793D">
              <w:rPr>
                <w:rStyle w:val="Voetnootmarkering"/>
                <w:rFonts w:cstheme="minorHAnsi"/>
                <w:szCs w:val="24"/>
                <w:lang w:val="en-US"/>
              </w:rPr>
              <w:footnoteReference w:id="185"/>
            </w:r>
            <w:r w:rsidRPr="006655A8">
              <w:rPr>
                <w:rFonts w:cstheme="minorHAnsi"/>
                <w:sz w:val="24"/>
                <w:szCs w:val="24"/>
                <w:lang w:val="en-US"/>
              </w:rPr>
              <w:t xml:space="preserve"> </w:t>
            </w:r>
            <w:proofErr w:type="spellStart"/>
            <w:r w:rsidRPr="006655A8">
              <w:rPr>
                <w:rFonts w:cstheme="minorHAnsi"/>
                <w:sz w:val="24"/>
                <w:szCs w:val="24"/>
                <w:lang w:val="en-US"/>
              </w:rPr>
              <w:t>litoribus</w:t>
            </w:r>
            <w:proofErr w:type="spellEnd"/>
            <w:r w:rsidRPr="006655A8">
              <w:rPr>
                <w:rFonts w:cstheme="minorHAnsi"/>
                <w:sz w:val="24"/>
                <w:szCs w:val="24"/>
                <w:lang w:val="en-US"/>
              </w:rPr>
              <w:t xml:space="preserve"> mare </w:t>
            </w:r>
            <w:proofErr w:type="spellStart"/>
            <w:r w:rsidRPr="0049728F">
              <w:rPr>
                <w:rFonts w:cstheme="minorHAnsi"/>
                <w:sz w:val="24"/>
                <w:szCs w:val="24"/>
                <w:u w:val="double"/>
                <w:lang w:val="en-US"/>
              </w:rPr>
              <w:t>infunditur</w:t>
            </w:r>
            <w:proofErr w:type="spellEnd"/>
            <w:r w:rsidR="0024793D">
              <w:rPr>
                <w:rStyle w:val="Voetnootmarkering"/>
                <w:rFonts w:cstheme="minorHAnsi"/>
                <w:szCs w:val="24"/>
                <w:lang w:val="en-US"/>
              </w:rPr>
              <w:footnoteReference w:id="186"/>
            </w:r>
            <w:r w:rsidRPr="006655A8">
              <w:rPr>
                <w:rFonts w:cstheme="minorHAnsi"/>
                <w:sz w:val="24"/>
                <w:szCs w:val="24"/>
                <w:lang w:val="en-US"/>
              </w:rPr>
              <w:t xml:space="preserve">); </w:t>
            </w:r>
            <w:proofErr w:type="spellStart"/>
            <w:r w:rsidRPr="006655A8">
              <w:rPr>
                <w:rFonts w:cstheme="minorHAnsi"/>
                <w:sz w:val="24"/>
                <w:szCs w:val="24"/>
                <w:lang w:val="en-US"/>
              </w:rPr>
              <w:t>ibi</w:t>
            </w:r>
            <w:proofErr w:type="spellEnd"/>
            <w:r w:rsidR="0024793D">
              <w:rPr>
                <w:rStyle w:val="Voetnootmarkering"/>
                <w:rFonts w:cstheme="minorHAnsi"/>
                <w:szCs w:val="24"/>
                <w:lang w:val="en-US"/>
              </w:rPr>
              <w:footnoteReference w:id="187"/>
            </w:r>
            <w:r w:rsidRPr="006655A8">
              <w:rPr>
                <w:rFonts w:cstheme="minorHAnsi"/>
                <w:sz w:val="24"/>
                <w:szCs w:val="24"/>
                <w:lang w:val="en-US"/>
              </w:rPr>
              <w:t xml:space="preserve">, </w:t>
            </w:r>
            <w:proofErr w:type="spellStart"/>
            <w:r w:rsidRPr="008A2351">
              <w:rPr>
                <w:rStyle w:val="voegwoord"/>
                <w:lang w:val="en-US"/>
              </w:rPr>
              <w:t>quamquam</w:t>
            </w:r>
            <w:proofErr w:type="spellEnd"/>
            <w:r w:rsidRPr="006655A8">
              <w:rPr>
                <w:rFonts w:cstheme="minorHAnsi"/>
                <w:sz w:val="24"/>
                <w:szCs w:val="24"/>
                <w:lang w:val="en-US"/>
              </w:rPr>
              <w:t xml:space="preserve"> </w:t>
            </w:r>
          </w:p>
          <w:p w14:paraId="0CC495A9" w14:textId="77BE6B7D" w:rsidR="006655A8" w:rsidRPr="006655A8" w:rsidRDefault="006655A8" w:rsidP="006655A8">
            <w:pPr>
              <w:spacing w:line="360" w:lineRule="auto"/>
              <w:rPr>
                <w:rFonts w:cstheme="minorHAnsi"/>
                <w:sz w:val="24"/>
                <w:szCs w:val="24"/>
                <w:lang w:val="en-US"/>
              </w:rPr>
            </w:pPr>
            <w:r>
              <w:rPr>
                <w:rFonts w:cstheme="minorHAnsi"/>
                <w:sz w:val="24"/>
                <w:szCs w:val="24"/>
                <w:lang w:val="en-US"/>
              </w:rPr>
              <w:tab/>
            </w:r>
            <w:proofErr w:type="spellStart"/>
            <w:r w:rsidRPr="006655A8">
              <w:rPr>
                <w:rFonts w:cstheme="minorHAnsi"/>
                <w:sz w:val="24"/>
                <w:szCs w:val="24"/>
                <w:lang w:val="en-US"/>
              </w:rPr>
              <w:t>nondum</w:t>
            </w:r>
            <w:proofErr w:type="spellEnd"/>
            <w:r w:rsidRPr="006655A8">
              <w:rPr>
                <w:rFonts w:cstheme="minorHAnsi"/>
                <w:sz w:val="24"/>
                <w:szCs w:val="24"/>
                <w:lang w:val="en-US"/>
              </w:rPr>
              <w:t xml:space="preserve"> </w:t>
            </w:r>
            <w:proofErr w:type="spellStart"/>
            <w:r w:rsidRPr="006655A8">
              <w:rPr>
                <w:rFonts w:cstheme="minorHAnsi"/>
                <w:sz w:val="24"/>
                <w:szCs w:val="24"/>
                <w:lang w:val="en-US"/>
              </w:rPr>
              <w:t>periculo</w:t>
            </w:r>
            <w:proofErr w:type="spellEnd"/>
            <w:r w:rsidRPr="006655A8">
              <w:rPr>
                <w:rFonts w:cstheme="minorHAnsi"/>
                <w:sz w:val="24"/>
                <w:szCs w:val="24"/>
                <w:lang w:val="en-US"/>
              </w:rPr>
              <w:t xml:space="preserve"> </w:t>
            </w:r>
            <w:proofErr w:type="spellStart"/>
            <w:r w:rsidRPr="006655A8">
              <w:rPr>
                <w:rFonts w:cstheme="minorHAnsi"/>
                <w:sz w:val="24"/>
                <w:szCs w:val="24"/>
                <w:lang w:val="en-US"/>
              </w:rPr>
              <w:t>adpropinquante</w:t>
            </w:r>
            <w:proofErr w:type="spellEnd"/>
            <w:r w:rsidR="0024793D">
              <w:rPr>
                <w:rStyle w:val="Voetnootmarkering"/>
                <w:rFonts w:cstheme="minorHAnsi"/>
                <w:szCs w:val="24"/>
                <w:lang w:val="en-US"/>
              </w:rPr>
              <w:footnoteReference w:id="188"/>
            </w:r>
            <w:r w:rsidRPr="006655A8">
              <w:rPr>
                <w:rFonts w:cstheme="minorHAnsi"/>
                <w:sz w:val="24"/>
                <w:szCs w:val="24"/>
                <w:lang w:val="en-US"/>
              </w:rPr>
              <w:t xml:space="preserve">, </w:t>
            </w:r>
            <w:proofErr w:type="spellStart"/>
            <w:r w:rsidRPr="006655A8">
              <w:rPr>
                <w:rFonts w:cstheme="minorHAnsi"/>
                <w:sz w:val="24"/>
                <w:szCs w:val="24"/>
                <w:lang w:val="en-US"/>
              </w:rPr>
              <w:t>conspicuo</w:t>
            </w:r>
            <w:proofErr w:type="spellEnd"/>
            <w:r w:rsidRPr="006655A8">
              <w:rPr>
                <w:rFonts w:cstheme="minorHAnsi"/>
                <w:sz w:val="24"/>
                <w:szCs w:val="24"/>
                <w:lang w:val="en-US"/>
              </w:rPr>
              <w:t xml:space="preserve"> </w:t>
            </w:r>
            <w:proofErr w:type="spellStart"/>
            <w:r w:rsidRPr="006655A8">
              <w:rPr>
                <w:rFonts w:cstheme="minorHAnsi"/>
                <w:sz w:val="24"/>
                <w:szCs w:val="24"/>
                <w:lang w:val="en-US"/>
              </w:rPr>
              <w:t>tamen</w:t>
            </w:r>
            <w:proofErr w:type="spellEnd"/>
            <w:r w:rsidRPr="006655A8">
              <w:rPr>
                <w:rFonts w:cstheme="minorHAnsi"/>
                <w:sz w:val="24"/>
                <w:szCs w:val="24"/>
                <w:lang w:val="en-US"/>
              </w:rPr>
              <w:t xml:space="preserve"> et, </w:t>
            </w:r>
            <w:r w:rsidRPr="008A2351">
              <w:rPr>
                <w:rStyle w:val="voegwoord"/>
                <w:lang w:val="en-US"/>
              </w:rPr>
              <w:t>cum</w:t>
            </w:r>
            <w:r w:rsidRPr="006655A8">
              <w:rPr>
                <w:rFonts w:cstheme="minorHAnsi"/>
                <w:sz w:val="24"/>
                <w:szCs w:val="24"/>
                <w:lang w:val="en-US"/>
              </w:rPr>
              <w:t xml:space="preserve"> </w:t>
            </w:r>
          </w:p>
          <w:p w14:paraId="6CAE2432" w14:textId="46EB8B4C" w:rsidR="006655A8" w:rsidRPr="006655A8" w:rsidRDefault="006655A8" w:rsidP="006655A8">
            <w:pPr>
              <w:spacing w:line="360" w:lineRule="auto"/>
              <w:rPr>
                <w:rFonts w:cstheme="minorHAnsi"/>
                <w:sz w:val="24"/>
                <w:szCs w:val="24"/>
                <w:lang w:val="en-US"/>
              </w:rPr>
            </w:pPr>
            <w:r>
              <w:rPr>
                <w:rFonts w:cstheme="minorHAnsi"/>
                <w:sz w:val="24"/>
                <w:szCs w:val="24"/>
                <w:lang w:val="en-US"/>
              </w:rPr>
              <w:tab/>
            </w:r>
            <w:proofErr w:type="spellStart"/>
            <w:r w:rsidRPr="0049728F">
              <w:rPr>
                <w:rFonts w:cstheme="minorHAnsi"/>
                <w:b/>
                <w:bCs/>
                <w:sz w:val="24"/>
                <w:szCs w:val="24"/>
                <w:u w:val="single"/>
                <w:lang w:val="en-US"/>
              </w:rPr>
              <w:t>cresceret</w:t>
            </w:r>
            <w:proofErr w:type="spellEnd"/>
            <w:r w:rsidR="00A17595" w:rsidRPr="00A17595">
              <w:rPr>
                <w:rStyle w:val="Voetnootmarkering"/>
                <w:rFonts w:cstheme="minorHAnsi"/>
                <w:szCs w:val="24"/>
                <w:lang w:val="en-US"/>
              </w:rPr>
              <w:footnoteReference w:id="189"/>
            </w:r>
            <w:r w:rsidRPr="006655A8">
              <w:rPr>
                <w:rFonts w:cstheme="minorHAnsi"/>
                <w:sz w:val="24"/>
                <w:szCs w:val="24"/>
                <w:lang w:val="en-US"/>
              </w:rPr>
              <w:t>, proximo</w:t>
            </w:r>
            <w:r w:rsidR="00A17595">
              <w:rPr>
                <w:rStyle w:val="Voetnootmarkering"/>
                <w:rFonts w:cstheme="minorHAnsi"/>
                <w:szCs w:val="24"/>
                <w:lang w:val="en-US"/>
              </w:rPr>
              <w:footnoteReference w:id="190"/>
            </w:r>
            <w:r w:rsidRPr="006655A8">
              <w:rPr>
                <w:rFonts w:cstheme="minorHAnsi"/>
                <w:sz w:val="24"/>
                <w:szCs w:val="24"/>
                <w:lang w:val="en-US"/>
              </w:rPr>
              <w:t xml:space="preserve">, </w:t>
            </w:r>
            <w:proofErr w:type="spellStart"/>
            <w:r w:rsidRPr="006655A8">
              <w:rPr>
                <w:rFonts w:cstheme="minorHAnsi"/>
                <w:sz w:val="24"/>
                <w:szCs w:val="24"/>
                <w:lang w:val="en-US"/>
              </w:rPr>
              <w:t>sarcinas</w:t>
            </w:r>
            <w:proofErr w:type="spellEnd"/>
            <w:r w:rsidRPr="006655A8">
              <w:rPr>
                <w:rFonts w:cstheme="minorHAnsi"/>
                <w:sz w:val="24"/>
                <w:szCs w:val="24"/>
                <w:lang w:val="en-US"/>
              </w:rPr>
              <w:t xml:space="preserve"> </w:t>
            </w:r>
            <w:proofErr w:type="spellStart"/>
            <w:r w:rsidRPr="0049728F">
              <w:rPr>
                <w:rFonts w:cstheme="minorHAnsi"/>
                <w:sz w:val="24"/>
                <w:szCs w:val="24"/>
                <w:u w:val="double"/>
                <w:lang w:val="en-US"/>
              </w:rPr>
              <w:t>contulerat</w:t>
            </w:r>
            <w:proofErr w:type="spellEnd"/>
            <w:r w:rsidR="00390D55">
              <w:rPr>
                <w:rStyle w:val="Voetnootmarkering"/>
                <w:rFonts w:cstheme="minorHAnsi"/>
                <w:szCs w:val="24"/>
                <w:lang w:val="en-US"/>
              </w:rPr>
              <w:footnoteReference w:id="191"/>
            </w:r>
            <w:r w:rsidRPr="006655A8">
              <w:rPr>
                <w:rFonts w:cstheme="minorHAnsi"/>
                <w:sz w:val="24"/>
                <w:szCs w:val="24"/>
                <w:lang w:val="en-US"/>
              </w:rPr>
              <w:t xml:space="preserve"> in naves</w:t>
            </w:r>
            <w:r w:rsidR="0088589A">
              <w:rPr>
                <w:rStyle w:val="Voetnootmarkering"/>
                <w:rFonts w:cstheme="minorHAnsi"/>
                <w:szCs w:val="24"/>
                <w:lang w:val="en-US"/>
              </w:rPr>
              <w:footnoteReference w:id="192"/>
            </w:r>
            <w:r w:rsidRPr="006655A8">
              <w:rPr>
                <w:rFonts w:cstheme="minorHAnsi"/>
                <w:sz w:val="24"/>
                <w:szCs w:val="24"/>
                <w:lang w:val="en-US"/>
              </w:rPr>
              <w:t xml:space="preserve">, </w:t>
            </w:r>
            <w:proofErr w:type="spellStart"/>
            <w:r w:rsidRPr="006655A8">
              <w:rPr>
                <w:rFonts w:cstheme="minorHAnsi"/>
                <w:sz w:val="24"/>
                <w:szCs w:val="24"/>
                <w:lang w:val="en-US"/>
              </w:rPr>
              <w:t>certus</w:t>
            </w:r>
            <w:proofErr w:type="spellEnd"/>
            <w:r w:rsidRPr="006655A8">
              <w:rPr>
                <w:rFonts w:cstheme="minorHAnsi"/>
                <w:sz w:val="24"/>
                <w:szCs w:val="24"/>
                <w:lang w:val="en-US"/>
              </w:rPr>
              <w:t xml:space="preserve"> </w:t>
            </w:r>
            <w:proofErr w:type="spellStart"/>
            <w:r w:rsidRPr="006655A8">
              <w:rPr>
                <w:rFonts w:cstheme="minorHAnsi"/>
                <w:sz w:val="24"/>
                <w:szCs w:val="24"/>
                <w:lang w:val="en-US"/>
              </w:rPr>
              <w:t>fugae</w:t>
            </w:r>
            <w:proofErr w:type="spellEnd"/>
            <w:r w:rsidRPr="006655A8">
              <w:rPr>
                <w:rFonts w:cstheme="minorHAnsi"/>
                <w:sz w:val="24"/>
                <w:szCs w:val="24"/>
                <w:lang w:val="en-US"/>
              </w:rPr>
              <w:t xml:space="preserve">, </w:t>
            </w:r>
          </w:p>
          <w:p w14:paraId="07F1BC96" w14:textId="786C3E64" w:rsidR="006655A8" w:rsidRPr="001B49ED" w:rsidRDefault="006655A8" w:rsidP="006655A8">
            <w:pPr>
              <w:spacing w:line="360" w:lineRule="auto"/>
              <w:rPr>
                <w:rFonts w:ascii="Calibri Light" w:hAnsi="Calibri Light"/>
                <w:sz w:val="24"/>
                <w:szCs w:val="24"/>
                <w:lang w:val="en-US"/>
              </w:rPr>
            </w:pPr>
            <w:r w:rsidRPr="006655A8">
              <w:rPr>
                <w:rFonts w:cstheme="minorHAnsi"/>
                <w:sz w:val="24"/>
                <w:szCs w:val="24"/>
                <w:lang w:val="en-US"/>
              </w:rPr>
              <w:t>5</w:t>
            </w:r>
            <w:r w:rsidRPr="006655A8">
              <w:rPr>
                <w:rFonts w:cstheme="minorHAnsi"/>
                <w:sz w:val="24"/>
                <w:szCs w:val="24"/>
                <w:lang w:val="en-US"/>
              </w:rPr>
              <w:tab/>
            </w:r>
            <w:r w:rsidRPr="0049728F">
              <w:rPr>
                <w:rStyle w:val="voegwoord"/>
              </w:rPr>
              <w:t>si</w:t>
            </w:r>
            <w:r w:rsidRPr="006655A8">
              <w:rPr>
                <w:rFonts w:cstheme="minorHAnsi"/>
                <w:sz w:val="24"/>
                <w:szCs w:val="24"/>
                <w:lang w:val="en-US"/>
              </w:rPr>
              <w:t xml:space="preserve"> </w:t>
            </w:r>
            <w:proofErr w:type="spellStart"/>
            <w:r w:rsidRPr="006655A8">
              <w:rPr>
                <w:rFonts w:cstheme="minorHAnsi"/>
                <w:sz w:val="24"/>
                <w:szCs w:val="24"/>
                <w:lang w:val="en-US"/>
              </w:rPr>
              <w:t>contrarius</w:t>
            </w:r>
            <w:proofErr w:type="spellEnd"/>
            <w:r w:rsidRPr="006655A8">
              <w:rPr>
                <w:rFonts w:cstheme="minorHAnsi"/>
                <w:sz w:val="24"/>
                <w:szCs w:val="24"/>
                <w:lang w:val="en-US"/>
              </w:rPr>
              <w:t xml:space="preserve"> </w:t>
            </w:r>
            <w:proofErr w:type="spellStart"/>
            <w:r w:rsidRPr="006655A8">
              <w:rPr>
                <w:rFonts w:cstheme="minorHAnsi"/>
                <w:sz w:val="24"/>
                <w:szCs w:val="24"/>
                <w:lang w:val="en-US"/>
              </w:rPr>
              <w:t>ventus</w:t>
            </w:r>
            <w:proofErr w:type="spellEnd"/>
            <w:r w:rsidR="0064294A">
              <w:rPr>
                <w:rStyle w:val="Voetnootmarkering"/>
                <w:rFonts w:cstheme="minorHAnsi"/>
                <w:szCs w:val="24"/>
                <w:lang w:val="en-US"/>
              </w:rPr>
              <w:footnoteReference w:id="193"/>
            </w:r>
            <w:r w:rsidRPr="006655A8">
              <w:rPr>
                <w:rFonts w:cstheme="minorHAnsi"/>
                <w:sz w:val="24"/>
                <w:szCs w:val="24"/>
                <w:lang w:val="en-US"/>
              </w:rPr>
              <w:t xml:space="preserve"> </w:t>
            </w:r>
            <w:proofErr w:type="spellStart"/>
            <w:r w:rsidRPr="0049728F">
              <w:rPr>
                <w:rFonts w:cstheme="minorHAnsi"/>
                <w:b/>
                <w:bCs/>
                <w:sz w:val="24"/>
                <w:szCs w:val="24"/>
                <w:u w:val="single"/>
                <w:lang w:val="en-US"/>
              </w:rPr>
              <w:t>resedisset</w:t>
            </w:r>
            <w:proofErr w:type="spellEnd"/>
            <w:r w:rsidR="0064294A" w:rsidRPr="0064294A">
              <w:rPr>
                <w:rStyle w:val="Voetnootmarkering"/>
                <w:rFonts w:cstheme="minorHAnsi"/>
                <w:szCs w:val="24"/>
                <w:lang w:val="en-US"/>
              </w:rPr>
              <w:footnoteReference w:id="194"/>
            </w:r>
            <w:r w:rsidRPr="006655A8">
              <w:rPr>
                <w:rFonts w:cstheme="minorHAnsi"/>
                <w:sz w:val="24"/>
                <w:szCs w:val="24"/>
                <w:lang w:val="en-US"/>
              </w:rPr>
              <w:t>.</w:t>
            </w:r>
          </w:p>
        </w:tc>
        <w:tc>
          <w:tcPr>
            <w:tcW w:w="6907" w:type="dxa"/>
            <w:shd w:val="clear" w:color="auto" w:fill="FFFFFF" w:themeFill="background1"/>
          </w:tcPr>
          <w:p w14:paraId="5FDC8CA0" w14:textId="29B7D777" w:rsidR="006655A8" w:rsidRPr="00341588" w:rsidRDefault="006655A8" w:rsidP="004E4ECA">
            <w:pPr>
              <w:spacing w:line="360" w:lineRule="exact"/>
              <w:rPr>
                <w:rFonts w:ascii="Calibri Light" w:hAnsi="Calibri Light" w:cs="Calibri Light"/>
              </w:rPr>
            </w:pPr>
            <w:proofErr w:type="spellStart"/>
            <w:r w:rsidRPr="006655A8">
              <w:rPr>
                <w:rFonts w:ascii="Calibri Light" w:hAnsi="Calibri Light" w:cs="Calibri Light"/>
              </w:rPr>
              <w:t>Pomponianus</w:t>
            </w:r>
            <w:proofErr w:type="spellEnd"/>
            <w:r w:rsidRPr="006655A8">
              <w:rPr>
                <w:rFonts w:ascii="Calibri Light" w:hAnsi="Calibri Light" w:cs="Calibri Light"/>
              </w:rPr>
              <w:t xml:space="preserve"> was in </w:t>
            </w:r>
            <w:proofErr w:type="spellStart"/>
            <w:r w:rsidRPr="006655A8">
              <w:rPr>
                <w:rFonts w:ascii="Calibri Light" w:hAnsi="Calibri Light" w:cs="Calibri Light"/>
              </w:rPr>
              <w:t>Stabiae</w:t>
            </w:r>
            <w:proofErr w:type="spellEnd"/>
            <w:r w:rsidRPr="006655A8">
              <w:rPr>
                <w:rFonts w:ascii="Calibri Light" w:hAnsi="Calibri Light" w:cs="Calibri Light"/>
              </w:rPr>
              <w:t xml:space="preserve">, gescheiden/Deze was in </w:t>
            </w:r>
            <w:proofErr w:type="spellStart"/>
            <w:r w:rsidRPr="006655A8">
              <w:rPr>
                <w:rFonts w:ascii="Calibri Light" w:hAnsi="Calibri Light" w:cs="Calibri Light"/>
              </w:rPr>
              <w:t>Stabiae</w:t>
            </w:r>
            <w:proofErr w:type="spellEnd"/>
            <w:r w:rsidRPr="006655A8">
              <w:rPr>
                <w:rFonts w:ascii="Calibri Light" w:hAnsi="Calibri Light" w:cs="Calibri Light"/>
              </w:rPr>
              <w:t xml:space="preserve"> afgesneden door de baai die ertussen lag (want de zee stort zich uit/stroomt binnen in flauw gebogen en gekromde kusten); daar, hoewel het gevaar nog niet naderde, (maar) toch duidelijk zichtbaar, en omdat het groeide, zeer nabij, had hij zijn bagage bijeengebracht op schepen, vastbesloten te vluchten, als de tegenwind zou zijn gaan liggen.</w:t>
            </w:r>
          </w:p>
        </w:tc>
      </w:tr>
    </w:tbl>
    <w:p w14:paraId="098338D8" w14:textId="77777777" w:rsidR="00C26FC4" w:rsidRDefault="00C26FC4">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6655A8" w:rsidRPr="006F18E1" w14:paraId="6F9C7F9A" w14:textId="77777777" w:rsidTr="004E4ECA">
        <w:trPr>
          <w:cantSplit/>
          <w:trHeight w:val="454"/>
        </w:trPr>
        <w:tc>
          <w:tcPr>
            <w:tcW w:w="15688" w:type="dxa"/>
            <w:gridSpan w:val="2"/>
            <w:shd w:val="clear" w:color="auto" w:fill="C6D9F1" w:themeFill="text2" w:themeFillTint="33"/>
            <w:vAlign w:val="center"/>
          </w:tcPr>
          <w:p w14:paraId="356E9D7C" w14:textId="1C72CA9C" w:rsidR="006655A8" w:rsidRPr="00714128" w:rsidRDefault="006655A8" w:rsidP="004E4ECA">
            <w:pPr>
              <w:rPr>
                <w:rFonts w:cstheme="minorHAnsi"/>
                <w:b/>
              </w:rPr>
            </w:pPr>
            <w:r w:rsidRPr="00714128">
              <w:rPr>
                <w:rFonts w:cstheme="minorHAnsi"/>
                <w:b/>
                <w:color w:val="002060"/>
              </w:rPr>
              <w:lastRenderedPageBreak/>
              <w:t>H</w:t>
            </w:r>
            <w:r>
              <w:rPr>
                <w:rFonts w:cstheme="minorHAnsi"/>
                <w:b/>
                <w:color w:val="002060"/>
              </w:rPr>
              <w:t>8</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6.16 (1</w:t>
            </w:r>
            <w:r w:rsidR="004E4ECA">
              <w:rPr>
                <w:rFonts w:cstheme="minorHAnsi"/>
                <w:b/>
                <w:smallCaps/>
                <w:color w:val="FF0000"/>
              </w:rPr>
              <w:t>2</w:t>
            </w:r>
            <w:r>
              <w:rPr>
                <w:rFonts w:cstheme="minorHAnsi"/>
                <w:b/>
                <w:smallCaps/>
                <w:color w:val="FF0000"/>
              </w:rPr>
              <w:t xml:space="preserve">)  </w:t>
            </w:r>
            <w:r w:rsidRPr="00714128">
              <w:rPr>
                <w:rFonts w:cstheme="minorHAnsi"/>
                <w:b/>
                <w:i/>
                <w:color w:val="002060"/>
              </w:rPr>
              <w:t xml:space="preserve">&gt;  </w:t>
            </w:r>
            <w:r>
              <w:rPr>
                <w:rFonts w:cstheme="minorHAnsi"/>
                <w:b/>
                <w:i/>
                <w:color w:val="002060"/>
              </w:rPr>
              <w:t>EP. 6.16</w:t>
            </w:r>
            <w:r w:rsidRPr="00714128">
              <w:rPr>
                <w:rFonts w:cstheme="minorHAnsi"/>
                <w:b/>
                <w:i/>
                <w:color w:val="002060"/>
              </w:rPr>
              <w:t xml:space="preserve"> (p.</w:t>
            </w:r>
            <w:r>
              <w:rPr>
                <w:rFonts w:cstheme="minorHAnsi"/>
                <w:b/>
                <w:i/>
                <w:color w:val="002060"/>
              </w:rPr>
              <w:t>104</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5</w:t>
            </w:r>
            <w:r w:rsidRPr="00714128">
              <w:rPr>
                <w:rFonts w:cstheme="minorHAnsi"/>
                <w:b/>
                <w:i/>
                <w:color w:val="002060"/>
              </w:rPr>
              <w:t xml:space="preserve"> - </w:t>
            </w:r>
            <w:r>
              <w:rPr>
                <w:rFonts w:cstheme="minorHAnsi"/>
                <w:b/>
                <w:i/>
                <w:color w:val="002060"/>
              </w:rPr>
              <w:t>9</w:t>
            </w:r>
            <w:r w:rsidRPr="00714128">
              <w:rPr>
                <w:rFonts w:cstheme="minorHAnsi"/>
                <w:b/>
                <w:i/>
                <w:color w:val="002060"/>
              </w:rPr>
              <w:t>);</w:t>
            </w:r>
            <w:r w:rsidRPr="00714128">
              <w:rPr>
                <w:rFonts w:cstheme="minorHAnsi"/>
              </w:rPr>
              <w:t xml:space="preserve">  </w:t>
            </w:r>
            <w:r>
              <w:rPr>
                <w:rFonts w:cstheme="minorHAnsi"/>
                <w:color w:val="FF0000"/>
              </w:rPr>
              <w:t>d</w:t>
            </w:r>
            <w:r w:rsidRPr="00714128">
              <w:rPr>
                <w:rFonts w:cstheme="minorHAnsi"/>
                <w:color w:val="FF0000"/>
              </w:rPr>
              <w:t xml:space="preserve">. </w:t>
            </w:r>
            <w:r>
              <w:rPr>
                <w:rFonts w:cstheme="minorHAnsi"/>
                <w:color w:val="FF0000"/>
              </w:rPr>
              <w:t xml:space="preserve">In het huis van </w:t>
            </w:r>
            <w:proofErr w:type="spellStart"/>
            <w:r>
              <w:rPr>
                <w:rFonts w:cstheme="minorHAnsi"/>
                <w:color w:val="FF0000"/>
              </w:rPr>
              <w:t>Pomponianus</w:t>
            </w:r>
            <w:proofErr w:type="spellEnd"/>
            <w:r w:rsidRPr="00714128">
              <w:rPr>
                <w:rFonts w:cstheme="minorHAnsi"/>
                <w:color w:val="FF0000"/>
              </w:rPr>
              <w:t xml:space="preserve"> (</w:t>
            </w:r>
            <w:r>
              <w:rPr>
                <w:rFonts w:cstheme="minorHAnsi"/>
                <w:color w:val="FF0000"/>
              </w:rPr>
              <w:t>2</w:t>
            </w:r>
            <w:r w:rsidRPr="00714128">
              <w:rPr>
                <w:rFonts w:cstheme="minorHAnsi"/>
                <w:color w:val="FF0000"/>
              </w:rPr>
              <w:t>)</w:t>
            </w:r>
          </w:p>
        </w:tc>
      </w:tr>
      <w:tr w:rsidR="006655A8" w:rsidRPr="006F18E1" w14:paraId="12F9FD05" w14:textId="77777777" w:rsidTr="004E4ECA">
        <w:trPr>
          <w:cantSplit/>
          <w:trHeight w:val="1793"/>
        </w:trPr>
        <w:tc>
          <w:tcPr>
            <w:tcW w:w="8781" w:type="dxa"/>
            <w:shd w:val="clear" w:color="auto" w:fill="FFFFEF"/>
          </w:tcPr>
          <w:p w14:paraId="6B6F1CC2" w14:textId="724F18C8" w:rsidR="006655A8" w:rsidRPr="006655A8" w:rsidRDefault="006655A8" w:rsidP="006655A8">
            <w:pPr>
              <w:spacing w:line="360" w:lineRule="auto"/>
              <w:rPr>
                <w:rFonts w:cstheme="minorHAnsi"/>
                <w:sz w:val="24"/>
                <w:szCs w:val="24"/>
                <w:lang w:val="en-US"/>
              </w:rPr>
            </w:pPr>
            <w:r w:rsidRPr="008A2351">
              <w:rPr>
                <w:rFonts w:cstheme="minorHAnsi"/>
                <w:sz w:val="24"/>
                <w:szCs w:val="24"/>
              </w:rPr>
              <w:tab/>
            </w:r>
            <w:r w:rsidRPr="008A2351">
              <w:rPr>
                <w:rFonts w:cstheme="minorHAnsi"/>
                <w:sz w:val="24"/>
                <w:szCs w:val="24"/>
              </w:rPr>
              <w:tab/>
            </w:r>
            <w:r w:rsidRPr="008A2351">
              <w:rPr>
                <w:rFonts w:cstheme="minorHAnsi"/>
                <w:sz w:val="24"/>
                <w:szCs w:val="24"/>
              </w:rPr>
              <w:tab/>
            </w:r>
            <w:r w:rsidRPr="008A2351">
              <w:rPr>
                <w:rFonts w:cstheme="minorHAnsi"/>
                <w:sz w:val="24"/>
                <w:szCs w:val="24"/>
              </w:rPr>
              <w:tab/>
            </w:r>
            <w:r w:rsidRPr="008A2351">
              <w:rPr>
                <w:rFonts w:cstheme="minorHAnsi"/>
                <w:sz w:val="24"/>
                <w:szCs w:val="24"/>
              </w:rPr>
              <w:tab/>
            </w:r>
            <w:r w:rsidRPr="008A2351">
              <w:rPr>
                <w:rStyle w:val="relativum"/>
                <w:lang w:val="en-US"/>
              </w:rPr>
              <w:t>Quo</w:t>
            </w:r>
            <w:r w:rsidR="00743E94">
              <w:rPr>
                <w:rStyle w:val="Voetnootmarkering"/>
                <w:rFonts w:cstheme="minorHAnsi"/>
                <w:szCs w:val="24"/>
                <w:lang w:val="en-US"/>
              </w:rPr>
              <w:footnoteReference w:id="195"/>
            </w:r>
            <w:r w:rsidR="00743E94">
              <w:rPr>
                <w:rFonts w:cstheme="minorHAnsi"/>
                <w:sz w:val="24"/>
                <w:szCs w:val="24"/>
                <w:lang w:val="en-US"/>
              </w:rPr>
              <w:t xml:space="preserve"> </w:t>
            </w:r>
            <w:proofErr w:type="spellStart"/>
            <w:r w:rsidRPr="006655A8">
              <w:rPr>
                <w:rFonts w:cstheme="minorHAnsi"/>
                <w:sz w:val="24"/>
                <w:szCs w:val="24"/>
                <w:lang w:val="en-US"/>
              </w:rPr>
              <w:t>tunc</w:t>
            </w:r>
            <w:proofErr w:type="spellEnd"/>
            <w:r w:rsidRPr="006655A8">
              <w:rPr>
                <w:rFonts w:cstheme="minorHAnsi"/>
                <w:sz w:val="24"/>
                <w:szCs w:val="24"/>
                <w:lang w:val="en-US"/>
              </w:rPr>
              <w:t xml:space="preserve"> </w:t>
            </w:r>
            <w:proofErr w:type="spellStart"/>
            <w:r w:rsidRPr="006655A8">
              <w:rPr>
                <w:rFonts w:cstheme="minorHAnsi"/>
                <w:sz w:val="24"/>
                <w:szCs w:val="24"/>
                <w:lang w:val="en-US"/>
              </w:rPr>
              <w:t>avunculus</w:t>
            </w:r>
            <w:proofErr w:type="spellEnd"/>
            <w:r w:rsidRPr="006655A8">
              <w:rPr>
                <w:rFonts w:cstheme="minorHAnsi"/>
                <w:sz w:val="24"/>
                <w:szCs w:val="24"/>
                <w:lang w:val="en-US"/>
              </w:rPr>
              <w:t xml:space="preserve"> meus </w:t>
            </w:r>
          </w:p>
          <w:p w14:paraId="20AF335E" w14:textId="781FD6F8" w:rsidR="006655A8" w:rsidRPr="006655A8" w:rsidRDefault="006655A8" w:rsidP="006655A8">
            <w:pPr>
              <w:spacing w:line="360" w:lineRule="auto"/>
              <w:rPr>
                <w:rFonts w:cstheme="minorHAnsi"/>
                <w:sz w:val="24"/>
                <w:szCs w:val="24"/>
                <w:lang w:val="en-US"/>
              </w:rPr>
            </w:pPr>
            <w:r>
              <w:rPr>
                <w:rFonts w:cstheme="minorHAnsi"/>
                <w:sz w:val="24"/>
                <w:szCs w:val="24"/>
                <w:lang w:val="en-US"/>
              </w:rPr>
              <w:tab/>
            </w:r>
            <w:proofErr w:type="spellStart"/>
            <w:r w:rsidRPr="006655A8">
              <w:rPr>
                <w:rFonts w:cstheme="minorHAnsi"/>
                <w:sz w:val="24"/>
                <w:szCs w:val="24"/>
                <w:lang w:val="en-US"/>
              </w:rPr>
              <w:t>secundissimo</w:t>
            </w:r>
            <w:proofErr w:type="spellEnd"/>
            <w:r w:rsidR="0049728F">
              <w:rPr>
                <w:rFonts w:cstheme="minorHAnsi"/>
                <w:sz w:val="24"/>
                <w:szCs w:val="24"/>
                <w:lang w:val="en-US"/>
              </w:rPr>
              <w:t xml:space="preserve"> </w:t>
            </w:r>
            <w:proofErr w:type="spellStart"/>
            <w:r w:rsidR="0049728F" w:rsidRPr="0049728F">
              <w:rPr>
                <w:rFonts w:cstheme="minorHAnsi"/>
                <w:sz w:val="24"/>
                <w:szCs w:val="24"/>
                <w:vertAlign w:val="superscript"/>
                <w:lang w:val="en-US"/>
              </w:rPr>
              <w:t>vento</w:t>
            </w:r>
            <w:proofErr w:type="spellEnd"/>
            <w:r w:rsidRPr="006655A8">
              <w:rPr>
                <w:rFonts w:cstheme="minorHAnsi"/>
                <w:sz w:val="24"/>
                <w:szCs w:val="24"/>
                <w:lang w:val="en-US"/>
              </w:rPr>
              <w:t xml:space="preserve"> </w:t>
            </w:r>
            <w:proofErr w:type="spellStart"/>
            <w:r w:rsidRPr="006655A8">
              <w:rPr>
                <w:rFonts w:cstheme="minorHAnsi"/>
                <w:sz w:val="24"/>
                <w:szCs w:val="24"/>
                <w:lang w:val="en-US"/>
              </w:rPr>
              <w:t>invectus</w:t>
            </w:r>
            <w:proofErr w:type="spellEnd"/>
            <w:r w:rsidRPr="006655A8">
              <w:rPr>
                <w:rFonts w:cstheme="minorHAnsi"/>
                <w:sz w:val="24"/>
                <w:szCs w:val="24"/>
                <w:lang w:val="en-US"/>
              </w:rPr>
              <w:t xml:space="preserve">, </w:t>
            </w:r>
            <w:proofErr w:type="spellStart"/>
            <w:r w:rsidRPr="0049728F">
              <w:rPr>
                <w:rFonts w:cstheme="minorHAnsi"/>
                <w:sz w:val="24"/>
                <w:szCs w:val="24"/>
                <w:u w:val="double"/>
                <w:lang w:val="en-US"/>
              </w:rPr>
              <w:t>complectitur</w:t>
            </w:r>
            <w:proofErr w:type="spellEnd"/>
            <w:r w:rsidRPr="006655A8">
              <w:rPr>
                <w:rFonts w:cstheme="minorHAnsi"/>
                <w:sz w:val="24"/>
                <w:szCs w:val="24"/>
                <w:lang w:val="en-US"/>
              </w:rPr>
              <w:t xml:space="preserve"> </w:t>
            </w:r>
            <w:proofErr w:type="spellStart"/>
            <w:r w:rsidRPr="006655A8">
              <w:rPr>
                <w:rFonts w:cstheme="minorHAnsi"/>
                <w:sz w:val="24"/>
                <w:szCs w:val="24"/>
                <w:lang w:val="en-US"/>
              </w:rPr>
              <w:t>trepidantem</w:t>
            </w:r>
            <w:proofErr w:type="spellEnd"/>
            <w:r w:rsidRPr="006655A8">
              <w:rPr>
                <w:rFonts w:cstheme="minorHAnsi"/>
                <w:sz w:val="24"/>
                <w:szCs w:val="24"/>
                <w:lang w:val="en-US"/>
              </w:rPr>
              <w:t xml:space="preserve"> </w:t>
            </w:r>
            <w:proofErr w:type="spellStart"/>
            <w:r w:rsidRPr="0049728F">
              <w:rPr>
                <w:rFonts w:cstheme="minorHAnsi"/>
                <w:sz w:val="24"/>
                <w:szCs w:val="24"/>
                <w:u w:val="double"/>
                <w:lang w:val="en-US"/>
              </w:rPr>
              <w:t>consolatur</w:t>
            </w:r>
            <w:proofErr w:type="spellEnd"/>
            <w:r w:rsidRPr="006655A8">
              <w:rPr>
                <w:rFonts w:cstheme="minorHAnsi"/>
                <w:sz w:val="24"/>
                <w:szCs w:val="24"/>
                <w:lang w:val="en-US"/>
              </w:rPr>
              <w:t xml:space="preserve"> </w:t>
            </w:r>
          </w:p>
          <w:p w14:paraId="7C525E68" w14:textId="3243DC7A" w:rsidR="006655A8" w:rsidRPr="006655A8" w:rsidRDefault="006655A8" w:rsidP="006655A8">
            <w:pPr>
              <w:spacing w:line="360" w:lineRule="auto"/>
              <w:rPr>
                <w:rFonts w:cstheme="minorHAnsi"/>
                <w:sz w:val="24"/>
                <w:szCs w:val="24"/>
                <w:lang w:val="en-US"/>
              </w:rPr>
            </w:pPr>
            <w:r>
              <w:rPr>
                <w:rFonts w:cstheme="minorHAnsi"/>
                <w:sz w:val="24"/>
                <w:szCs w:val="24"/>
                <w:lang w:val="en-US"/>
              </w:rPr>
              <w:tab/>
            </w:r>
            <w:proofErr w:type="spellStart"/>
            <w:r w:rsidRPr="0049728F">
              <w:rPr>
                <w:rFonts w:cstheme="minorHAnsi"/>
                <w:sz w:val="24"/>
                <w:szCs w:val="24"/>
                <w:u w:val="double"/>
                <w:lang w:val="en-US"/>
              </w:rPr>
              <w:t>hortatur</w:t>
            </w:r>
            <w:proofErr w:type="spellEnd"/>
            <w:r w:rsidR="003C5FCC">
              <w:rPr>
                <w:rStyle w:val="Voetnootmarkering"/>
                <w:rFonts w:cstheme="minorHAnsi"/>
                <w:szCs w:val="24"/>
                <w:lang w:val="en-US"/>
              </w:rPr>
              <w:footnoteReference w:id="196"/>
            </w:r>
            <w:r w:rsidRPr="006655A8">
              <w:rPr>
                <w:rFonts w:cstheme="minorHAnsi"/>
                <w:sz w:val="24"/>
                <w:szCs w:val="24"/>
                <w:lang w:val="en-US"/>
              </w:rPr>
              <w:t xml:space="preserve">, </w:t>
            </w:r>
            <w:proofErr w:type="spellStart"/>
            <w:r w:rsidRPr="008A2351">
              <w:rPr>
                <w:rStyle w:val="voegwoord"/>
                <w:lang w:val="en-US"/>
              </w:rPr>
              <w:t>ut</w:t>
            </w:r>
            <w:r w:rsidRPr="006655A8">
              <w:rPr>
                <w:rFonts w:cstheme="minorHAnsi"/>
                <w:sz w:val="24"/>
                <w:szCs w:val="24"/>
                <w:lang w:val="en-US"/>
              </w:rPr>
              <w:t>que</w:t>
            </w:r>
            <w:proofErr w:type="spellEnd"/>
            <w:r w:rsidRPr="006655A8">
              <w:rPr>
                <w:rFonts w:cstheme="minorHAnsi"/>
                <w:sz w:val="24"/>
                <w:szCs w:val="24"/>
                <w:lang w:val="en-US"/>
              </w:rPr>
              <w:t xml:space="preserve"> </w:t>
            </w:r>
            <w:proofErr w:type="spellStart"/>
            <w:r w:rsidRPr="006655A8">
              <w:rPr>
                <w:rFonts w:cstheme="minorHAnsi"/>
                <w:sz w:val="24"/>
                <w:szCs w:val="24"/>
                <w:lang w:val="en-US"/>
              </w:rPr>
              <w:t>timorem</w:t>
            </w:r>
            <w:proofErr w:type="spellEnd"/>
            <w:r w:rsidR="00C50ECD">
              <w:rPr>
                <w:rStyle w:val="Voetnootmarkering"/>
                <w:rFonts w:cstheme="minorHAnsi"/>
                <w:szCs w:val="24"/>
                <w:lang w:val="en-US"/>
              </w:rPr>
              <w:footnoteReference w:id="197"/>
            </w:r>
            <w:r w:rsidRPr="006655A8">
              <w:rPr>
                <w:rFonts w:cstheme="minorHAnsi"/>
                <w:sz w:val="24"/>
                <w:szCs w:val="24"/>
                <w:lang w:val="en-US"/>
              </w:rPr>
              <w:t xml:space="preserve"> </w:t>
            </w:r>
            <w:proofErr w:type="spellStart"/>
            <w:r w:rsidRPr="006655A8">
              <w:rPr>
                <w:rFonts w:cstheme="minorHAnsi"/>
                <w:sz w:val="24"/>
                <w:szCs w:val="24"/>
                <w:lang w:val="en-US"/>
              </w:rPr>
              <w:t>eius</w:t>
            </w:r>
            <w:proofErr w:type="spellEnd"/>
            <w:r w:rsidRPr="006655A8">
              <w:rPr>
                <w:rFonts w:cstheme="minorHAnsi"/>
                <w:sz w:val="24"/>
                <w:szCs w:val="24"/>
                <w:lang w:val="en-US"/>
              </w:rPr>
              <w:t xml:space="preserve"> </w:t>
            </w:r>
            <w:proofErr w:type="spellStart"/>
            <w:r w:rsidRPr="006655A8">
              <w:rPr>
                <w:rFonts w:cstheme="minorHAnsi"/>
                <w:sz w:val="24"/>
                <w:szCs w:val="24"/>
                <w:lang w:val="en-US"/>
              </w:rPr>
              <w:t>sua</w:t>
            </w:r>
            <w:proofErr w:type="spellEnd"/>
            <w:r w:rsidRPr="006655A8">
              <w:rPr>
                <w:rFonts w:cstheme="minorHAnsi"/>
                <w:sz w:val="24"/>
                <w:szCs w:val="24"/>
                <w:lang w:val="en-US"/>
              </w:rPr>
              <w:t xml:space="preserve"> </w:t>
            </w:r>
            <w:proofErr w:type="spellStart"/>
            <w:r w:rsidRPr="006655A8">
              <w:rPr>
                <w:rFonts w:cstheme="minorHAnsi"/>
                <w:sz w:val="24"/>
                <w:szCs w:val="24"/>
                <w:lang w:val="en-US"/>
              </w:rPr>
              <w:t>securitate</w:t>
            </w:r>
            <w:proofErr w:type="spellEnd"/>
            <w:r w:rsidR="00C50ECD">
              <w:rPr>
                <w:rStyle w:val="Voetnootmarkering"/>
                <w:rFonts w:cstheme="minorHAnsi"/>
                <w:szCs w:val="24"/>
                <w:lang w:val="en-US"/>
              </w:rPr>
              <w:footnoteReference w:id="198"/>
            </w:r>
            <w:r w:rsidRPr="006655A8">
              <w:rPr>
                <w:rFonts w:cstheme="minorHAnsi"/>
                <w:sz w:val="24"/>
                <w:szCs w:val="24"/>
                <w:lang w:val="en-US"/>
              </w:rPr>
              <w:t xml:space="preserve"> </w:t>
            </w:r>
            <w:proofErr w:type="spellStart"/>
            <w:r w:rsidRPr="0049728F">
              <w:rPr>
                <w:rFonts w:cstheme="minorHAnsi"/>
                <w:b/>
                <w:bCs/>
                <w:sz w:val="24"/>
                <w:szCs w:val="24"/>
                <w:u w:val="single"/>
                <w:lang w:val="en-US"/>
              </w:rPr>
              <w:t>leniret</w:t>
            </w:r>
            <w:proofErr w:type="spellEnd"/>
            <w:r w:rsidR="00EC04A6" w:rsidRPr="00EC04A6">
              <w:rPr>
                <w:rStyle w:val="Voetnootmarkering"/>
                <w:rFonts w:cstheme="minorHAnsi"/>
                <w:szCs w:val="24"/>
                <w:lang w:val="en-US"/>
              </w:rPr>
              <w:footnoteReference w:id="199"/>
            </w:r>
            <w:r w:rsidRPr="006655A8">
              <w:rPr>
                <w:rFonts w:cstheme="minorHAnsi"/>
                <w:sz w:val="24"/>
                <w:szCs w:val="24"/>
                <w:lang w:val="en-US"/>
              </w:rPr>
              <w:t xml:space="preserve">, </w:t>
            </w:r>
            <w:proofErr w:type="spellStart"/>
            <w:r w:rsidRPr="006655A8">
              <w:rPr>
                <w:rFonts w:cstheme="minorHAnsi"/>
                <w:sz w:val="24"/>
                <w:szCs w:val="24"/>
                <w:lang w:val="en-US"/>
              </w:rPr>
              <w:t>deferri</w:t>
            </w:r>
            <w:proofErr w:type="spellEnd"/>
            <w:r w:rsidRPr="006655A8">
              <w:rPr>
                <w:rFonts w:cstheme="minorHAnsi"/>
                <w:sz w:val="24"/>
                <w:szCs w:val="24"/>
                <w:lang w:val="en-US"/>
              </w:rPr>
              <w:t xml:space="preserve"> in </w:t>
            </w:r>
          </w:p>
          <w:p w14:paraId="7EFCC3FF" w14:textId="124D5249" w:rsidR="006655A8" w:rsidRPr="006655A8" w:rsidRDefault="006655A8" w:rsidP="006655A8">
            <w:pPr>
              <w:spacing w:line="360" w:lineRule="auto"/>
              <w:rPr>
                <w:rFonts w:cstheme="minorHAnsi"/>
                <w:sz w:val="24"/>
                <w:szCs w:val="24"/>
                <w:lang w:val="en-US"/>
              </w:rPr>
            </w:pPr>
            <w:r>
              <w:rPr>
                <w:rFonts w:cstheme="minorHAnsi"/>
                <w:sz w:val="24"/>
                <w:szCs w:val="24"/>
                <w:lang w:val="en-US"/>
              </w:rPr>
              <w:tab/>
            </w:r>
            <w:proofErr w:type="spellStart"/>
            <w:r w:rsidRPr="006655A8">
              <w:rPr>
                <w:rFonts w:cstheme="minorHAnsi"/>
                <w:sz w:val="24"/>
                <w:szCs w:val="24"/>
                <w:lang w:val="en-US"/>
              </w:rPr>
              <w:t>balineum</w:t>
            </w:r>
            <w:proofErr w:type="spellEnd"/>
            <w:r w:rsidRPr="006655A8">
              <w:rPr>
                <w:rFonts w:cstheme="minorHAnsi"/>
                <w:sz w:val="24"/>
                <w:szCs w:val="24"/>
                <w:lang w:val="en-US"/>
              </w:rPr>
              <w:t xml:space="preserve"> </w:t>
            </w:r>
            <w:proofErr w:type="spellStart"/>
            <w:r w:rsidRPr="0049728F">
              <w:rPr>
                <w:rFonts w:cstheme="minorHAnsi"/>
                <w:sz w:val="24"/>
                <w:szCs w:val="24"/>
                <w:u w:val="double"/>
                <w:lang w:val="en-US"/>
              </w:rPr>
              <w:t>iubet</w:t>
            </w:r>
            <w:proofErr w:type="spellEnd"/>
            <w:r w:rsidR="00BC453C">
              <w:rPr>
                <w:rStyle w:val="Voetnootmarkering"/>
                <w:rFonts w:cstheme="minorHAnsi"/>
                <w:szCs w:val="24"/>
                <w:lang w:val="en-US"/>
              </w:rPr>
              <w:footnoteReference w:id="200"/>
            </w:r>
            <w:r w:rsidRPr="006655A8">
              <w:rPr>
                <w:rFonts w:cstheme="minorHAnsi"/>
                <w:sz w:val="24"/>
                <w:szCs w:val="24"/>
                <w:lang w:val="en-US"/>
              </w:rPr>
              <w:t xml:space="preserve">; lotus </w:t>
            </w:r>
            <w:proofErr w:type="spellStart"/>
            <w:r w:rsidRPr="0049728F">
              <w:rPr>
                <w:rFonts w:cstheme="minorHAnsi"/>
                <w:sz w:val="24"/>
                <w:szCs w:val="24"/>
                <w:u w:val="double"/>
                <w:lang w:val="en-US"/>
              </w:rPr>
              <w:t>accubat</w:t>
            </w:r>
            <w:proofErr w:type="spellEnd"/>
            <w:r w:rsidRPr="006655A8">
              <w:rPr>
                <w:rFonts w:cstheme="minorHAnsi"/>
                <w:sz w:val="24"/>
                <w:szCs w:val="24"/>
                <w:lang w:val="en-US"/>
              </w:rPr>
              <w:t xml:space="preserve">, </w:t>
            </w:r>
            <w:proofErr w:type="spellStart"/>
            <w:r w:rsidRPr="0049728F">
              <w:rPr>
                <w:rFonts w:cstheme="minorHAnsi"/>
                <w:sz w:val="24"/>
                <w:szCs w:val="24"/>
                <w:u w:val="double"/>
                <w:lang w:val="en-US"/>
              </w:rPr>
              <w:t>cenat</w:t>
            </w:r>
            <w:proofErr w:type="spellEnd"/>
            <w:r w:rsidR="00126977">
              <w:rPr>
                <w:rStyle w:val="Voetnootmarkering"/>
                <w:rFonts w:cstheme="minorHAnsi"/>
                <w:szCs w:val="24"/>
                <w:lang w:val="en-US"/>
              </w:rPr>
              <w:footnoteReference w:id="201"/>
            </w:r>
            <w:r w:rsidRPr="006655A8">
              <w:rPr>
                <w:rFonts w:cstheme="minorHAnsi"/>
                <w:sz w:val="24"/>
                <w:szCs w:val="24"/>
                <w:lang w:val="en-US"/>
              </w:rPr>
              <w:t xml:space="preserve">, </w:t>
            </w:r>
            <w:proofErr w:type="spellStart"/>
            <w:r w:rsidRPr="006655A8">
              <w:rPr>
                <w:rFonts w:cstheme="minorHAnsi"/>
                <w:sz w:val="24"/>
                <w:szCs w:val="24"/>
                <w:lang w:val="en-US"/>
              </w:rPr>
              <w:t>aut</w:t>
            </w:r>
            <w:proofErr w:type="spellEnd"/>
            <w:r w:rsidRPr="006655A8">
              <w:rPr>
                <w:rFonts w:cstheme="minorHAnsi"/>
                <w:sz w:val="24"/>
                <w:szCs w:val="24"/>
                <w:lang w:val="en-US"/>
              </w:rPr>
              <w:t xml:space="preserve"> </w:t>
            </w:r>
            <w:proofErr w:type="spellStart"/>
            <w:r w:rsidRPr="006655A8">
              <w:rPr>
                <w:rFonts w:cstheme="minorHAnsi"/>
                <w:sz w:val="24"/>
                <w:szCs w:val="24"/>
                <w:lang w:val="en-US"/>
              </w:rPr>
              <w:t>hilaris</w:t>
            </w:r>
            <w:proofErr w:type="spellEnd"/>
            <w:r w:rsidRPr="006655A8">
              <w:rPr>
                <w:rFonts w:cstheme="minorHAnsi"/>
                <w:sz w:val="24"/>
                <w:szCs w:val="24"/>
                <w:lang w:val="en-US"/>
              </w:rPr>
              <w:t xml:space="preserve"> </w:t>
            </w:r>
            <w:proofErr w:type="spellStart"/>
            <w:r w:rsidRPr="006655A8">
              <w:rPr>
                <w:rFonts w:cstheme="minorHAnsi"/>
                <w:sz w:val="24"/>
                <w:szCs w:val="24"/>
                <w:lang w:val="en-US"/>
              </w:rPr>
              <w:t>aut</w:t>
            </w:r>
            <w:proofErr w:type="spellEnd"/>
            <w:r w:rsidRPr="006655A8">
              <w:rPr>
                <w:rFonts w:cstheme="minorHAnsi"/>
                <w:sz w:val="24"/>
                <w:szCs w:val="24"/>
                <w:lang w:val="en-US"/>
              </w:rPr>
              <w:t xml:space="preserve"> (</w:t>
            </w:r>
            <w:r w:rsidR="0049728F" w:rsidRPr="0049728F">
              <w:rPr>
                <w:rFonts w:cstheme="minorHAnsi"/>
                <w:sz w:val="24"/>
                <w:szCs w:val="24"/>
                <w:vertAlign w:val="superscript"/>
                <w:lang w:val="en-US"/>
              </w:rPr>
              <w:t>id</w:t>
            </w:r>
            <w:r w:rsidR="0049728F">
              <w:rPr>
                <w:rFonts w:cstheme="minorHAnsi"/>
                <w:sz w:val="24"/>
                <w:szCs w:val="24"/>
                <w:lang w:val="en-US"/>
              </w:rPr>
              <w:t xml:space="preserve"> </w:t>
            </w:r>
            <w:proofErr w:type="spellStart"/>
            <w:r w:rsidRPr="008A2351">
              <w:rPr>
                <w:rStyle w:val="relativum"/>
                <w:lang w:val="en-US"/>
              </w:rPr>
              <w:t>quod</w:t>
            </w:r>
            <w:proofErr w:type="spellEnd"/>
            <w:r w:rsidRPr="006655A8">
              <w:rPr>
                <w:rFonts w:cstheme="minorHAnsi"/>
                <w:sz w:val="24"/>
                <w:szCs w:val="24"/>
                <w:lang w:val="en-US"/>
              </w:rPr>
              <w:t xml:space="preserve"> </w:t>
            </w:r>
          </w:p>
          <w:p w14:paraId="5CFCE1B9" w14:textId="7BF1D5E1" w:rsidR="006655A8" w:rsidRPr="001B49ED" w:rsidRDefault="006655A8" w:rsidP="006655A8">
            <w:pPr>
              <w:spacing w:line="360" w:lineRule="auto"/>
              <w:rPr>
                <w:rFonts w:ascii="Calibri Light" w:hAnsi="Calibri Light"/>
                <w:sz w:val="24"/>
                <w:szCs w:val="24"/>
                <w:lang w:val="en-US"/>
              </w:rPr>
            </w:pPr>
            <w:r>
              <w:rPr>
                <w:rFonts w:cstheme="minorHAnsi"/>
                <w:sz w:val="24"/>
                <w:szCs w:val="24"/>
                <w:lang w:val="en-US"/>
              </w:rPr>
              <w:tab/>
            </w:r>
            <w:proofErr w:type="spellStart"/>
            <w:r w:rsidRPr="006655A8">
              <w:rPr>
                <w:rFonts w:cstheme="minorHAnsi"/>
                <w:sz w:val="24"/>
                <w:szCs w:val="24"/>
                <w:lang w:val="en-US"/>
              </w:rPr>
              <w:t>aeque</w:t>
            </w:r>
            <w:proofErr w:type="spellEnd"/>
            <w:r w:rsidRPr="006655A8">
              <w:rPr>
                <w:rFonts w:cstheme="minorHAnsi"/>
                <w:sz w:val="24"/>
                <w:szCs w:val="24"/>
                <w:lang w:val="en-US"/>
              </w:rPr>
              <w:t xml:space="preserve"> magnum</w:t>
            </w:r>
            <w:r w:rsidR="00BC1FB7">
              <w:rPr>
                <w:rStyle w:val="Voetnootmarkering"/>
                <w:rFonts w:cstheme="minorHAnsi"/>
                <w:szCs w:val="24"/>
                <w:lang w:val="en-US"/>
              </w:rPr>
              <w:footnoteReference w:id="202"/>
            </w:r>
            <w:r w:rsidR="0049728F">
              <w:rPr>
                <w:rFonts w:cstheme="minorHAnsi"/>
                <w:sz w:val="24"/>
                <w:szCs w:val="24"/>
                <w:lang w:val="en-US"/>
              </w:rPr>
              <w:t xml:space="preserve"> </w:t>
            </w:r>
            <w:proofErr w:type="spellStart"/>
            <w:r w:rsidR="0049728F" w:rsidRPr="0049728F">
              <w:rPr>
                <w:rFonts w:cstheme="minorHAnsi"/>
                <w:sz w:val="24"/>
                <w:szCs w:val="24"/>
                <w:u w:val="single"/>
                <w:vertAlign w:val="superscript"/>
                <w:lang w:val="en-US"/>
              </w:rPr>
              <w:t>est</w:t>
            </w:r>
            <w:proofErr w:type="spellEnd"/>
            <w:r w:rsidRPr="006655A8">
              <w:rPr>
                <w:rFonts w:cstheme="minorHAnsi"/>
                <w:sz w:val="24"/>
                <w:szCs w:val="24"/>
                <w:lang w:val="en-US"/>
              </w:rPr>
              <w:t xml:space="preserve">) </w:t>
            </w:r>
            <w:proofErr w:type="spellStart"/>
            <w:r w:rsidRPr="006655A8">
              <w:rPr>
                <w:rFonts w:cstheme="minorHAnsi"/>
                <w:sz w:val="24"/>
                <w:szCs w:val="24"/>
                <w:lang w:val="en-US"/>
              </w:rPr>
              <w:t>similis</w:t>
            </w:r>
            <w:proofErr w:type="spellEnd"/>
            <w:r w:rsidR="00C50ECD">
              <w:rPr>
                <w:rStyle w:val="Voetnootmarkering"/>
                <w:rFonts w:cstheme="minorHAnsi"/>
                <w:szCs w:val="24"/>
                <w:lang w:val="en-US"/>
              </w:rPr>
              <w:footnoteReference w:id="203"/>
            </w:r>
            <w:r w:rsidRPr="006655A8">
              <w:rPr>
                <w:rFonts w:cstheme="minorHAnsi"/>
                <w:sz w:val="24"/>
                <w:szCs w:val="24"/>
                <w:lang w:val="en-US"/>
              </w:rPr>
              <w:t xml:space="preserve"> </w:t>
            </w:r>
            <w:proofErr w:type="spellStart"/>
            <w:r w:rsidRPr="006655A8">
              <w:rPr>
                <w:rFonts w:cstheme="minorHAnsi"/>
                <w:sz w:val="24"/>
                <w:szCs w:val="24"/>
                <w:lang w:val="en-US"/>
              </w:rPr>
              <w:t>hilari</w:t>
            </w:r>
            <w:proofErr w:type="spellEnd"/>
            <w:r w:rsidR="00BC453C">
              <w:rPr>
                <w:rStyle w:val="Voetnootmarkering"/>
                <w:rFonts w:cstheme="minorHAnsi"/>
                <w:szCs w:val="24"/>
                <w:lang w:val="en-US"/>
              </w:rPr>
              <w:footnoteReference w:id="204"/>
            </w:r>
            <w:r w:rsidRPr="006655A8">
              <w:rPr>
                <w:rFonts w:cstheme="minorHAnsi"/>
                <w:sz w:val="24"/>
                <w:szCs w:val="24"/>
                <w:lang w:val="en-US"/>
              </w:rPr>
              <w:t>.</w:t>
            </w:r>
          </w:p>
        </w:tc>
        <w:tc>
          <w:tcPr>
            <w:tcW w:w="6907" w:type="dxa"/>
            <w:shd w:val="clear" w:color="auto" w:fill="FFFFFF" w:themeFill="background1"/>
          </w:tcPr>
          <w:p w14:paraId="6C6C54B1" w14:textId="526F4817" w:rsidR="006655A8" w:rsidRPr="00341588" w:rsidRDefault="006655A8" w:rsidP="004E4ECA">
            <w:pPr>
              <w:spacing w:line="360" w:lineRule="exact"/>
              <w:rPr>
                <w:rFonts w:ascii="Calibri Light" w:hAnsi="Calibri Light" w:cs="Calibri Light"/>
              </w:rPr>
            </w:pPr>
            <w:r w:rsidRPr="006655A8">
              <w:rPr>
                <w:rFonts w:ascii="Calibri Light" w:hAnsi="Calibri Light" w:cs="Calibri Light"/>
              </w:rPr>
              <w:t>En nadat/toen mijn oom op dat moment met deze zeer gunstige wind naar hem toe was gevaren, omhelst hij hem, terwijl hij angstig is, troost (hem), spoort (hem) aan, en om diens angst door zijn eigen onbezorgdheid tot kalmte te brengen, beveelt hij dat hij naar het bad wordt gebracht; na een bad genomen te hebben ligt hij aan tafel aan, eet, ofwel vrolijk ofwel (wat even groots is) gelijk aan iemand die vrolijk is.</w:t>
            </w:r>
          </w:p>
        </w:tc>
      </w:tr>
    </w:tbl>
    <w:p w14:paraId="4C8EEDE9" w14:textId="77777777" w:rsidR="00C26FC4" w:rsidRDefault="00C26FC4">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4E4ECA" w:rsidRPr="006F18E1" w14:paraId="45A95E5D" w14:textId="77777777" w:rsidTr="004E4ECA">
        <w:trPr>
          <w:cantSplit/>
          <w:trHeight w:val="454"/>
        </w:trPr>
        <w:tc>
          <w:tcPr>
            <w:tcW w:w="15688" w:type="dxa"/>
            <w:gridSpan w:val="2"/>
            <w:shd w:val="clear" w:color="auto" w:fill="C6D9F1" w:themeFill="text2" w:themeFillTint="33"/>
            <w:vAlign w:val="center"/>
          </w:tcPr>
          <w:p w14:paraId="4961BD56" w14:textId="02C4E9F4" w:rsidR="004E4ECA" w:rsidRPr="00714128" w:rsidRDefault="004E4ECA" w:rsidP="004E4ECA">
            <w:pPr>
              <w:rPr>
                <w:rFonts w:cstheme="minorHAnsi"/>
                <w:b/>
              </w:rPr>
            </w:pPr>
            <w:r w:rsidRPr="00714128">
              <w:rPr>
                <w:rFonts w:cstheme="minorHAnsi"/>
                <w:b/>
                <w:color w:val="002060"/>
              </w:rPr>
              <w:lastRenderedPageBreak/>
              <w:t>H</w:t>
            </w:r>
            <w:r>
              <w:rPr>
                <w:rFonts w:cstheme="minorHAnsi"/>
                <w:b/>
                <w:color w:val="002060"/>
              </w:rPr>
              <w:t>8</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6.16 (13-14)  </w:t>
            </w:r>
            <w:r w:rsidRPr="00714128">
              <w:rPr>
                <w:rFonts w:cstheme="minorHAnsi"/>
                <w:b/>
                <w:i/>
                <w:color w:val="002060"/>
              </w:rPr>
              <w:t xml:space="preserve">&gt;  </w:t>
            </w:r>
            <w:r>
              <w:rPr>
                <w:rFonts w:cstheme="minorHAnsi"/>
                <w:b/>
                <w:i/>
                <w:color w:val="002060"/>
              </w:rPr>
              <w:t>EP. 6.16</w:t>
            </w:r>
            <w:r w:rsidRPr="00714128">
              <w:rPr>
                <w:rFonts w:cstheme="minorHAnsi"/>
                <w:b/>
                <w:i/>
                <w:color w:val="002060"/>
              </w:rPr>
              <w:t xml:space="preserve"> (p.</w:t>
            </w:r>
            <w:r>
              <w:rPr>
                <w:rFonts w:cstheme="minorHAnsi"/>
                <w:b/>
                <w:i/>
                <w:color w:val="002060"/>
              </w:rPr>
              <w:t>105</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1</w:t>
            </w:r>
            <w:r w:rsidRPr="00714128">
              <w:rPr>
                <w:rFonts w:cstheme="minorHAnsi"/>
                <w:b/>
                <w:i/>
                <w:color w:val="002060"/>
              </w:rPr>
              <w:t xml:space="preserve"> - </w:t>
            </w:r>
            <w:r>
              <w:rPr>
                <w:rFonts w:cstheme="minorHAnsi"/>
                <w:b/>
                <w:i/>
                <w:color w:val="002060"/>
              </w:rPr>
              <w:t>5</w:t>
            </w:r>
            <w:r w:rsidRPr="00714128">
              <w:rPr>
                <w:rFonts w:cstheme="minorHAnsi"/>
                <w:b/>
                <w:i/>
                <w:color w:val="002060"/>
              </w:rPr>
              <w:t>);</w:t>
            </w:r>
            <w:r w:rsidRPr="00714128">
              <w:rPr>
                <w:rFonts w:cstheme="minorHAnsi"/>
              </w:rPr>
              <w:t xml:space="preserve">  </w:t>
            </w:r>
            <w:r>
              <w:rPr>
                <w:rFonts w:cstheme="minorHAnsi"/>
                <w:color w:val="FF0000"/>
              </w:rPr>
              <w:t>e.</w:t>
            </w:r>
            <w:r w:rsidRPr="00714128">
              <w:rPr>
                <w:rFonts w:cstheme="minorHAnsi"/>
                <w:color w:val="FF0000"/>
              </w:rPr>
              <w:t xml:space="preserve"> </w:t>
            </w:r>
            <w:r>
              <w:rPr>
                <w:rFonts w:cstheme="minorHAnsi"/>
                <w:color w:val="FF0000"/>
              </w:rPr>
              <w:t xml:space="preserve">Plinius </w:t>
            </w:r>
            <w:proofErr w:type="spellStart"/>
            <w:r>
              <w:rPr>
                <w:rFonts w:cstheme="minorHAnsi"/>
                <w:color w:val="FF0000"/>
              </w:rPr>
              <w:t>Maior</w:t>
            </w:r>
            <w:proofErr w:type="spellEnd"/>
            <w:r>
              <w:rPr>
                <w:rFonts w:cstheme="minorHAnsi"/>
                <w:color w:val="FF0000"/>
              </w:rPr>
              <w:t xml:space="preserve"> bleef rustig en ging slapen</w:t>
            </w:r>
            <w:r w:rsidRPr="00714128">
              <w:rPr>
                <w:rFonts w:cstheme="minorHAnsi"/>
                <w:color w:val="FF0000"/>
              </w:rPr>
              <w:t xml:space="preserve"> (</w:t>
            </w:r>
            <w:r>
              <w:rPr>
                <w:rFonts w:cstheme="minorHAnsi"/>
                <w:color w:val="FF0000"/>
              </w:rPr>
              <w:t>1</w:t>
            </w:r>
            <w:r w:rsidRPr="00714128">
              <w:rPr>
                <w:rFonts w:cstheme="minorHAnsi"/>
                <w:color w:val="FF0000"/>
              </w:rPr>
              <w:t>)</w:t>
            </w:r>
          </w:p>
        </w:tc>
      </w:tr>
      <w:tr w:rsidR="004E4ECA" w:rsidRPr="006F18E1" w14:paraId="0B87750D" w14:textId="77777777" w:rsidTr="004E4ECA">
        <w:trPr>
          <w:cantSplit/>
          <w:trHeight w:val="1793"/>
        </w:trPr>
        <w:tc>
          <w:tcPr>
            <w:tcW w:w="8781" w:type="dxa"/>
            <w:shd w:val="clear" w:color="auto" w:fill="FFFFEF"/>
          </w:tcPr>
          <w:p w14:paraId="3F14DBD6" w14:textId="79EE960C" w:rsidR="00317CF3" w:rsidRPr="00317CF3" w:rsidRDefault="00317CF3" w:rsidP="00317CF3">
            <w:pPr>
              <w:spacing w:line="360" w:lineRule="auto"/>
              <w:rPr>
                <w:rFonts w:cstheme="minorHAnsi"/>
                <w:sz w:val="24"/>
                <w:szCs w:val="24"/>
                <w:lang w:val="en-US"/>
              </w:rPr>
            </w:pPr>
            <w:r w:rsidRPr="00317CF3">
              <w:rPr>
                <w:rFonts w:cstheme="minorHAnsi"/>
                <w:sz w:val="24"/>
                <w:szCs w:val="24"/>
                <w:lang w:val="en-US"/>
              </w:rPr>
              <w:t>1</w:t>
            </w:r>
            <w:r w:rsidRPr="00317CF3">
              <w:rPr>
                <w:rFonts w:cstheme="minorHAnsi"/>
                <w:sz w:val="24"/>
                <w:szCs w:val="24"/>
                <w:lang w:val="en-US"/>
              </w:rPr>
              <w:tab/>
              <w:t>Interim</w:t>
            </w:r>
            <w:r w:rsidR="00F174EA">
              <w:rPr>
                <w:rStyle w:val="Voetnootmarkering"/>
                <w:rFonts w:cstheme="minorHAnsi"/>
                <w:szCs w:val="24"/>
                <w:lang w:val="en-US"/>
              </w:rPr>
              <w:footnoteReference w:id="205"/>
            </w:r>
            <w:r w:rsidRPr="00317CF3">
              <w:rPr>
                <w:rFonts w:cstheme="minorHAnsi"/>
                <w:sz w:val="24"/>
                <w:szCs w:val="24"/>
                <w:lang w:val="en-US"/>
              </w:rPr>
              <w:t xml:space="preserve"> e Vesuvio monte pluribus </w:t>
            </w:r>
            <w:proofErr w:type="spellStart"/>
            <w:r w:rsidRPr="00317CF3">
              <w:rPr>
                <w:rFonts w:cstheme="minorHAnsi"/>
                <w:sz w:val="24"/>
                <w:szCs w:val="24"/>
                <w:lang w:val="en-US"/>
              </w:rPr>
              <w:t>locis</w:t>
            </w:r>
            <w:proofErr w:type="spellEnd"/>
            <w:r w:rsidRPr="00317CF3">
              <w:rPr>
                <w:rFonts w:cstheme="minorHAnsi"/>
                <w:sz w:val="24"/>
                <w:szCs w:val="24"/>
                <w:lang w:val="en-US"/>
              </w:rPr>
              <w:t xml:space="preserve"> </w:t>
            </w:r>
            <w:proofErr w:type="spellStart"/>
            <w:r w:rsidRPr="00317CF3">
              <w:rPr>
                <w:rFonts w:cstheme="minorHAnsi"/>
                <w:sz w:val="24"/>
                <w:szCs w:val="24"/>
                <w:lang w:val="en-US"/>
              </w:rPr>
              <w:t>latissimae</w:t>
            </w:r>
            <w:proofErr w:type="spellEnd"/>
            <w:r w:rsidRPr="00317CF3">
              <w:rPr>
                <w:rFonts w:cstheme="minorHAnsi"/>
                <w:sz w:val="24"/>
                <w:szCs w:val="24"/>
                <w:lang w:val="en-US"/>
              </w:rPr>
              <w:t xml:space="preserve"> </w:t>
            </w:r>
            <w:proofErr w:type="spellStart"/>
            <w:r w:rsidRPr="00317CF3">
              <w:rPr>
                <w:rFonts w:cstheme="minorHAnsi"/>
                <w:sz w:val="24"/>
                <w:szCs w:val="24"/>
                <w:lang w:val="en-US"/>
              </w:rPr>
              <w:t>flammae</w:t>
            </w:r>
            <w:proofErr w:type="spellEnd"/>
            <w:r w:rsidRPr="00317CF3">
              <w:rPr>
                <w:rFonts w:cstheme="minorHAnsi"/>
                <w:sz w:val="24"/>
                <w:szCs w:val="24"/>
                <w:lang w:val="en-US"/>
              </w:rPr>
              <w:t xml:space="preserve"> </w:t>
            </w:r>
          </w:p>
          <w:p w14:paraId="1E426694" w14:textId="393326F0" w:rsidR="00317CF3" w:rsidRPr="00317CF3" w:rsidRDefault="00317CF3" w:rsidP="00317CF3">
            <w:pPr>
              <w:spacing w:line="360" w:lineRule="auto"/>
              <w:rPr>
                <w:rFonts w:cstheme="minorHAnsi"/>
                <w:sz w:val="24"/>
                <w:szCs w:val="24"/>
                <w:lang w:val="en-US"/>
              </w:rPr>
            </w:pPr>
            <w:r>
              <w:rPr>
                <w:rFonts w:cstheme="minorHAnsi"/>
                <w:sz w:val="24"/>
                <w:szCs w:val="24"/>
                <w:lang w:val="en-US"/>
              </w:rPr>
              <w:tab/>
            </w:r>
            <w:proofErr w:type="spellStart"/>
            <w:r w:rsidRPr="00317CF3">
              <w:rPr>
                <w:rFonts w:cstheme="minorHAnsi"/>
                <w:sz w:val="24"/>
                <w:szCs w:val="24"/>
                <w:lang w:val="en-US"/>
              </w:rPr>
              <w:t>altaque</w:t>
            </w:r>
            <w:proofErr w:type="spellEnd"/>
            <w:r w:rsidRPr="00317CF3">
              <w:rPr>
                <w:rFonts w:cstheme="minorHAnsi"/>
                <w:sz w:val="24"/>
                <w:szCs w:val="24"/>
                <w:lang w:val="en-US"/>
              </w:rPr>
              <w:t xml:space="preserve"> </w:t>
            </w:r>
            <w:proofErr w:type="spellStart"/>
            <w:r w:rsidRPr="00317CF3">
              <w:rPr>
                <w:rFonts w:cstheme="minorHAnsi"/>
                <w:sz w:val="24"/>
                <w:szCs w:val="24"/>
                <w:lang w:val="en-US"/>
              </w:rPr>
              <w:t>incendia</w:t>
            </w:r>
            <w:proofErr w:type="spellEnd"/>
            <w:r w:rsidRPr="00317CF3">
              <w:rPr>
                <w:rFonts w:cstheme="minorHAnsi"/>
                <w:sz w:val="24"/>
                <w:szCs w:val="24"/>
                <w:lang w:val="en-US"/>
              </w:rPr>
              <w:t xml:space="preserve"> </w:t>
            </w:r>
            <w:proofErr w:type="spellStart"/>
            <w:r w:rsidRPr="0049728F">
              <w:rPr>
                <w:rFonts w:cstheme="minorHAnsi"/>
                <w:sz w:val="24"/>
                <w:szCs w:val="24"/>
                <w:u w:val="double"/>
                <w:lang w:val="en-US"/>
              </w:rPr>
              <w:t>relucebant</w:t>
            </w:r>
            <w:proofErr w:type="spellEnd"/>
            <w:r w:rsidR="00F174EA">
              <w:rPr>
                <w:rStyle w:val="Voetnootmarkering"/>
                <w:rFonts w:cstheme="minorHAnsi"/>
                <w:szCs w:val="24"/>
                <w:lang w:val="en-US"/>
              </w:rPr>
              <w:footnoteReference w:id="206"/>
            </w:r>
            <w:r w:rsidRPr="00317CF3">
              <w:rPr>
                <w:rFonts w:cstheme="minorHAnsi"/>
                <w:sz w:val="24"/>
                <w:szCs w:val="24"/>
                <w:lang w:val="en-US"/>
              </w:rPr>
              <w:t xml:space="preserve">, </w:t>
            </w:r>
            <w:r w:rsidRPr="008A2351">
              <w:rPr>
                <w:rStyle w:val="relativum"/>
                <w:lang w:val="en-US"/>
              </w:rPr>
              <w:t>quorum</w:t>
            </w:r>
            <w:r w:rsidRPr="00317CF3">
              <w:rPr>
                <w:rFonts w:cstheme="minorHAnsi"/>
                <w:sz w:val="24"/>
                <w:szCs w:val="24"/>
                <w:lang w:val="en-US"/>
              </w:rPr>
              <w:t xml:space="preserve"> fulgor et </w:t>
            </w:r>
            <w:proofErr w:type="spellStart"/>
            <w:r w:rsidRPr="00317CF3">
              <w:rPr>
                <w:rFonts w:cstheme="minorHAnsi"/>
                <w:sz w:val="24"/>
                <w:szCs w:val="24"/>
                <w:lang w:val="en-US"/>
              </w:rPr>
              <w:t>claritas</w:t>
            </w:r>
            <w:proofErr w:type="spellEnd"/>
            <w:r w:rsidRPr="00317CF3">
              <w:rPr>
                <w:rFonts w:cstheme="minorHAnsi"/>
                <w:sz w:val="24"/>
                <w:szCs w:val="24"/>
                <w:lang w:val="en-US"/>
              </w:rPr>
              <w:t xml:space="preserve"> </w:t>
            </w:r>
            <w:proofErr w:type="spellStart"/>
            <w:r w:rsidRPr="00317CF3">
              <w:rPr>
                <w:rFonts w:cstheme="minorHAnsi"/>
                <w:sz w:val="24"/>
                <w:szCs w:val="24"/>
                <w:lang w:val="en-US"/>
              </w:rPr>
              <w:t>tenebris</w:t>
            </w:r>
            <w:proofErr w:type="spellEnd"/>
            <w:r w:rsidR="00817055">
              <w:rPr>
                <w:rStyle w:val="Voetnootmarkering"/>
                <w:rFonts w:cstheme="minorHAnsi"/>
                <w:szCs w:val="24"/>
                <w:lang w:val="en-US"/>
              </w:rPr>
              <w:footnoteReference w:id="207"/>
            </w:r>
            <w:r w:rsidRPr="00317CF3">
              <w:rPr>
                <w:rFonts w:cstheme="minorHAnsi"/>
                <w:sz w:val="24"/>
                <w:szCs w:val="24"/>
                <w:lang w:val="en-US"/>
              </w:rPr>
              <w:t xml:space="preserve"> </w:t>
            </w:r>
          </w:p>
          <w:p w14:paraId="7465FA54" w14:textId="27F57A69" w:rsidR="00317CF3" w:rsidRPr="00317CF3" w:rsidRDefault="00317CF3" w:rsidP="00317CF3">
            <w:pPr>
              <w:spacing w:line="360" w:lineRule="auto"/>
              <w:rPr>
                <w:rFonts w:cstheme="minorHAnsi"/>
                <w:sz w:val="24"/>
                <w:szCs w:val="24"/>
                <w:lang w:val="en-US"/>
              </w:rPr>
            </w:pPr>
            <w:r>
              <w:rPr>
                <w:rFonts w:cstheme="minorHAnsi"/>
                <w:sz w:val="24"/>
                <w:szCs w:val="24"/>
                <w:lang w:val="en-US"/>
              </w:rPr>
              <w:tab/>
            </w:r>
            <w:r w:rsidRPr="00317CF3">
              <w:rPr>
                <w:rFonts w:cstheme="minorHAnsi"/>
                <w:sz w:val="24"/>
                <w:szCs w:val="24"/>
                <w:lang w:val="en-US"/>
              </w:rPr>
              <w:t xml:space="preserve">noctis </w:t>
            </w:r>
            <w:proofErr w:type="spellStart"/>
            <w:r w:rsidRPr="0049728F">
              <w:rPr>
                <w:rFonts w:cstheme="minorHAnsi"/>
                <w:sz w:val="24"/>
                <w:szCs w:val="24"/>
                <w:u w:val="single"/>
                <w:lang w:val="en-US"/>
              </w:rPr>
              <w:t>excitabatur</w:t>
            </w:r>
            <w:proofErr w:type="spellEnd"/>
            <w:r w:rsidR="001D090A">
              <w:rPr>
                <w:rStyle w:val="Voetnootmarkering"/>
                <w:rFonts w:cstheme="minorHAnsi"/>
                <w:szCs w:val="24"/>
                <w:lang w:val="en-US"/>
              </w:rPr>
              <w:footnoteReference w:id="208"/>
            </w:r>
            <w:r w:rsidRPr="00317CF3">
              <w:rPr>
                <w:rFonts w:cstheme="minorHAnsi"/>
                <w:sz w:val="24"/>
                <w:szCs w:val="24"/>
                <w:lang w:val="en-US"/>
              </w:rPr>
              <w:t>. Ille</w:t>
            </w:r>
            <w:r w:rsidR="00817055">
              <w:rPr>
                <w:rStyle w:val="Voetnootmarkering"/>
                <w:rFonts w:cstheme="minorHAnsi"/>
                <w:szCs w:val="24"/>
                <w:lang w:val="en-US"/>
              </w:rPr>
              <w:footnoteReference w:id="209"/>
            </w:r>
            <w:r w:rsidRPr="00317CF3">
              <w:rPr>
                <w:rFonts w:cstheme="minorHAnsi"/>
                <w:sz w:val="24"/>
                <w:szCs w:val="24"/>
                <w:lang w:val="en-US"/>
              </w:rPr>
              <w:t xml:space="preserve"> </w:t>
            </w:r>
            <w:proofErr w:type="spellStart"/>
            <w:r w:rsidRPr="00317CF3">
              <w:rPr>
                <w:rFonts w:cstheme="minorHAnsi"/>
                <w:sz w:val="24"/>
                <w:szCs w:val="24"/>
                <w:lang w:val="en-US"/>
              </w:rPr>
              <w:t>agrestium</w:t>
            </w:r>
            <w:proofErr w:type="spellEnd"/>
            <w:r w:rsidRPr="00317CF3">
              <w:rPr>
                <w:rFonts w:cstheme="minorHAnsi"/>
                <w:sz w:val="24"/>
                <w:szCs w:val="24"/>
                <w:lang w:val="en-US"/>
              </w:rPr>
              <w:t xml:space="preserve"> </w:t>
            </w:r>
            <w:proofErr w:type="spellStart"/>
            <w:r w:rsidRPr="00317CF3">
              <w:rPr>
                <w:rFonts w:cstheme="minorHAnsi"/>
                <w:sz w:val="24"/>
                <w:szCs w:val="24"/>
                <w:lang w:val="en-US"/>
              </w:rPr>
              <w:t>trepidatione</w:t>
            </w:r>
            <w:proofErr w:type="spellEnd"/>
            <w:r w:rsidRPr="00317CF3">
              <w:rPr>
                <w:rFonts w:cstheme="minorHAnsi"/>
                <w:sz w:val="24"/>
                <w:szCs w:val="24"/>
                <w:lang w:val="en-US"/>
              </w:rPr>
              <w:t xml:space="preserve"> </w:t>
            </w:r>
            <w:proofErr w:type="spellStart"/>
            <w:r w:rsidRPr="00317CF3">
              <w:rPr>
                <w:rFonts w:cstheme="minorHAnsi"/>
                <w:sz w:val="24"/>
                <w:szCs w:val="24"/>
                <w:lang w:val="en-US"/>
              </w:rPr>
              <w:t>ignes</w:t>
            </w:r>
            <w:proofErr w:type="spellEnd"/>
            <w:r w:rsidR="00C1296E">
              <w:rPr>
                <w:rStyle w:val="Voetnootmarkering"/>
                <w:rFonts w:cstheme="minorHAnsi"/>
                <w:szCs w:val="24"/>
                <w:lang w:val="en-US"/>
              </w:rPr>
              <w:footnoteReference w:id="210"/>
            </w:r>
            <w:r w:rsidRPr="00317CF3">
              <w:rPr>
                <w:rFonts w:cstheme="minorHAnsi"/>
                <w:sz w:val="24"/>
                <w:szCs w:val="24"/>
                <w:lang w:val="en-US"/>
              </w:rPr>
              <w:t xml:space="preserve"> </w:t>
            </w:r>
            <w:proofErr w:type="spellStart"/>
            <w:r w:rsidRPr="00317CF3">
              <w:rPr>
                <w:rFonts w:cstheme="minorHAnsi"/>
                <w:sz w:val="24"/>
                <w:szCs w:val="24"/>
                <w:lang w:val="en-US"/>
              </w:rPr>
              <w:t>relictos</w:t>
            </w:r>
            <w:proofErr w:type="spellEnd"/>
            <w:r w:rsidRPr="00317CF3">
              <w:rPr>
                <w:rFonts w:cstheme="minorHAnsi"/>
                <w:sz w:val="24"/>
                <w:szCs w:val="24"/>
                <w:lang w:val="en-US"/>
              </w:rPr>
              <w:t xml:space="preserve"> </w:t>
            </w:r>
          </w:p>
          <w:p w14:paraId="07415C0F" w14:textId="276C3A65" w:rsidR="00317CF3" w:rsidRPr="00317CF3" w:rsidRDefault="00317CF3" w:rsidP="00317CF3">
            <w:pPr>
              <w:spacing w:line="360" w:lineRule="auto"/>
              <w:rPr>
                <w:rFonts w:cstheme="minorHAnsi"/>
                <w:sz w:val="24"/>
                <w:szCs w:val="24"/>
                <w:lang w:val="en-US"/>
              </w:rPr>
            </w:pPr>
            <w:r>
              <w:rPr>
                <w:rFonts w:cstheme="minorHAnsi"/>
                <w:sz w:val="24"/>
                <w:szCs w:val="24"/>
                <w:lang w:val="en-US"/>
              </w:rPr>
              <w:tab/>
            </w:r>
            <w:proofErr w:type="spellStart"/>
            <w:r w:rsidRPr="00317CF3">
              <w:rPr>
                <w:rFonts w:cstheme="minorHAnsi"/>
                <w:sz w:val="24"/>
                <w:szCs w:val="24"/>
                <w:lang w:val="en-US"/>
              </w:rPr>
              <w:t>desertasque</w:t>
            </w:r>
            <w:proofErr w:type="spellEnd"/>
            <w:r w:rsidRPr="00317CF3">
              <w:rPr>
                <w:rFonts w:cstheme="minorHAnsi"/>
                <w:sz w:val="24"/>
                <w:szCs w:val="24"/>
                <w:lang w:val="en-US"/>
              </w:rPr>
              <w:t xml:space="preserve"> villas</w:t>
            </w:r>
            <w:r w:rsidR="00817055">
              <w:rPr>
                <w:rStyle w:val="Voetnootmarkering"/>
                <w:rFonts w:cstheme="minorHAnsi"/>
                <w:szCs w:val="24"/>
                <w:lang w:val="en-US"/>
              </w:rPr>
              <w:footnoteReference w:id="211"/>
            </w:r>
            <w:r w:rsidRPr="00317CF3">
              <w:rPr>
                <w:rFonts w:cstheme="minorHAnsi"/>
                <w:sz w:val="24"/>
                <w:szCs w:val="24"/>
                <w:lang w:val="en-US"/>
              </w:rPr>
              <w:t xml:space="preserve"> per </w:t>
            </w:r>
            <w:proofErr w:type="spellStart"/>
            <w:r w:rsidRPr="00317CF3">
              <w:rPr>
                <w:rFonts w:cstheme="minorHAnsi"/>
                <w:sz w:val="24"/>
                <w:szCs w:val="24"/>
                <w:lang w:val="en-US"/>
              </w:rPr>
              <w:t>solitudinem</w:t>
            </w:r>
            <w:proofErr w:type="spellEnd"/>
            <w:r w:rsidRPr="00317CF3">
              <w:rPr>
                <w:rFonts w:cstheme="minorHAnsi"/>
                <w:sz w:val="24"/>
                <w:szCs w:val="24"/>
                <w:lang w:val="en-US"/>
              </w:rPr>
              <w:t xml:space="preserve"> </w:t>
            </w:r>
            <w:proofErr w:type="spellStart"/>
            <w:r w:rsidRPr="00317CF3">
              <w:rPr>
                <w:rFonts w:cstheme="minorHAnsi"/>
                <w:sz w:val="24"/>
                <w:szCs w:val="24"/>
                <w:lang w:val="en-US"/>
              </w:rPr>
              <w:t>ardere</w:t>
            </w:r>
            <w:proofErr w:type="spellEnd"/>
            <w:r w:rsidRPr="00317CF3">
              <w:rPr>
                <w:rFonts w:cstheme="minorHAnsi"/>
                <w:sz w:val="24"/>
                <w:szCs w:val="24"/>
                <w:lang w:val="en-US"/>
              </w:rPr>
              <w:t xml:space="preserve"> in </w:t>
            </w:r>
            <w:proofErr w:type="spellStart"/>
            <w:r w:rsidRPr="00317CF3">
              <w:rPr>
                <w:rFonts w:cstheme="minorHAnsi"/>
                <w:sz w:val="24"/>
                <w:szCs w:val="24"/>
                <w:lang w:val="en-US"/>
              </w:rPr>
              <w:t>remedium</w:t>
            </w:r>
            <w:proofErr w:type="spellEnd"/>
            <w:r w:rsidRPr="00317CF3">
              <w:rPr>
                <w:rFonts w:cstheme="minorHAnsi"/>
                <w:sz w:val="24"/>
                <w:szCs w:val="24"/>
                <w:lang w:val="en-US"/>
              </w:rPr>
              <w:t xml:space="preserve"> </w:t>
            </w:r>
          </w:p>
          <w:p w14:paraId="5847F715" w14:textId="72414B05" w:rsidR="004E4ECA" w:rsidRPr="001B49ED" w:rsidRDefault="00317CF3" w:rsidP="00317CF3">
            <w:pPr>
              <w:spacing w:line="360" w:lineRule="auto"/>
              <w:rPr>
                <w:rFonts w:ascii="Calibri Light" w:hAnsi="Calibri Light"/>
                <w:sz w:val="24"/>
                <w:szCs w:val="24"/>
                <w:lang w:val="en-US"/>
              </w:rPr>
            </w:pPr>
            <w:r w:rsidRPr="00317CF3">
              <w:rPr>
                <w:rFonts w:cstheme="minorHAnsi"/>
                <w:sz w:val="24"/>
                <w:szCs w:val="24"/>
                <w:lang w:val="en-US"/>
              </w:rPr>
              <w:t>5</w:t>
            </w:r>
            <w:r w:rsidRPr="00317CF3">
              <w:rPr>
                <w:rFonts w:cstheme="minorHAnsi"/>
                <w:sz w:val="24"/>
                <w:szCs w:val="24"/>
                <w:lang w:val="en-US"/>
              </w:rPr>
              <w:tab/>
            </w:r>
            <w:proofErr w:type="spellStart"/>
            <w:r w:rsidRPr="00317CF3">
              <w:rPr>
                <w:rFonts w:cstheme="minorHAnsi"/>
                <w:sz w:val="24"/>
                <w:szCs w:val="24"/>
                <w:lang w:val="en-US"/>
              </w:rPr>
              <w:t>formidinis</w:t>
            </w:r>
            <w:proofErr w:type="spellEnd"/>
            <w:r w:rsidR="00C1296E">
              <w:rPr>
                <w:rStyle w:val="Voetnootmarkering"/>
                <w:rFonts w:cstheme="minorHAnsi"/>
                <w:szCs w:val="24"/>
                <w:lang w:val="en-US"/>
              </w:rPr>
              <w:footnoteReference w:id="212"/>
            </w:r>
            <w:r w:rsidRPr="00317CF3">
              <w:rPr>
                <w:rFonts w:cstheme="minorHAnsi"/>
                <w:sz w:val="24"/>
                <w:szCs w:val="24"/>
                <w:lang w:val="en-US"/>
              </w:rPr>
              <w:t xml:space="preserve"> </w:t>
            </w:r>
            <w:proofErr w:type="spellStart"/>
            <w:r w:rsidRPr="0049728F">
              <w:rPr>
                <w:rFonts w:cstheme="minorHAnsi"/>
                <w:sz w:val="24"/>
                <w:szCs w:val="24"/>
                <w:u w:val="double"/>
                <w:lang w:val="en-US"/>
              </w:rPr>
              <w:t>dictitabat</w:t>
            </w:r>
            <w:proofErr w:type="spellEnd"/>
            <w:r w:rsidR="00817055">
              <w:rPr>
                <w:rStyle w:val="Voetnootmarkering"/>
                <w:rFonts w:cstheme="minorHAnsi"/>
                <w:szCs w:val="24"/>
                <w:lang w:val="en-US"/>
              </w:rPr>
              <w:footnoteReference w:id="213"/>
            </w:r>
            <w:r w:rsidRPr="00317CF3">
              <w:rPr>
                <w:rFonts w:cstheme="minorHAnsi"/>
                <w:sz w:val="24"/>
                <w:szCs w:val="24"/>
                <w:lang w:val="en-US"/>
              </w:rPr>
              <w:t>.</w:t>
            </w:r>
          </w:p>
        </w:tc>
        <w:tc>
          <w:tcPr>
            <w:tcW w:w="6907" w:type="dxa"/>
            <w:shd w:val="clear" w:color="auto" w:fill="FFFFFF" w:themeFill="background1"/>
          </w:tcPr>
          <w:p w14:paraId="5BDEC063" w14:textId="60524821" w:rsidR="004E4ECA" w:rsidRPr="00341588" w:rsidRDefault="00317CF3" w:rsidP="004E4ECA">
            <w:pPr>
              <w:spacing w:line="360" w:lineRule="exact"/>
              <w:rPr>
                <w:rFonts w:ascii="Calibri Light" w:hAnsi="Calibri Light" w:cs="Calibri Light"/>
              </w:rPr>
            </w:pPr>
            <w:r w:rsidRPr="00317CF3">
              <w:rPr>
                <w:rFonts w:ascii="Calibri Light" w:hAnsi="Calibri Light" w:cs="Calibri Light"/>
              </w:rPr>
              <w:t>Ondertussen lichtten uit de berg Vesuvius op meerdere plaatsen zeer brede vlammen op en hoge branden, waarvan de gloed en de helderheid door de duisternis van de nacht werden versterkt/levendiger werden gemaakt. Hij zei steeds om de angst weg te nemen dat door de paniek van de boerenbevolking verlaten vuren en verlaten landhuizen/boerderijen in eenzaamheid stonden te branden.</w:t>
            </w:r>
          </w:p>
        </w:tc>
      </w:tr>
    </w:tbl>
    <w:p w14:paraId="09691134" w14:textId="77777777" w:rsidR="00C26FC4" w:rsidRDefault="00C26FC4">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317CF3" w:rsidRPr="006F18E1" w14:paraId="45D8FACA" w14:textId="77777777" w:rsidTr="004719E6">
        <w:trPr>
          <w:cantSplit/>
          <w:trHeight w:val="454"/>
        </w:trPr>
        <w:tc>
          <w:tcPr>
            <w:tcW w:w="15688" w:type="dxa"/>
            <w:gridSpan w:val="2"/>
            <w:shd w:val="clear" w:color="auto" w:fill="C6D9F1" w:themeFill="text2" w:themeFillTint="33"/>
            <w:vAlign w:val="center"/>
          </w:tcPr>
          <w:p w14:paraId="777E5D94" w14:textId="0EE802D3" w:rsidR="00317CF3" w:rsidRPr="00714128" w:rsidRDefault="00317CF3" w:rsidP="004719E6">
            <w:pPr>
              <w:rPr>
                <w:rFonts w:cstheme="minorHAnsi"/>
                <w:b/>
              </w:rPr>
            </w:pPr>
            <w:r w:rsidRPr="00714128">
              <w:rPr>
                <w:rFonts w:cstheme="minorHAnsi"/>
                <w:b/>
                <w:color w:val="002060"/>
              </w:rPr>
              <w:lastRenderedPageBreak/>
              <w:t>H</w:t>
            </w:r>
            <w:r>
              <w:rPr>
                <w:rFonts w:cstheme="minorHAnsi"/>
                <w:b/>
                <w:color w:val="002060"/>
              </w:rPr>
              <w:t>8</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6.16 (13-14)  </w:t>
            </w:r>
            <w:r w:rsidRPr="00714128">
              <w:rPr>
                <w:rFonts w:cstheme="minorHAnsi"/>
                <w:b/>
                <w:i/>
                <w:color w:val="002060"/>
              </w:rPr>
              <w:t xml:space="preserve">&gt;  </w:t>
            </w:r>
            <w:r>
              <w:rPr>
                <w:rFonts w:cstheme="minorHAnsi"/>
                <w:b/>
                <w:i/>
                <w:color w:val="002060"/>
              </w:rPr>
              <w:t>EP. 6.16</w:t>
            </w:r>
            <w:r w:rsidRPr="00714128">
              <w:rPr>
                <w:rFonts w:cstheme="minorHAnsi"/>
                <w:b/>
                <w:i/>
                <w:color w:val="002060"/>
              </w:rPr>
              <w:t xml:space="preserve"> (p.</w:t>
            </w:r>
            <w:r>
              <w:rPr>
                <w:rFonts w:cstheme="minorHAnsi"/>
                <w:b/>
                <w:i/>
                <w:color w:val="002060"/>
              </w:rPr>
              <w:t>105</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5</w:t>
            </w:r>
            <w:r w:rsidRPr="00714128">
              <w:rPr>
                <w:rFonts w:cstheme="minorHAnsi"/>
                <w:b/>
                <w:i/>
                <w:color w:val="002060"/>
              </w:rPr>
              <w:t xml:space="preserve"> - </w:t>
            </w:r>
            <w:r>
              <w:rPr>
                <w:rFonts w:cstheme="minorHAnsi"/>
                <w:b/>
                <w:i/>
                <w:color w:val="002060"/>
              </w:rPr>
              <w:t>10</w:t>
            </w:r>
            <w:r w:rsidRPr="00714128">
              <w:rPr>
                <w:rFonts w:cstheme="minorHAnsi"/>
                <w:b/>
                <w:i/>
                <w:color w:val="002060"/>
              </w:rPr>
              <w:t>);</w:t>
            </w:r>
            <w:r w:rsidRPr="00714128">
              <w:rPr>
                <w:rFonts w:cstheme="minorHAnsi"/>
              </w:rPr>
              <w:t xml:space="preserve">  </w:t>
            </w:r>
            <w:r>
              <w:rPr>
                <w:rFonts w:cstheme="minorHAnsi"/>
                <w:color w:val="FF0000"/>
              </w:rPr>
              <w:t>e.</w:t>
            </w:r>
            <w:r w:rsidRPr="00714128">
              <w:rPr>
                <w:rFonts w:cstheme="minorHAnsi"/>
                <w:color w:val="FF0000"/>
              </w:rPr>
              <w:t xml:space="preserve"> </w:t>
            </w:r>
            <w:r>
              <w:rPr>
                <w:rFonts w:cstheme="minorHAnsi"/>
                <w:color w:val="FF0000"/>
              </w:rPr>
              <w:t xml:space="preserve">Plinius </w:t>
            </w:r>
            <w:proofErr w:type="spellStart"/>
            <w:r>
              <w:rPr>
                <w:rFonts w:cstheme="minorHAnsi"/>
                <w:color w:val="FF0000"/>
              </w:rPr>
              <w:t>Maior</w:t>
            </w:r>
            <w:proofErr w:type="spellEnd"/>
            <w:r>
              <w:rPr>
                <w:rFonts w:cstheme="minorHAnsi"/>
                <w:color w:val="FF0000"/>
              </w:rPr>
              <w:t xml:space="preserve"> bleef rustig en ging slapen</w:t>
            </w:r>
            <w:r w:rsidRPr="00714128">
              <w:rPr>
                <w:rFonts w:cstheme="minorHAnsi"/>
                <w:color w:val="FF0000"/>
              </w:rPr>
              <w:t xml:space="preserve"> (</w:t>
            </w:r>
            <w:r>
              <w:rPr>
                <w:rFonts w:cstheme="minorHAnsi"/>
                <w:color w:val="FF0000"/>
              </w:rPr>
              <w:t>2</w:t>
            </w:r>
            <w:r w:rsidRPr="00714128">
              <w:rPr>
                <w:rFonts w:cstheme="minorHAnsi"/>
                <w:color w:val="FF0000"/>
              </w:rPr>
              <w:t>)</w:t>
            </w:r>
          </w:p>
        </w:tc>
      </w:tr>
      <w:tr w:rsidR="00317CF3" w:rsidRPr="006F18E1" w14:paraId="2A883B57" w14:textId="77777777" w:rsidTr="004719E6">
        <w:trPr>
          <w:cantSplit/>
          <w:trHeight w:val="1793"/>
        </w:trPr>
        <w:tc>
          <w:tcPr>
            <w:tcW w:w="8781" w:type="dxa"/>
            <w:shd w:val="clear" w:color="auto" w:fill="FFFFEF"/>
          </w:tcPr>
          <w:p w14:paraId="0C272E5D" w14:textId="2866B733" w:rsidR="00317CF3" w:rsidRPr="00317CF3" w:rsidRDefault="00317CF3" w:rsidP="00317CF3">
            <w:pPr>
              <w:spacing w:line="360" w:lineRule="auto"/>
              <w:rPr>
                <w:rFonts w:cstheme="minorHAnsi"/>
                <w:sz w:val="24"/>
                <w:szCs w:val="24"/>
                <w:lang w:val="en-US"/>
              </w:rPr>
            </w:pPr>
            <w:r w:rsidRPr="008A2351">
              <w:rPr>
                <w:rFonts w:cstheme="minorHAnsi"/>
                <w:sz w:val="24"/>
                <w:szCs w:val="24"/>
              </w:rPr>
              <w:tab/>
            </w:r>
            <w:r w:rsidRPr="00317CF3">
              <w:rPr>
                <w:rFonts w:cstheme="minorHAnsi"/>
                <w:sz w:val="24"/>
                <w:szCs w:val="24"/>
                <w:lang w:val="en-US"/>
              </w:rPr>
              <w:t xml:space="preserve">Tum se </w:t>
            </w:r>
            <w:proofErr w:type="spellStart"/>
            <w:r w:rsidRPr="00317CF3">
              <w:rPr>
                <w:rFonts w:cstheme="minorHAnsi"/>
                <w:sz w:val="24"/>
                <w:szCs w:val="24"/>
                <w:lang w:val="en-US"/>
              </w:rPr>
              <w:t>quieti</w:t>
            </w:r>
            <w:proofErr w:type="spellEnd"/>
            <w:r w:rsidRPr="00317CF3">
              <w:rPr>
                <w:rFonts w:cstheme="minorHAnsi"/>
                <w:sz w:val="24"/>
                <w:szCs w:val="24"/>
                <w:lang w:val="en-US"/>
              </w:rPr>
              <w:t xml:space="preserve"> </w:t>
            </w:r>
            <w:proofErr w:type="spellStart"/>
            <w:r w:rsidRPr="0049728F">
              <w:rPr>
                <w:rFonts w:cstheme="minorHAnsi"/>
                <w:sz w:val="24"/>
                <w:szCs w:val="24"/>
                <w:u w:val="double"/>
                <w:lang w:val="en-US"/>
              </w:rPr>
              <w:t>dedit</w:t>
            </w:r>
            <w:proofErr w:type="spellEnd"/>
            <w:r w:rsidR="00EC7F65">
              <w:rPr>
                <w:rStyle w:val="Voetnootmarkering"/>
                <w:rFonts w:cstheme="minorHAnsi"/>
                <w:szCs w:val="24"/>
                <w:lang w:val="en-US"/>
              </w:rPr>
              <w:footnoteReference w:id="214"/>
            </w:r>
            <w:r w:rsidRPr="00317CF3">
              <w:rPr>
                <w:rFonts w:cstheme="minorHAnsi"/>
                <w:sz w:val="24"/>
                <w:szCs w:val="24"/>
                <w:lang w:val="en-US"/>
              </w:rPr>
              <w:t xml:space="preserve"> et </w:t>
            </w:r>
            <w:proofErr w:type="spellStart"/>
            <w:r w:rsidRPr="0049728F">
              <w:rPr>
                <w:rFonts w:cstheme="minorHAnsi"/>
                <w:sz w:val="24"/>
                <w:szCs w:val="24"/>
                <w:u w:val="double"/>
                <w:lang w:val="en-US"/>
              </w:rPr>
              <w:t>quievit</w:t>
            </w:r>
            <w:proofErr w:type="spellEnd"/>
            <w:r w:rsidRPr="00317CF3">
              <w:rPr>
                <w:rFonts w:cstheme="minorHAnsi"/>
                <w:sz w:val="24"/>
                <w:szCs w:val="24"/>
                <w:lang w:val="en-US"/>
              </w:rPr>
              <w:t xml:space="preserve"> </w:t>
            </w:r>
            <w:proofErr w:type="spellStart"/>
            <w:r w:rsidRPr="00317CF3">
              <w:rPr>
                <w:rFonts w:cstheme="minorHAnsi"/>
                <w:sz w:val="24"/>
                <w:szCs w:val="24"/>
                <w:lang w:val="en-US"/>
              </w:rPr>
              <w:t>verissimo</w:t>
            </w:r>
            <w:proofErr w:type="spellEnd"/>
            <w:r w:rsidRPr="00317CF3">
              <w:rPr>
                <w:rFonts w:cstheme="minorHAnsi"/>
                <w:sz w:val="24"/>
                <w:szCs w:val="24"/>
                <w:lang w:val="en-US"/>
              </w:rPr>
              <w:t xml:space="preserve"> </w:t>
            </w:r>
          </w:p>
          <w:p w14:paraId="562A610D" w14:textId="574EFF6B" w:rsidR="00317CF3" w:rsidRPr="00317CF3" w:rsidRDefault="00317CF3" w:rsidP="00317CF3">
            <w:pPr>
              <w:spacing w:line="360" w:lineRule="auto"/>
              <w:rPr>
                <w:rFonts w:cstheme="minorHAnsi"/>
                <w:sz w:val="24"/>
                <w:szCs w:val="24"/>
                <w:lang w:val="en-US"/>
              </w:rPr>
            </w:pPr>
            <w:r>
              <w:rPr>
                <w:rFonts w:cstheme="minorHAnsi"/>
                <w:sz w:val="24"/>
                <w:szCs w:val="24"/>
                <w:lang w:val="en-US"/>
              </w:rPr>
              <w:tab/>
            </w:r>
            <w:proofErr w:type="spellStart"/>
            <w:r w:rsidRPr="00317CF3">
              <w:rPr>
                <w:rFonts w:cstheme="minorHAnsi"/>
                <w:sz w:val="24"/>
                <w:szCs w:val="24"/>
                <w:lang w:val="en-US"/>
              </w:rPr>
              <w:t>quidem</w:t>
            </w:r>
            <w:proofErr w:type="spellEnd"/>
            <w:r w:rsidRPr="00317CF3">
              <w:rPr>
                <w:rFonts w:cstheme="minorHAnsi"/>
                <w:sz w:val="24"/>
                <w:szCs w:val="24"/>
                <w:lang w:val="en-US"/>
              </w:rPr>
              <w:t xml:space="preserve"> </w:t>
            </w:r>
            <w:proofErr w:type="spellStart"/>
            <w:r w:rsidRPr="00317CF3">
              <w:rPr>
                <w:rFonts w:cstheme="minorHAnsi"/>
                <w:sz w:val="24"/>
                <w:szCs w:val="24"/>
                <w:lang w:val="en-US"/>
              </w:rPr>
              <w:t>somno</w:t>
            </w:r>
            <w:proofErr w:type="spellEnd"/>
            <w:r w:rsidR="00CF5B75">
              <w:rPr>
                <w:rStyle w:val="Voetnootmarkering"/>
                <w:rFonts w:cstheme="minorHAnsi"/>
                <w:szCs w:val="24"/>
                <w:lang w:val="en-US"/>
              </w:rPr>
              <w:footnoteReference w:id="215"/>
            </w:r>
            <w:r w:rsidRPr="00317CF3">
              <w:rPr>
                <w:rFonts w:cstheme="minorHAnsi"/>
                <w:sz w:val="24"/>
                <w:szCs w:val="24"/>
                <w:lang w:val="en-US"/>
              </w:rPr>
              <w:t xml:space="preserve">; </w:t>
            </w:r>
            <w:proofErr w:type="spellStart"/>
            <w:r w:rsidRPr="00317CF3">
              <w:rPr>
                <w:rFonts w:cstheme="minorHAnsi"/>
                <w:sz w:val="24"/>
                <w:szCs w:val="24"/>
                <w:lang w:val="en-US"/>
              </w:rPr>
              <w:t>nam</w:t>
            </w:r>
            <w:proofErr w:type="spellEnd"/>
            <w:r w:rsidRPr="00317CF3">
              <w:rPr>
                <w:rFonts w:cstheme="minorHAnsi"/>
                <w:sz w:val="24"/>
                <w:szCs w:val="24"/>
                <w:lang w:val="en-US"/>
              </w:rPr>
              <w:t xml:space="preserve"> meatus </w:t>
            </w:r>
            <w:proofErr w:type="spellStart"/>
            <w:r w:rsidRPr="00317CF3">
              <w:rPr>
                <w:rFonts w:cstheme="minorHAnsi"/>
                <w:sz w:val="24"/>
                <w:szCs w:val="24"/>
                <w:lang w:val="en-US"/>
              </w:rPr>
              <w:t>animae</w:t>
            </w:r>
            <w:proofErr w:type="spellEnd"/>
            <w:r w:rsidRPr="00317CF3">
              <w:rPr>
                <w:rFonts w:cstheme="minorHAnsi"/>
                <w:sz w:val="24"/>
                <w:szCs w:val="24"/>
                <w:lang w:val="en-US"/>
              </w:rPr>
              <w:t xml:space="preserve">, </w:t>
            </w:r>
            <w:r w:rsidRPr="008A2351">
              <w:rPr>
                <w:rStyle w:val="relativum"/>
                <w:lang w:val="en-US"/>
              </w:rPr>
              <w:t>qui</w:t>
            </w:r>
            <w:r w:rsidRPr="00317CF3">
              <w:rPr>
                <w:rFonts w:cstheme="minorHAnsi"/>
                <w:sz w:val="24"/>
                <w:szCs w:val="24"/>
                <w:lang w:val="en-US"/>
              </w:rPr>
              <w:t xml:space="preserve"> </w:t>
            </w:r>
            <w:proofErr w:type="spellStart"/>
            <w:r w:rsidRPr="00317CF3">
              <w:rPr>
                <w:rFonts w:cstheme="minorHAnsi"/>
                <w:sz w:val="24"/>
                <w:szCs w:val="24"/>
                <w:lang w:val="en-US"/>
              </w:rPr>
              <w:t>illi</w:t>
            </w:r>
            <w:proofErr w:type="spellEnd"/>
            <w:r w:rsidRPr="00317CF3">
              <w:rPr>
                <w:rFonts w:cstheme="minorHAnsi"/>
                <w:sz w:val="24"/>
                <w:szCs w:val="24"/>
                <w:lang w:val="en-US"/>
              </w:rPr>
              <w:t xml:space="preserve"> propter </w:t>
            </w:r>
          </w:p>
          <w:p w14:paraId="32DA2390" w14:textId="37D68316" w:rsidR="00317CF3" w:rsidRPr="00317CF3" w:rsidRDefault="00317CF3" w:rsidP="00317CF3">
            <w:pPr>
              <w:spacing w:line="360" w:lineRule="auto"/>
              <w:rPr>
                <w:rFonts w:cstheme="minorHAnsi"/>
                <w:sz w:val="24"/>
                <w:szCs w:val="24"/>
                <w:lang w:val="en-US"/>
              </w:rPr>
            </w:pPr>
            <w:r>
              <w:rPr>
                <w:rFonts w:cstheme="minorHAnsi"/>
                <w:sz w:val="24"/>
                <w:szCs w:val="24"/>
                <w:lang w:val="en-US"/>
              </w:rPr>
              <w:tab/>
            </w:r>
            <w:proofErr w:type="spellStart"/>
            <w:r w:rsidRPr="00317CF3">
              <w:rPr>
                <w:rFonts w:cstheme="minorHAnsi"/>
                <w:sz w:val="24"/>
                <w:szCs w:val="24"/>
                <w:lang w:val="en-US"/>
              </w:rPr>
              <w:t>amplitudinem</w:t>
            </w:r>
            <w:proofErr w:type="spellEnd"/>
            <w:r w:rsidRPr="00317CF3">
              <w:rPr>
                <w:rFonts w:cstheme="minorHAnsi"/>
                <w:sz w:val="24"/>
                <w:szCs w:val="24"/>
                <w:lang w:val="en-US"/>
              </w:rPr>
              <w:t xml:space="preserve"> corporis </w:t>
            </w:r>
            <w:proofErr w:type="spellStart"/>
            <w:r w:rsidRPr="00317CF3">
              <w:rPr>
                <w:rFonts w:cstheme="minorHAnsi"/>
                <w:sz w:val="24"/>
                <w:szCs w:val="24"/>
                <w:lang w:val="en-US"/>
              </w:rPr>
              <w:t>gravior</w:t>
            </w:r>
            <w:proofErr w:type="spellEnd"/>
            <w:r w:rsidR="002C4868">
              <w:rPr>
                <w:rStyle w:val="Voetnootmarkering"/>
                <w:rFonts w:cstheme="minorHAnsi"/>
                <w:szCs w:val="24"/>
                <w:lang w:val="en-US"/>
              </w:rPr>
              <w:footnoteReference w:id="216"/>
            </w:r>
            <w:r w:rsidRPr="00317CF3">
              <w:rPr>
                <w:rFonts w:cstheme="minorHAnsi"/>
                <w:sz w:val="24"/>
                <w:szCs w:val="24"/>
                <w:lang w:val="en-US"/>
              </w:rPr>
              <w:t xml:space="preserve"> et </w:t>
            </w:r>
            <w:proofErr w:type="spellStart"/>
            <w:r w:rsidRPr="00317CF3">
              <w:rPr>
                <w:rFonts w:cstheme="minorHAnsi"/>
                <w:sz w:val="24"/>
                <w:szCs w:val="24"/>
                <w:lang w:val="en-US"/>
              </w:rPr>
              <w:t>sonantior</w:t>
            </w:r>
            <w:proofErr w:type="spellEnd"/>
            <w:r w:rsidRPr="00317CF3">
              <w:rPr>
                <w:rFonts w:cstheme="minorHAnsi"/>
                <w:sz w:val="24"/>
                <w:szCs w:val="24"/>
                <w:lang w:val="en-US"/>
              </w:rPr>
              <w:t xml:space="preserve"> </w:t>
            </w:r>
            <w:proofErr w:type="spellStart"/>
            <w:r w:rsidRPr="0049728F">
              <w:rPr>
                <w:rFonts w:cstheme="minorHAnsi"/>
                <w:sz w:val="24"/>
                <w:szCs w:val="24"/>
                <w:u w:val="single"/>
                <w:lang w:val="en-US"/>
              </w:rPr>
              <w:t>erat</w:t>
            </w:r>
            <w:proofErr w:type="spellEnd"/>
            <w:r w:rsidRPr="00317CF3">
              <w:rPr>
                <w:rFonts w:cstheme="minorHAnsi"/>
                <w:sz w:val="24"/>
                <w:szCs w:val="24"/>
                <w:lang w:val="en-US"/>
              </w:rPr>
              <w:t xml:space="preserve">, ab </w:t>
            </w:r>
            <w:proofErr w:type="spellStart"/>
            <w:r w:rsidRPr="00317CF3">
              <w:rPr>
                <w:rFonts w:cstheme="minorHAnsi"/>
                <w:sz w:val="24"/>
                <w:szCs w:val="24"/>
                <w:lang w:val="en-US"/>
              </w:rPr>
              <w:t>iis</w:t>
            </w:r>
            <w:proofErr w:type="spellEnd"/>
            <w:r w:rsidRPr="00317CF3">
              <w:rPr>
                <w:rFonts w:cstheme="minorHAnsi"/>
                <w:sz w:val="24"/>
                <w:szCs w:val="24"/>
                <w:lang w:val="en-US"/>
              </w:rPr>
              <w:t xml:space="preserve"> </w:t>
            </w:r>
            <w:r w:rsidRPr="008A2351">
              <w:rPr>
                <w:rStyle w:val="relativum"/>
                <w:lang w:val="en-US"/>
              </w:rPr>
              <w:t>qui</w:t>
            </w:r>
            <w:r w:rsidRPr="00317CF3">
              <w:rPr>
                <w:rFonts w:cstheme="minorHAnsi"/>
                <w:sz w:val="24"/>
                <w:szCs w:val="24"/>
                <w:lang w:val="en-US"/>
              </w:rPr>
              <w:t xml:space="preserve"> </w:t>
            </w:r>
          </w:p>
          <w:p w14:paraId="75931E1B" w14:textId="56CC2FB9" w:rsidR="00317CF3" w:rsidRPr="00317CF3" w:rsidRDefault="00317CF3" w:rsidP="00317CF3">
            <w:pPr>
              <w:spacing w:line="360" w:lineRule="auto"/>
              <w:rPr>
                <w:rFonts w:cstheme="minorHAnsi"/>
                <w:sz w:val="24"/>
                <w:szCs w:val="24"/>
                <w:lang w:val="en-US"/>
              </w:rPr>
            </w:pPr>
            <w:r>
              <w:rPr>
                <w:rFonts w:cstheme="minorHAnsi"/>
                <w:sz w:val="24"/>
                <w:szCs w:val="24"/>
                <w:lang w:val="en-US"/>
              </w:rPr>
              <w:tab/>
            </w:r>
            <w:proofErr w:type="spellStart"/>
            <w:r w:rsidRPr="00317CF3">
              <w:rPr>
                <w:rFonts w:cstheme="minorHAnsi"/>
                <w:sz w:val="24"/>
                <w:szCs w:val="24"/>
                <w:lang w:val="en-US"/>
              </w:rPr>
              <w:t>limini</w:t>
            </w:r>
            <w:proofErr w:type="spellEnd"/>
            <w:r w:rsidRPr="00317CF3">
              <w:rPr>
                <w:rFonts w:cstheme="minorHAnsi"/>
                <w:sz w:val="24"/>
                <w:szCs w:val="24"/>
                <w:lang w:val="en-US"/>
              </w:rPr>
              <w:t xml:space="preserve"> </w:t>
            </w:r>
            <w:proofErr w:type="spellStart"/>
            <w:r w:rsidRPr="0049728F">
              <w:rPr>
                <w:rFonts w:cstheme="minorHAnsi"/>
                <w:sz w:val="24"/>
                <w:szCs w:val="24"/>
                <w:u w:val="single"/>
                <w:lang w:val="en-US"/>
              </w:rPr>
              <w:t>obversabantur</w:t>
            </w:r>
            <w:proofErr w:type="spellEnd"/>
            <w:r w:rsidR="00B7761B">
              <w:rPr>
                <w:rStyle w:val="Voetnootmarkering"/>
                <w:rFonts w:cstheme="minorHAnsi"/>
                <w:szCs w:val="24"/>
                <w:lang w:val="en-US"/>
              </w:rPr>
              <w:footnoteReference w:id="217"/>
            </w:r>
            <w:r w:rsidRPr="00317CF3">
              <w:rPr>
                <w:rFonts w:cstheme="minorHAnsi"/>
                <w:sz w:val="24"/>
                <w:szCs w:val="24"/>
                <w:lang w:val="en-US"/>
              </w:rPr>
              <w:t xml:space="preserve">, </w:t>
            </w:r>
            <w:proofErr w:type="spellStart"/>
            <w:r w:rsidRPr="0049728F">
              <w:rPr>
                <w:rFonts w:cstheme="minorHAnsi"/>
                <w:sz w:val="24"/>
                <w:szCs w:val="24"/>
                <w:u w:val="double"/>
                <w:lang w:val="en-US"/>
              </w:rPr>
              <w:t>audiebatur</w:t>
            </w:r>
            <w:proofErr w:type="spellEnd"/>
            <w:r w:rsidR="00B7761B">
              <w:rPr>
                <w:rStyle w:val="Voetnootmarkering"/>
                <w:rFonts w:cstheme="minorHAnsi"/>
                <w:szCs w:val="24"/>
                <w:lang w:val="en-US"/>
              </w:rPr>
              <w:footnoteReference w:id="218"/>
            </w:r>
            <w:r w:rsidRPr="00317CF3">
              <w:rPr>
                <w:rFonts w:cstheme="minorHAnsi"/>
                <w:sz w:val="24"/>
                <w:szCs w:val="24"/>
                <w:lang w:val="en-US"/>
              </w:rPr>
              <w:t>. Sed</w:t>
            </w:r>
            <w:r w:rsidR="00B7761B">
              <w:rPr>
                <w:rStyle w:val="Voetnootmarkering"/>
                <w:rFonts w:cstheme="minorHAnsi"/>
                <w:szCs w:val="24"/>
                <w:lang w:val="en-US"/>
              </w:rPr>
              <w:footnoteReference w:id="219"/>
            </w:r>
            <w:r w:rsidRPr="00317CF3">
              <w:rPr>
                <w:rFonts w:cstheme="minorHAnsi"/>
                <w:sz w:val="24"/>
                <w:szCs w:val="24"/>
                <w:lang w:val="en-US"/>
              </w:rPr>
              <w:t xml:space="preserve"> area, ex </w:t>
            </w:r>
            <w:r w:rsidRPr="008A2351">
              <w:rPr>
                <w:rStyle w:val="relativum"/>
                <w:lang w:val="en-US"/>
              </w:rPr>
              <w:t>qua</w:t>
            </w:r>
            <w:r w:rsidRPr="00317CF3">
              <w:rPr>
                <w:rFonts w:cstheme="minorHAnsi"/>
                <w:sz w:val="24"/>
                <w:szCs w:val="24"/>
                <w:lang w:val="en-US"/>
              </w:rPr>
              <w:t xml:space="preserve"> </w:t>
            </w:r>
            <w:proofErr w:type="spellStart"/>
            <w:r w:rsidRPr="00317CF3">
              <w:rPr>
                <w:rFonts w:cstheme="minorHAnsi"/>
                <w:sz w:val="24"/>
                <w:szCs w:val="24"/>
                <w:lang w:val="en-US"/>
              </w:rPr>
              <w:t>diaeta</w:t>
            </w:r>
            <w:proofErr w:type="spellEnd"/>
            <w:r w:rsidRPr="00317CF3">
              <w:rPr>
                <w:rFonts w:cstheme="minorHAnsi"/>
                <w:sz w:val="24"/>
                <w:szCs w:val="24"/>
                <w:lang w:val="en-US"/>
              </w:rPr>
              <w:t xml:space="preserve"> </w:t>
            </w:r>
          </w:p>
          <w:p w14:paraId="27F6E700" w14:textId="0FCE7594" w:rsidR="00317CF3" w:rsidRPr="00317CF3" w:rsidRDefault="00317CF3" w:rsidP="00317CF3">
            <w:pPr>
              <w:spacing w:line="360" w:lineRule="auto"/>
              <w:rPr>
                <w:rFonts w:cstheme="minorHAnsi"/>
                <w:sz w:val="24"/>
                <w:szCs w:val="24"/>
                <w:lang w:val="en-US"/>
              </w:rPr>
            </w:pPr>
            <w:r>
              <w:rPr>
                <w:rFonts w:cstheme="minorHAnsi"/>
                <w:sz w:val="24"/>
                <w:szCs w:val="24"/>
                <w:lang w:val="en-US"/>
              </w:rPr>
              <w:tab/>
            </w:r>
            <w:proofErr w:type="spellStart"/>
            <w:r w:rsidRPr="0049728F">
              <w:rPr>
                <w:rFonts w:cstheme="minorHAnsi"/>
                <w:sz w:val="24"/>
                <w:szCs w:val="24"/>
                <w:u w:val="single"/>
                <w:lang w:val="en-US"/>
              </w:rPr>
              <w:t>adibatur</w:t>
            </w:r>
            <w:proofErr w:type="spellEnd"/>
            <w:r w:rsidRPr="00317CF3">
              <w:rPr>
                <w:rFonts w:cstheme="minorHAnsi"/>
                <w:sz w:val="24"/>
                <w:szCs w:val="24"/>
                <w:lang w:val="en-US"/>
              </w:rPr>
              <w:t xml:space="preserve">, </w:t>
            </w:r>
            <w:proofErr w:type="spellStart"/>
            <w:r w:rsidRPr="00317CF3">
              <w:rPr>
                <w:rFonts w:cstheme="minorHAnsi"/>
                <w:sz w:val="24"/>
                <w:szCs w:val="24"/>
                <w:lang w:val="en-US"/>
              </w:rPr>
              <w:t>ita</w:t>
            </w:r>
            <w:proofErr w:type="spellEnd"/>
            <w:r w:rsidR="007E3C32">
              <w:rPr>
                <w:rStyle w:val="Voetnootmarkering"/>
                <w:rFonts w:cstheme="minorHAnsi"/>
                <w:szCs w:val="24"/>
                <w:lang w:val="en-US"/>
              </w:rPr>
              <w:footnoteReference w:id="220"/>
            </w:r>
            <w:r w:rsidRPr="00317CF3">
              <w:rPr>
                <w:rFonts w:cstheme="minorHAnsi"/>
                <w:sz w:val="24"/>
                <w:szCs w:val="24"/>
                <w:lang w:val="en-US"/>
              </w:rPr>
              <w:t xml:space="preserve"> </w:t>
            </w:r>
            <w:proofErr w:type="spellStart"/>
            <w:r w:rsidRPr="00317CF3">
              <w:rPr>
                <w:rFonts w:cstheme="minorHAnsi"/>
                <w:sz w:val="24"/>
                <w:szCs w:val="24"/>
                <w:lang w:val="en-US"/>
              </w:rPr>
              <w:t>iam</w:t>
            </w:r>
            <w:proofErr w:type="spellEnd"/>
            <w:r w:rsidRPr="00317CF3">
              <w:rPr>
                <w:rFonts w:cstheme="minorHAnsi"/>
                <w:sz w:val="24"/>
                <w:szCs w:val="24"/>
                <w:lang w:val="en-US"/>
              </w:rPr>
              <w:t xml:space="preserve"> </w:t>
            </w:r>
            <w:proofErr w:type="spellStart"/>
            <w:r w:rsidRPr="00317CF3">
              <w:rPr>
                <w:rFonts w:cstheme="minorHAnsi"/>
                <w:sz w:val="24"/>
                <w:szCs w:val="24"/>
                <w:lang w:val="en-US"/>
              </w:rPr>
              <w:t>cinere</w:t>
            </w:r>
            <w:proofErr w:type="spellEnd"/>
            <w:r w:rsidRPr="00317CF3">
              <w:rPr>
                <w:rFonts w:cstheme="minorHAnsi"/>
                <w:sz w:val="24"/>
                <w:szCs w:val="24"/>
                <w:lang w:val="en-US"/>
              </w:rPr>
              <w:t xml:space="preserve"> </w:t>
            </w:r>
            <w:proofErr w:type="spellStart"/>
            <w:r w:rsidRPr="00317CF3">
              <w:rPr>
                <w:rFonts w:cstheme="minorHAnsi"/>
                <w:sz w:val="24"/>
                <w:szCs w:val="24"/>
                <w:lang w:val="en-US"/>
              </w:rPr>
              <w:t>mixtisque</w:t>
            </w:r>
            <w:proofErr w:type="spellEnd"/>
            <w:r w:rsidRPr="00317CF3">
              <w:rPr>
                <w:rFonts w:cstheme="minorHAnsi"/>
                <w:sz w:val="24"/>
                <w:szCs w:val="24"/>
                <w:lang w:val="en-US"/>
              </w:rPr>
              <w:t xml:space="preserve"> </w:t>
            </w:r>
            <w:proofErr w:type="spellStart"/>
            <w:r w:rsidRPr="00317CF3">
              <w:rPr>
                <w:rFonts w:cstheme="minorHAnsi"/>
                <w:sz w:val="24"/>
                <w:szCs w:val="24"/>
                <w:lang w:val="en-US"/>
              </w:rPr>
              <w:t>pumicibus</w:t>
            </w:r>
            <w:proofErr w:type="spellEnd"/>
            <w:r w:rsidR="006D3229">
              <w:rPr>
                <w:rStyle w:val="Voetnootmarkering"/>
                <w:rFonts w:cstheme="minorHAnsi"/>
                <w:szCs w:val="24"/>
                <w:lang w:val="en-US"/>
              </w:rPr>
              <w:footnoteReference w:id="221"/>
            </w:r>
            <w:r w:rsidRPr="00317CF3">
              <w:rPr>
                <w:rFonts w:cstheme="minorHAnsi"/>
                <w:sz w:val="24"/>
                <w:szCs w:val="24"/>
                <w:lang w:val="en-US"/>
              </w:rPr>
              <w:t xml:space="preserve"> </w:t>
            </w:r>
            <w:proofErr w:type="spellStart"/>
            <w:r w:rsidRPr="00317CF3">
              <w:rPr>
                <w:rFonts w:cstheme="minorHAnsi"/>
                <w:sz w:val="24"/>
                <w:szCs w:val="24"/>
                <w:lang w:val="en-US"/>
              </w:rPr>
              <w:t>oppleta</w:t>
            </w:r>
            <w:proofErr w:type="spellEnd"/>
            <w:r w:rsidR="00F63538">
              <w:rPr>
                <w:rStyle w:val="Voetnootmarkering"/>
                <w:rFonts w:cstheme="minorHAnsi"/>
                <w:szCs w:val="24"/>
                <w:lang w:val="en-US"/>
              </w:rPr>
              <w:footnoteReference w:id="222"/>
            </w:r>
            <w:r w:rsidRPr="00317CF3">
              <w:rPr>
                <w:rFonts w:cstheme="minorHAnsi"/>
                <w:sz w:val="24"/>
                <w:szCs w:val="24"/>
                <w:lang w:val="en-US"/>
              </w:rPr>
              <w:t xml:space="preserve"> </w:t>
            </w:r>
          </w:p>
          <w:p w14:paraId="2ACA9B70" w14:textId="462CF4D0" w:rsidR="00317CF3" w:rsidRPr="001B49ED" w:rsidRDefault="00317CF3" w:rsidP="00317CF3">
            <w:pPr>
              <w:spacing w:line="360" w:lineRule="auto"/>
              <w:rPr>
                <w:rFonts w:ascii="Calibri Light" w:hAnsi="Calibri Light"/>
                <w:sz w:val="24"/>
                <w:szCs w:val="24"/>
                <w:lang w:val="en-US"/>
              </w:rPr>
            </w:pPr>
            <w:r w:rsidRPr="00317CF3">
              <w:rPr>
                <w:rFonts w:cstheme="minorHAnsi"/>
                <w:sz w:val="24"/>
                <w:szCs w:val="24"/>
                <w:lang w:val="en-US"/>
              </w:rPr>
              <w:t>10</w:t>
            </w:r>
            <w:r w:rsidRPr="00317CF3">
              <w:rPr>
                <w:rFonts w:cstheme="minorHAnsi"/>
                <w:sz w:val="24"/>
                <w:szCs w:val="24"/>
                <w:lang w:val="en-US"/>
              </w:rPr>
              <w:tab/>
            </w:r>
            <w:proofErr w:type="spellStart"/>
            <w:r w:rsidRPr="0049728F">
              <w:rPr>
                <w:rFonts w:cstheme="minorHAnsi"/>
                <w:sz w:val="24"/>
                <w:szCs w:val="24"/>
                <w:u w:val="double"/>
                <w:lang w:val="en-US"/>
              </w:rPr>
              <w:t>surrexerat</w:t>
            </w:r>
            <w:proofErr w:type="spellEnd"/>
            <w:r w:rsidR="004F73B9">
              <w:rPr>
                <w:rStyle w:val="Voetnootmarkering"/>
                <w:rFonts w:cstheme="minorHAnsi"/>
                <w:szCs w:val="24"/>
                <w:lang w:val="en-US"/>
              </w:rPr>
              <w:footnoteReference w:id="223"/>
            </w:r>
            <w:r w:rsidRPr="00317CF3">
              <w:rPr>
                <w:rFonts w:cstheme="minorHAnsi"/>
                <w:sz w:val="24"/>
                <w:szCs w:val="24"/>
                <w:lang w:val="en-US"/>
              </w:rPr>
              <w:t xml:space="preserve">, </w:t>
            </w:r>
            <w:proofErr w:type="spellStart"/>
            <w:r w:rsidRPr="008A2351">
              <w:rPr>
                <w:rStyle w:val="voegwoord"/>
                <w:lang w:val="en-US"/>
              </w:rPr>
              <w:t>ut</w:t>
            </w:r>
            <w:proofErr w:type="spellEnd"/>
            <w:r w:rsidRPr="00317CF3">
              <w:rPr>
                <w:rFonts w:cstheme="minorHAnsi"/>
                <w:sz w:val="24"/>
                <w:szCs w:val="24"/>
                <w:lang w:val="en-US"/>
              </w:rPr>
              <w:t xml:space="preserve">, </w:t>
            </w:r>
            <w:proofErr w:type="spellStart"/>
            <w:r w:rsidRPr="008A2351">
              <w:rPr>
                <w:rStyle w:val="voegwoord"/>
                <w:lang w:val="en-US"/>
              </w:rPr>
              <w:t>si</w:t>
            </w:r>
            <w:proofErr w:type="spellEnd"/>
            <w:r w:rsidRPr="00317CF3">
              <w:rPr>
                <w:rFonts w:cstheme="minorHAnsi"/>
                <w:sz w:val="24"/>
                <w:szCs w:val="24"/>
                <w:lang w:val="en-US"/>
              </w:rPr>
              <w:t xml:space="preserve"> </w:t>
            </w:r>
            <w:proofErr w:type="spellStart"/>
            <w:r w:rsidRPr="00317CF3">
              <w:rPr>
                <w:rFonts w:cstheme="minorHAnsi"/>
                <w:sz w:val="24"/>
                <w:szCs w:val="24"/>
                <w:lang w:val="en-US"/>
              </w:rPr>
              <w:t>longior</w:t>
            </w:r>
            <w:proofErr w:type="spellEnd"/>
            <w:r w:rsidRPr="00317CF3">
              <w:rPr>
                <w:rFonts w:cstheme="minorHAnsi"/>
                <w:sz w:val="24"/>
                <w:szCs w:val="24"/>
                <w:lang w:val="en-US"/>
              </w:rPr>
              <w:t xml:space="preserve"> in </w:t>
            </w:r>
            <w:proofErr w:type="spellStart"/>
            <w:r w:rsidRPr="00317CF3">
              <w:rPr>
                <w:rFonts w:cstheme="minorHAnsi"/>
                <w:sz w:val="24"/>
                <w:szCs w:val="24"/>
                <w:lang w:val="en-US"/>
              </w:rPr>
              <w:t>cubiculo</w:t>
            </w:r>
            <w:proofErr w:type="spellEnd"/>
            <w:r w:rsidRPr="00317CF3">
              <w:rPr>
                <w:rFonts w:cstheme="minorHAnsi"/>
                <w:sz w:val="24"/>
                <w:szCs w:val="24"/>
                <w:lang w:val="en-US"/>
              </w:rPr>
              <w:t xml:space="preserve"> mora</w:t>
            </w:r>
            <w:r w:rsidR="006D3229">
              <w:rPr>
                <w:rStyle w:val="Voetnootmarkering"/>
                <w:rFonts w:cstheme="minorHAnsi"/>
                <w:szCs w:val="24"/>
                <w:lang w:val="en-US"/>
              </w:rPr>
              <w:footnoteReference w:id="224"/>
            </w:r>
            <w:r w:rsidR="0049728F">
              <w:rPr>
                <w:rFonts w:cstheme="minorHAnsi"/>
                <w:sz w:val="24"/>
                <w:szCs w:val="24"/>
                <w:lang w:val="en-US"/>
              </w:rPr>
              <w:t xml:space="preserve"> </w:t>
            </w:r>
            <w:proofErr w:type="spellStart"/>
            <w:r w:rsidR="0049728F" w:rsidRPr="0049728F">
              <w:rPr>
                <w:rFonts w:cstheme="minorHAnsi"/>
                <w:sz w:val="24"/>
                <w:szCs w:val="24"/>
                <w:u w:val="single"/>
                <w:vertAlign w:val="superscript"/>
                <w:lang w:val="en-US"/>
              </w:rPr>
              <w:t>esset</w:t>
            </w:r>
            <w:proofErr w:type="spellEnd"/>
            <w:r w:rsidRPr="00317CF3">
              <w:rPr>
                <w:rFonts w:cstheme="minorHAnsi"/>
                <w:sz w:val="24"/>
                <w:szCs w:val="24"/>
                <w:lang w:val="en-US"/>
              </w:rPr>
              <w:t xml:space="preserve">, </w:t>
            </w:r>
            <w:proofErr w:type="spellStart"/>
            <w:r w:rsidRPr="00317CF3">
              <w:rPr>
                <w:rFonts w:cstheme="minorHAnsi"/>
                <w:sz w:val="24"/>
                <w:szCs w:val="24"/>
                <w:lang w:val="en-US"/>
              </w:rPr>
              <w:t>exitus</w:t>
            </w:r>
            <w:proofErr w:type="spellEnd"/>
            <w:r w:rsidRPr="00317CF3">
              <w:rPr>
                <w:rFonts w:cstheme="minorHAnsi"/>
                <w:sz w:val="24"/>
                <w:szCs w:val="24"/>
                <w:lang w:val="en-US"/>
              </w:rPr>
              <w:t xml:space="preserve"> </w:t>
            </w:r>
            <w:proofErr w:type="spellStart"/>
            <w:r w:rsidRPr="0049728F">
              <w:rPr>
                <w:rFonts w:cstheme="minorHAnsi"/>
                <w:b/>
                <w:bCs/>
                <w:sz w:val="24"/>
                <w:szCs w:val="24"/>
                <w:u w:val="single"/>
                <w:lang w:val="en-US"/>
              </w:rPr>
              <w:t>negaretur</w:t>
            </w:r>
            <w:proofErr w:type="spellEnd"/>
            <w:r w:rsidRPr="00317CF3">
              <w:rPr>
                <w:rFonts w:cstheme="minorHAnsi"/>
                <w:sz w:val="24"/>
                <w:szCs w:val="24"/>
                <w:lang w:val="en-US"/>
              </w:rPr>
              <w:t>.</w:t>
            </w:r>
          </w:p>
        </w:tc>
        <w:tc>
          <w:tcPr>
            <w:tcW w:w="6907" w:type="dxa"/>
            <w:shd w:val="clear" w:color="auto" w:fill="FFFFFF" w:themeFill="background1"/>
          </w:tcPr>
          <w:p w14:paraId="39B9DE0C" w14:textId="6254D3AF" w:rsidR="00317CF3" w:rsidRPr="00341588" w:rsidRDefault="00317CF3" w:rsidP="004719E6">
            <w:pPr>
              <w:spacing w:line="360" w:lineRule="exact"/>
              <w:rPr>
                <w:rFonts w:ascii="Calibri Light" w:hAnsi="Calibri Light" w:cs="Calibri Light"/>
              </w:rPr>
            </w:pPr>
            <w:r w:rsidRPr="00317CF3">
              <w:rPr>
                <w:rFonts w:ascii="Calibri Light" w:hAnsi="Calibri Light" w:cs="Calibri Light"/>
              </w:rPr>
              <w:t>Toen gaf hij zich over aan de slaap en hij sliep een werkelijk zeer echte slaap; want zijn ademhaling, die voor hem wegens de omvang van zijn lichaam vrij zwaar en vrij luidruchtig was, werd door hen die zich bij de drempel ophielden, gehoord. Maar de binnenplaats, waaruit de vertrekken werden betreden, was al zo, omdat hij met as en gemengde puimstenen gevuld was,  omhooggekomen, dat, als er een langer oponthoud in de slaapkamer zou zijn, het vertrek niet meer mogelijk zou zijn.</w:t>
            </w:r>
          </w:p>
        </w:tc>
      </w:tr>
    </w:tbl>
    <w:p w14:paraId="1E355EE1" w14:textId="77777777" w:rsidR="00C26FC4" w:rsidRDefault="00C26FC4">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4C3FEF" w:rsidRPr="006F18E1" w14:paraId="4BB81CE3" w14:textId="77777777" w:rsidTr="004719E6">
        <w:trPr>
          <w:cantSplit/>
          <w:trHeight w:val="454"/>
        </w:trPr>
        <w:tc>
          <w:tcPr>
            <w:tcW w:w="15688" w:type="dxa"/>
            <w:gridSpan w:val="2"/>
            <w:shd w:val="clear" w:color="auto" w:fill="C6D9F1" w:themeFill="text2" w:themeFillTint="33"/>
            <w:vAlign w:val="center"/>
          </w:tcPr>
          <w:p w14:paraId="5490A288" w14:textId="60F0F8D9" w:rsidR="004C3FEF" w:rsidRPr="00714128" w:rsidRDefault="004C3FEF" w:rsidP="004719E6">
            <w:pPr>
              <w:rPr>
                <w:rFonts w:cstheme="minorHAnsi"/>
                <w:b/>
              </w:rPr>
            </w:pPr>
            <w:r w:rsidRPr="00714128">
              <w:rPr>
                <w:rFonts w:cstheme="minorHAnsi"/>
                <w:b/>
                <w:color w:val="002060"/>
              </w:rPr>
              <w:lastRenderedPageBreak/>
              <w:t>H</w:t>
            </w:r>
            <w:r>
              <w:rPr>
                <w:rFonts w:cstheme="minorHAnsi"/>
                <w:b/>
                <w:color w:val="002060"/>
              </w:rPr>
              <w:t>8</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6.16 (14-16)  </w:t>
            </w:r>
            <w:r w:rsidRPr="00714128">
              <w:rPr>
                <w:rFonts w:cstheme="minorHAnsi"/>
                <w:b/>
                <w:i/>
                <w:color w:val="002060"/>
              </w:rPr>
              <w:t xml:space="preserve">&gt;  </w:t>
            </w:r>
            <w:r>
              <w:rPr>
                <w:rFonts w:cstheme="minorHAnsi"/>
                <w:b/>
                <w:i/>
                <w:color w:val="002060"/>
              </w:rPr>
              <w:t>EP. 6.16</w:t>
            </w:r>
            <w:r w:rsidRPr="00714128">
              <w:rPr>
                <w:rFonts w:cstheme="minorHAnsi"/>
                <w:b/>
                <w:i/>
                <w:color w:val="002060"/>
              </w:rPr>
              <w:t xml:space="preserve"> (p.</w:t>
            </w:r>
            <w:r>
              <w:rPr>
                <w:rFonts w:cstheme="minorHAnsi"/>
                <w:b/>
                <w:i/>
                <w:color w:val="002060"/>
              </w:rPr>
              <w:t>106</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1</w:t>
            </w:r>
            <w:r w:rsidRPr="00714128">
              <w:rPr>
                <w:rFonts w:cstheme="minorHAnsi"/>
                <w:b/>
                <w:i/>
                <w:color w:val="002060"/>
              </w:rPr>
              <w:t xml:space="preserve"> - </w:t>
            </w:r>
            <w:r>
              <w:rPr>
                <w:rFonts w:cstheme="minorHAnsi"/>
                <w:b/>
                <w:i/>
                <w:color w:val="002060"/>
              </w:rPr>
              <w:t>5</w:t>
            </w:r>
            <w:r w:rsidRPr="00714128">
              <w:rPr>
                <w:rFonts w:cstheme="minorHAnsi"/>
                <w:b/>
                <w:i/>
                <w:color w:val="002060"/>
              </w:rPr>
              <w:t>);</w:t>
            </w:r>
            <w:r w:rsidRPr="00714128">
              <w:rPr>
                <w:rFonts w:cstheme="minorHAnsi"/>
              </w:rPr>
              <w:t xml:space="preserve">  </w:t>
            </w:r>
            <w:r>
              <w:rPr>
                <w:rFonts w:cstheme="minorHAnsi"/>
                <w:color w:val="FF0000"/>
              </w:rPr>
              <w:t>f.</w:t>
            </w:r>
            <w:r w:rsidRPr="00714128">
              <w:rPr>
                <w:rFonts w:cstheme="minorHAnsi"/>
                <w:color w:val="FF0000"/>
              </w:rPr>
              <w:t xml:space="preserve"> </w:t>
            </w:r>
            <w:r>
              <w:rPr>
                <w:rFonts w:cstheme="minorHAnsi"/>
                <w:color w:val="FF0000"/>
              </w:rPr>
              <w:t>De situatie wordt benarder</w:t>
            </w:r>
            <w:r w:rsidRPr="00714128">
              <w:rPr>
                <w:rFonts w:cstheme="minorHAnsi"/>
                <w:color w:val="FF0000"/>
              </w:rPr>
              <w:t xml:space="preserve"> (</w:t>
            </w:r>
            <w:r>
              <w:rPr>
                <w:rFonts w:cstheme="minorHAnsi"/>
                <w:color w:val="FF0000"/>
              </w:rPr>
              <w:t>1</w:t>
            </w:r>
            <w:r w:rsidRPr="00714128">
              <w:rPr>
                <w:rFonts w:cstheme="minorHAnsi"/>
                <w:color w:val="FF0000"/>
              </w:rPr>
              <w:t>)</w:t>
            </w:r>
          </w:p>
        </w:tc>
      </w:tr>
      <w:tr w:rsidR="004C3FEF" w:rsidRPr="006F18E1" w14:paraId="600E1B67" w14:textId="77777777" w:rsidTr="004719E6">
        <w:trPr>
          <w:cantSplit/>
          <w:trHeight w:val="1793"/>
        </w:trPr>
        <w:tc>
          <w:tcPr>
            <w:tcW w:w="8781" w:type="dxa"/>
            <w:shd w:val="clear" w:color="auto" w:fill="FFFFEF"/>
          </w:tcPr>
          <w:p w14:paraId="7FA0E4BC" w14:textId="4EB3BAA6" w:rsidR="004C3FEF" w:rsidRPr="004C3FEF" w:rsidRDefault="004C3FEF" w:rsidP="004C3FEF">
            <w:pPr>
              <w:spacing w:line="360" w:lineRule="auto"/>
              <w:rPr>
                <w:rFonts w:cstheme="minorHAnsi"/>
                <w:sz w:val="24"/>
                <w:szCs w:val="24"/>
                <w:lang w:val="en-US"/>
              </w:rPr>
            </w:pPr>
            <w:r w:rsidRPr="004C3FEF">
              <w:rPr>
                <w:rFonts w:cstheme="minorHAnsi"/>
                <w:sz w:val="24"/>
                <w:szCs w:val="24"/>
                <w:lang w:val="en-US"/>
              </w:rPr>
              <w:t>1</w:t>
            </w:r>
            <w:r w:rsidRPr="004C3FEF">
              <w:rPr>
                <w:rFonts w:cstheme="minorHAnsi"/>
                <w:sz w:val="24"/>
                <w:szCs w:val="24"/>
                <w:lang w:val="en-US"/>
              </w:rPr>
              <w:tab/>
            </w:r>
            <w:proofErr w:type="spellStart"/>
            <w:r w:rsidRPr="004C3FEF">
              <w:rPr>
                <w:rFonts w:cstheme="minorHAnsi"/>
                <w:sz w:val="24"/>
                <w:szCs w:val="24"/>
                <w:lang w:val="en-US"/>
              </w:rPr>
              <w:t>Excitatus</w:t>
            </w:r>
            <w:proofErr w:type="spellEnd"/>
            <w:r w:rsidR="00C40407">
              <w:rPr>
                <w:rStyle w:val="Voetnootmarkering"/>
                <w:rFonts w:cstheme="minorHAnsi"/>
                <w:szCs w:val="24"/>
                <w:lang w:val="en-US"/>
              </w:rPr>
              <w:footnoteReference w:id="225"/>
            </w:r>
            <w:r w:rsidRPr="004C3FEF">
              <w:rPr>
                <w:rFonts w:cstheme="minorHAnsi"/>
                <w:sz w:val="24"/>
                <w:szCs w:val="24"/>
                <w:lang w:val="en-US"/>
              </w:rPr>
              <w:t xml:space="preserve"> </w:t>
            </w:r>
            <w:proofErr w:type="spellStart"/>
            <w:r w:rsidRPr="0049728F">
              <w:rPr>
                <w:rFonts w:cstheme="minorHAnsi"/>
                <w:sz w:val="24"/>
                <w:szCs w:val="24"/>
                <w:u w:val="double"/>
                <w:lang w:val="en-US"/>
              </w:rPr>
              <w:t>procedit</w:t>
            </w:r>
            <w:proofErr w:type="spellEnd"/>
            <w:r w:rsidRPr="004C3FEF">
              <w:rPr>
                <w:rFonts w:cstheme="minorHAnsi"/>
                <w:sz w:val="24"/>
                <w:szCs w:val="24"/>
                <w:lang w:val="en-US"/>
              </w:rPr>
              <w:t xml:space="preserve">, </w:t>
            </w:r>
            <w:proofErr w:type="spellStart"/>
            <w:r w:rsidRPr="0049728F">
              <w:rPr>
                <w:rFonts w:cstheme="minorHAnsi"/>
                <w:sz w:val="24"/>
                <w:szCs w:val="24"/>
                <w:u w:val="double"/>
                <w:lang w:val="en-US"/>
              </w:rPr>
              <w:t>se</w:t>
            </w:r>
            <w:r w:rsidRPr="004C3FEF">
              <w:rPr>
                <w:rFonts w:cstheme="minorHAnsi"/>
                <w:sz w:val="24"/>
                <w:szCs w:val="24"/>
                <w:lang w:val="en-US"/>
              </w:rPr>
              <w:t>que</w:t>
            </w:r>
            <w:proofErr w:type="spellEnd"/>
            <w:r w:rsidRPr="004C3FEF">
              <w:rPr>
                <w:rFonts w:cstheme="minorHAnsi"/>
                <w:sz w:val="24"/>
                <w:szCs w:val="24"/>
                <w:lang w:val="en-US"/>
              </w:rPr>
              <w:t xml:space="preserve"> </w:t>
            </w:r>
            <w:proofErr w:type="spellStart"/>
            <w:r w:rsidRPr="004C3FEF">
              <w:rPr>
                <w:rFonts w:cstheme="minorHAnsi"/>
                <w:sz w:val="24"/>
                <w:szCs w:val="24"/>
                <w:lang w:val="en-US"/>
              </w:rPr>
              <w:t>Pomponiano</w:t>
            </w:r>
            <w:proofErr w:type="spellEnd"/>
            <w:r w:rsidRPr="004C3FEF">
              <w:rPr>
                <w:rFonts w:cstheme="minorHAnsi"/>
                <w:sz w:val="24"/>
                <w:szCs w:val="24"/>
                <w:lang w:val="en-US"/>
              </w:rPr>
              <w:t xml:space="preserve"> </w:t>
            </w:r>
            <w:proofErr w:type="spellStart"/>
            <w:r w:rsidRPr="004C3FEF">
              <w:rPr>
                <w:rFonts w:cstheme="minorHAnsi"/>
                <w:sz w:val="24"/>
                <w:szCs w:val="24"/>
                <w:lang w:val="en-US"/>
              </w:rPr>
              <w:t>ceterisque</w:t>
            </w:r>
            <w:proofErr w:type="spellEnd"/>
            <w:r w:rsidRPr="004C3FEF">
              <w:rPr>
                <w:rFonts w:cstheme="minorHAnsi"/>
                <w:sz w:val="24"/>
                <w:szCs w:val="24"/>
                <w:lang w:val="en-US"/>
              </w:rPr>
              <w:t xml:space="preserve">, </w:t>
            </w:r>
            <w:r w:rsidRPr="008A2351">
              <w:rPr>
                <w:rStyle w:val="relativum"/>
                <w:lang w:val="en-US"/>
              </w:rPr>
              <w:t>qui</w:t>
            </w:r>
            <w:r w:rsidRPr="004C3FEF">
              <w:rPr>
                <w:rFonts w:cstheme="minorHAnsi"/>
                <w:sz w:val="24"/>
                <w:szCs w:val="24"/>
                <w:lang w:val="en-US"/>
              </w:rPr>
              <w:t xml:space="preserve"> </w:t>
            </w:r>
          </w:p>
          <w:p w14:paraId="5A73EF6A" w14:textId="13AAB663" w:rsidR="004C3FEF" w:rsidRPr="004C3FEF" w:rsidRDefault="004C3FEF" w:rsidP="004C3FEF">
            <w:pPr>
              <w:spacing w:line="360" w:lineRule="auto"/>
              <w:rPr>
                <w:rFonts w:cstheme="minorHAnsi"/>
                <w:sz w:val="24"/>
                <w:szCs w:val="24"/>
                <w:lang w:val="en-US"/>
              </w:rPr>
            </w:pPr>
            <w:r>
              <w:rPr>
                <w:rFonts w:cstheme="minorHAnsi"/>
                <w:sz w:val="24"/>
                <w:szCs w:val="24"/>
                <w:lang w:val="en-US"/>
              </w:rPr>
              <w:tab/>
            </w:r>
            <w:proofErr w:type="spellStart"/>
            <w:r w:rsidRPr="0049728F">
              <w:rPr>
                <w:rFonts w:cstheme="minorHAnsi"/>
                <w:sz w:val="24"/>
                <w:szCs w:val="24"/>
                <w:u w:val="single"/>
                <w:lang w:val="en-US"/>
              </w:rPr>
              <w:t>pervigilaverant</w:t>
            </w:r>
            <w:proofErr w:type="spellEnd"/>
            <w:r w:rsidR="00C40407">
              <w:rPr>
                <w:rStyle w:val="Voetnootmarkering"/>
                <w:rFonts w:cstheme="minorHAnsi"/>
                <w:szCs w:val="24"/>
                <w:lang w:val="en-US"/>
              </w:rPr>
              <w:footnoteReference w:id="226"/>
            </w:r>
            <w:r w:rsidRPr="004C3FEF">
              <w:rPr>
                <w:rFonts w:cstheme="minorHAnsi"/>
                <w:sz w:val="24"/>
                <w:szCs w:val="24"/>
                <w:lang w:val="en-US"/>
              </w:rPr>
              <w:t xml:space="preserve">, </w:t>
            </w:r>
            <w:r w:rsidRPr="0049728F">
              <w:rPr>
                <w:rFonts w:cstheme="minorHAnsi"/>
                <w:sz w:val="24"/>
                <w:szCs w:val="24"/>
                <w:u w:val="double"/>
                <w:lang w:val="en-US"/>
              </w:rPr>
              <w:t>reddit</w:t>
            </w:r>
            <w:r w:rsidRPr="004C3FEF">
              <w:rPr>
                <w:rFonts w:cstheme="minorHAnsi"/>
                <w:sz w:val="24"/>
                <w:szCs w:val="24"/>
                <w:lang w:val="en-US"/>
              </w:rPr>
              <w:t>. In commune</w:t>
            </w:r>
            <w:r w:rsidR="00C40407">
              <w:rPr>
                <w:rStyle w:val="Voetnootmarkering"/>
                <w:rFonts w:cstheme="minorHAnsi"/>
                <w:szCs w:val="24"/>
                <w:lang w:val="en-US"/>
              </w:rPr>
              <w:footnoteReference w:id="227"/>
            </w:r>
            <w:r w:rsidRPr="004C3FEF">
              <w:rPr>
                <w:rFonts w:cstheme="minorHAnsi"/>
                <w:sz w:val="24"/>
                <w:szCs w:val="24"/>
                <w:lang w:val="en-US"/>
              </w:rPr>
              <w:t xml:space="preserve"> </w:t>
            </w:r>
            <w:r w:rsidRPr="0049728F">
              <w:rPr>
                <w:rFonts w:cstheme="minorHAnsi"/>
                <w:sz w:val="24"/>
                <w:szCs w:val="24"/>
                <w:u w:val="double"/>
                <w:lang w:val="en-US"/>
              </w:rPr>
              <w:t>consultant</w:t>
            </w:r>
            <w:r w:rsidRPr="004C3FEF">
              <w:rPr>
                <w:rFonts w:cstheme="minorHAnsi"/>
                <w:sz w:val="24"/>
                <w:szCs w:val="24"/>
                <w:lang w:val="en-US"/>
              </w:rPr>
              <w:t xml:space="preserve">, </w:t>
            </w:r>
            <w:proofErr w:type="spellStart"/>
            <w:r w:rsidR="0049728F" w:rsidRPr="00447D28">
              <w:rPr>
                <w:rStyle w:val="Afhvraag"/>
                <w:vertAlign w:val="superscript"/>
                <w:lang w:val="en-US"/>
              </w:rPr>
              <w:t>utrum</w:t>
            </w:r>
            <w:proofErr w:type="spellEnd"/>
            <w:r w:rsidR="0049728F">
              <w:rPr>
                <w:rFonts w:cstheme="minorHAnsi"/>
                <w:sz w:val="24"/>
                <w:szCs w:val="24"/>
                <w:lang w:val="en-US"/>
              </w:rPr>
              <w:t xml:space="preserve"> </w:t>
            </w:r>
            <w:r w:rsidRPr="004C3FEF">
              <w:rPr>
                <w:rFonts w:cstheme="minorHAnsi"/>
                <w:sz w:val="24"/>
                <w:szCs w:val="24"/>
                <w:lang w:val="en-US"/>
              </w:rPr>
              <w:t xml:space="preserve">intra tecta </w:t>
            </w:r>
          </w:p>
          <w:p w14:paraId="2CB49DBC" w14:textId="657558B5" w:rsidR="004C3FEF" w:rsidRPr="004C3FEF" w:rsidRDefault="004C3FEF" w:rsidP="004C3FEF">
            <w:pPr>
              <w:spacing w:line="360" w:lineRule="auto"/>
              <w:rPr>
                <w:rFonts w:cstheme="minorHAnsi"/>
                <w:sz w:val="24"/>
                <w:szCs w:val="24"/>
                <w:lang w:val="en-US"/>
              </w:rPr>
            </w:pPr>
            <w:r>
              <w:rPr>
                <w:rFonts w:cstheme="minorHAnsi"/>
                <w:sz w:val="24"/>
                <w:szCs w:val="24"/>
                <w:lang w:val="en-US"/>
              </w:rPr>
              <w:tab/>
            </w:r>
            <w:proofErr w:type="spellStart"/>
            <w:r w:rsidRPr="0008597A">
              <w:rPr>
                <w:rStyle w:val="Afhvraag"/>
                <w:i w:val="0"/>
                <w:iCs/>
                <w:color w:val="auto"/>
                <w:lang w:val="en-US"/>
              </w:rPr>
              <w:t>subsistant</w:t>
            </w:r>
            <w:proofErr w:type="spellEnd"/>
            <w:r w:rsidR="00FA1DBE" w:rsidRPr="00FA1DBE">
              <w:rPr>
                <w:rStyle w:val="Voetnootmarkering"/>
                <w:bCs/>
                <w:iCs/>
                <w:lang w:val="en-US"/>
              </w:rPr>
              <w:footnoteReference w:id="228"/>
            </w:r>
            <w:r w:rsidRPr="004C3FEF">
              <w:rPr>
                <w:rFonts w:cstheme="minorHAnsi"/>
                <w:sz w:val="24"/>
                <w:szCs w:val="24"/>
                <w:lang w:val="en-US"/>
              </w:rPr>
              <w:t xml:space="preserve"> </w:t>
            </w:r>
            <w:r w:rsidRPr="00447D28">
              <w:rPr>
                <w:rStyle w:val="Afhvraag"/>
                <w:lang w:val="en-US"/>
              </w:rPr>
              <w:t>an</w:t>
            </w:r>
            <w:r w:rsidRPr="004C3FEF">
              <w:rPr>
                <w:rFonts w:cstheme="minorHAnsi"/>
                <w:sz w:val="24"/>
                <w:szCs w:val="24"/>
                <w:lang w:val="en-US"/>
              </w:rPr>
              <w:t xml:space="preserve"> in </w:t>
            </w:r>
            <w:proofErr w:type="spellStart"/>
            <w:r w:rsidRPr="004C3FEF">
              <w:rPr>
                <w:rFonts w:cstheme="minorHAnsi"/>
                <w:sz w:val="24"/>
                <w:szCs w:val="24"/>
                <w:lang w:val="en-US"/>
              </w:rPr>
              <w:t>aperto</w:t>
            </w:r>
            <w:proofErr w:type="spellEnd"/>
            <w:r w:rsidRPr="004C3FEF">
              <w:rPr>
                <w:rFonts w:cstheme="minorHAnsi"/>
                <w:sz w:val="24"/>
                <w:szCs w:val="24"/>
                <w:lang w:val="en-US"/>
              </w:rPr>
              <w:t xml:space="preserve"> </w:t>
            </w:r>
            <w:proofErr w:type="spellStart"/>
            <w:r w:rsidRPr="0008597A">
              <w:rPr>
                <w:rStyle w:val="Afhvraag"/>
                <w:i w:val="0"/>
                <w:iCs/>
                <w:color w:val="auto"/>
                <w:lang w:val="en-US"/>
              </w:rPr>
              <w:t>vagentur</w:t>
            </w:r>
            <w:proofErr w:type="spellEnd"/>
            <w:r w:rsidRPr="004C3FEF">
              <w:rPr>
                <w:rFonts w:cstheme="minorHAnsi"/>
                <w:sz w:val="24"/>
                <w:szCs w:val="24"/>
                <w:lang w:val="en-US"/>
              </w:rPr>
              <w:t>. Nam</w:t>
            </w:r>
            <w:r w:rsidR="00A5368C">
              <w:rPr>
                <w:rStyle w:val="Voetnootmarkering"/>
                <w:rFonts w:cstheme="minorHAnsi"/>
                <w:szCs w:val="24"/>
                <w:lang w:val="en-US"/>
              </w:rPr>
              <w:footnoteReference w:id="229"/>
            </w:r>
            <w:r w:rsidRPr="004C3FEF">
              <w:rPr>
                <w:rFonts w:cstheme="minorHAnsi"/>
                <w:sz w:val="24"/>
                <w:szCs w:val="24"/>
                <w:lang w:val="en-US"/>
              </w:rPr>
              <w:t xml:space="preserve"> </w:t>
            </w:r>
            <w:proofErr w:type="spellStart"/>
            <w:r w:rsidRPr="004C3FEF">
              <w:rPr>
                <w:rFonts w:cstheme="minorHAnsi"/>
                <w:sz w:val="24"/>
                <w:szCs w:val="24"/>
                <w:lang w:val="en-US"/>
              </w:rPr>
              <w:t>crebris</w:t>
            </w:r>
            <w:proofErr w:type="spellEnd"/>
            <w:r w:rsidRPr="004C3FEF">
              <w:rPr>
                <w:rFonts w:cstheme="minorHAnsi"/>
                <w:sz w:val="24"/>
                <w:szCs w:val="24"/>
                <w:lang w:val="en-US"/>
              </w:rPr>
              <w:t xml:space="preserve"> </w:t>
            </w:r>
            <w:proofErr w:type="spellStart"/>
            <w:r w:rsidRPr="004C3FEF">
              <w:rPr>
                <w:rFonts w:cstheme="minorHAnsi"/>
                <w:sz w:val="24"/>
                <w:szCs w:val="24"/>
                <w:lang w:val="en-US"/>
              </w:rPr>
              <w:t>vastisque</w:t>
            </w:r>
            <w:proofErr w:type="spellEnd"/>
            <w:r w:rsidRPr="004C3FEF">
              <w:rPr>
                <w:rFonts w:cstheme="minorHAnsi"/>
                <w:sz w:val="24"/>
                <w:szCs w:val="24"/>
                <w:lang w:val="en-US"/>
              </w:rPr>
              <w:t xml:space="preserve"> </w:t>
            </w:r>
          </w:p>
          <w:p w14:paraId="2814022D" w14:textId="4DED93E8" w:rsidR="004C3FEF" w:rsidRPr="004C3FEF" w:rsidRDefault="004C3FEF" w:rsidP="004C3FEF">
            <w:pPr>
              <w:spacing w:line="360" w:lineRule="auto"/>
              <w:rPr>
                <w:rFonts w:cstheme="minorHAnsi"/>
                <w:sz w:val="24"/>
                <w:szCs w:val="24"/>
                <w:lang w:val="en-US"/>
              </w:rPr>
            </w:pPr>
            <w:r>
              <w:rPr>
                <w:rFonts w:cstheme="minorHAnsi"/>
                <w:sz w:val="24"/>
                <w:szCs w:val="24"/>
                <w:lang w:val="en-US"/>
              </w:rPr>
              <w:tab/>
            </w:r>
            <w:proofErr w:type="spellStart"/>
            <w:r w:rsidRPr="004C3FEF">
              <w:rPr>
                <w:rFonts w:cstheme="minorHAnsi"/>
                <w:sz w:val="24"/>
                <w:szCs w:val="24"/>
                <w:lang w:val="en-US"/>
              </w:rPr>
              <w:t>tremoribus</w:t>
            </w:r>
            <w:proofErr w:type="spellEnd"/>
            <w:r w:rsidR="00522DDD">
              <w:rPr>
                <w:rStyle w:val="Voetnootmarkering"/>
                <w:rFonts w:cstheme="minorHAnsi"/>
                <w:szCs w:val="24"/>
                <w:lang w:val="en-US"/>
              </w:rPr>
              <w:footnoteReference w:id="230"/>
            </w:r>
            <w:r w:rsidRPr="004C3FEF">
              <w:rPr>
                <w:rFonts w:cstheme="minorHAnsi"/>
                <w:sz w:val="24"/>
                <w:szCs w:val="24"/>
                <w:lang w:val="en-US"/>
              </w:rPr>
              <w:t xml:space="preserve"> tecta</w:t>
            </w:r>
            <w:r w:rsidR="00A5368C">
              <w:rPr>
                <w:rStyle w:val="Voetnootmarkering"/>
                <w:rFonts w:cstheme="minorHAnsi"/>
                <w:szCs w:val="24"/>
                <w:lang w:val="en-US"/>
              </w:rPr>
              <w:footnoteReference w:id="231"/>
            </w:r>
            <w:r w:rsidRPr="004C3FEF">
              <w:rPr>
                <w:rFonts w:cstheme="minorHAnsi"/>
                <w:sz w:val="24"/>
                <w:szCs w:val="24"/>
                <w:lang w:val="en-US"/>
              </w:rPr>
              <w:t xml:space="preserve"> </w:t>
            </w:r>
            <w:proofErr w:type="spellStart"/>
            <w:r w:rsidRPr="0049728F">
              <w:rPr>
                <w:rFonts w:cstheme="minorHAnsi"/>
                <w:sz w:val="24"/>
                <w:szCs w:val="24"/>
                <w:u w:val="double"/>
                <w:lang w:val="en-US"/>
              </w:rPr>
              <w:t>nutabant</w:t>
            </w:r>
            <w:proofErr w:type="spellEnd"/>
            <w:r w:rsidRPr="004C3FEF">
              <w:rPr>
                <w:rFonts w:cstheme="minorHAnsi"/>
                <w:sz w:val="24"/>
                <w:szCs w:val="24"/>
                <w:lang w:val="en-US"/>
              </w:rPr>
              <w:t xml:space="preserve">, et quasi </w:t>
            </w:r>
            <w:proofErr w:type="spellStart"/>
            <w:r w:rsidRPr="004C3FEF">
              <w:rPr>
                <w:rFonts w:cstheme="minorHAnsi"/>
                <w:sz w:val="24"/>
                <w:szCs w:val="24"/>
                <w:lang w:val="en-US"/>
              </w:rPr>
              <w:t>emota</w:t>
            </w:r>
            <w:proofErr w:type="spellEnd"/>
            <w:r w:rsidR="00EA5184">
              <w:rPr>
                <w:rStyle w:val="Voetnootmarkering"/>
                <w:rFonts w:cstheme="minorHAnsi"/>
                <w:szCs w:val="24"/>
                <w:lang w:val="en-US"/>
              </w:rPr>
              <w:footnoteReference w:id="232"/>
            </w:r>
            <w:r w:rsidRPr="004C3FEF">
              <w:rPr>
                <w:rFonts w:cstheme="minorHAnsi"/>
                <w:sz w:val="24"/>
                <w:szCs w:val="24"/>
                <w:lang w:val="en-US"/>
              </w:rPr>
              <w:t xml:space="preserve"> </w:t>
            </w:r>
            <w:proofErr w:type="spellStart"/>
            <w:r w:rsidRPr="004C3FEF">
              <w:rPr>
                <w:rFonts w:cstheme="minorHAnsi"/>
                <w:sz w:val="24"/>
                <w:szCs w:val="24"/>
                <w:lang w:val="en-US"/>
              </w:rPr>
              <w:t>sedibus</w:t>
            </w:r>
            <w:proofErr w:type="spellEnd"/>
            <w:r w:rsidRPr="004C3FEF">
              <w:rPr>
                <w:rFonts w:cstheme="minorHAnsi"/>
                <w:sz w:val="24"/>
                <w:szCs w:val="24"/>
                <w:lang w:val="en-US"/>
              </w:rPr>
              <w:t xml:space="preserve"> </w:t>
            </w:r>
            <w:proofErr w:type="spellStart"/>
            <w:r w:rsidRPr="004C3FEF">
              <w:rPr>
                <w:rFonts w:cstheme="minorHAnsi"/>
                <w:sz w:val="24"/>
                <w:szCs w:val="24"/>
                <w:lang w:val="en-US"/>
              </w:rPr>
              <w:t>suis</w:t>
            </w:r>
            <w:proofErr w:type="spellEnd"/>
            <w:r w:rsidR="00EA5184">
              <w:rPr>
                <w:rStyle w:val="Voetnootmarkering"/>
                <w:rFonts w:cstheme="minorHAnsi"/>
                <w:szCs w:val="24"/>
                <w:lang w:val="en-US"/>
              </w:rPr>
              <w:footnoteReference w:id="233"/>
            </w:r>
            <w:r w:rsidRPr="004C3FEF">
              <w:rPr>
                <w:rFonts w:cstheme="minorHAnsi"/>
                <w:sz w:val="24"/>
                <w:szCs w:val="24"/>
                <w:lang w:val="en-US"/>
              </w:rPr>
              <w:t xml:space="preserve">, </w:t>
            </w:r>
            <w:proofErr w:type="spellStart"/>
            <w:r w:rsidRPr="004C3FEF">
              <w:rPr>
                <w:rFonts w:cstheme="minorHAnsi"/>
                <w:sz w:val="24"/>
                <w:szCs w:val="24"/>
                <w:lang w:val="en-US"/>
              </w:rPr>
              <w:t>nunc</w:t>
            </w:r>
            <w:proofErr w:type="spellEnd"/>
            <w:r w:rsidRPr="004C3FEF">
              <w:rPr>
                <w:rFonts w:cstheme="minorHAnsi"/>
                <w:sz w:val="24"/>
                <w:szCs w:val="24"/>
                <w:lang w:val="en-US"/>
              </w:rPr>
              <w:t xml:space="preserve"> </w:t>
            </w:r>
          </w:p>
          <w:p w14:paraId="6D5C2B5A" w14:textId="414866CF" w:rsidR="004C3FEF" w:rsidRPr="001B49ED" w:rsidRDefault="004C3FEF" w:rsidP="004C3FEF">
            <w:pPr>
              <w:spacing w:line="360" w:lineRule="auto"/>
              <w:rPr>
                <w:rFonts w:ascii="Calibri Light" w:hAnsi="Calibri Light"/>
                <w:sz w:val="24"/>
                <w:szCs w:val="24"/>
                <w:lang w:val="en-US"/>
              </w:rPr>
            </w:pPr>
            <w:r w:rsidRPr="004C3FEF">
              <w:rPr>
                <w:rFonts w:cstheme="minorHAnsi"/>
                <w:sz w:val="24"/>
                <w:szCs w:val="24"/>
                <w:lang w:val="en-US"/>
              </w:rPr>
              <w:t>5</w:t>
            </w:r>
            <w:r w:rsidRPr="004C3FEF">
              <w:rPr>
                <w:rFonts w:cstheme="minorHAnsi"/>
                <w:sz w:val="24"/>
                <w:szCs w:val="24"/>
                <w:lang w:val="en-US"/>
              </w:rPr>
              <w:tab/>
            </w:r>
            <w:proofErr w:type="spellStart"/>
            <w:r w:rsidRPr="004C3FEF">
              <w:rPr>
                <w:rFonts w:cstheme="minorHAnsi"/>
                <w:sz w:val="24"/>
                <w:szCs w:val="24"/>
                <w:lang w:val="en-US"/>
              </w:rPr>
              <w:t>huc</w:t>
            </w:r>
            <w:proofErr w:type="spellEnd"/>
            <w:r w:rsidRPr="004C3FEF">
              <w:rPr>
                <w:rFonts w:cstheme="minorHAnsi"/>
                <w:sz w:val="24"/>
                <w:szCs w:val="24"/>
                <w:lang w:val="en-US"/>
              </w:rPr>
              <w:t xml:space="preserve">, </w:t>
            </w:r>
            <w:proofErr w:type="spellStart"/>
            <w:r w:rsidRPr="004C3FEF">
              <w:rPr>
                <w:rFonts w:cstheme="minorHAnsi"/>
                <w:sz w:val="24"/>
                <w:szCs w:val="24"/>
                <w:lang w:val="en-US"/>
              </w:rPr>
              <w:t>nunc</w:t>
            </w:r>
            <w:proofErr w:type="spellEnd"/>
            <w:r w:rsidRPr="004C3FEF">
              <w:rPr>
                <w:rFonts w:cstheme="minorHAnsi"/>
                <w:sz w:val="24"/>
                <w:szCs w:val="24"/>
                <w:lang w:val="en-US"/>
              </w:rPr>
              <w:t xml:space="preserve"> </w:t>
            </w:r>
            <w:proofErr w:type="spellStart"/>
            <w:r w:rsidRPr="004C3FEF">
              <w:rPr>
                <w:rFonts w:cstheme="minorHAnsi"/>
                <w:sz w:val="24"/>
                <w:szCs w:val="24"/>
                <w:lang w:val="en-US"/>
              </w:rPr>
              <w:t>illuc</w:t>
            </w:r>
            <w:proofErr w:type="spellEnd"/>
            <w:r w:rsidRPr="004C3FEF">
              <w:rPr>
                <w:rFonts w:cstheme="minorHAnsi"/>
                <w:sz w:val="24"/>
                <w:szCs w:val="24"/>
                <w:lang w:val="en-US"/>
              </w:rPr>
              <w:t xml:space="preserve"> </w:t>
            </w:r>
            <w:proofErr w:type="spellStart"/>
            <w:r w:rsidRPr="004C3FEF">
              <w:rPr>
                <w:rFonts w:cstheme="minorHAnsi"/>
                <w:sz w:val="24"/>
                <w:szCs w:val="24"/>
                <w:lang w:val="en-US"/>
              </w:rPr>
              <w:t>abire</w:t>
            </w:r>
            <w:proofErr w:type="spellEnd"/>
            <w:r w:rsidRPr="004C3FEF">
              <w:rPr>
                <w:rFonts w:cstheme="minorHAnsi"/>
                <w:sz w:val="24"/>
                <w:szCs w:val="24"/>
                <w:lang w:val="en-US"/>
              </w:rPr>
              <w:t xml:space="preserve"> </w:t>
            </w:r>
            <w:proofErr w:type="spellStart"/>
            <w:r w:rsidRPr="004C3FEF">
              <w:rPr>
                <w:rFonts w:cstheme="minorHAnsi"/>
                <w:sz w:val="24"/>
                <w:szCs w:val="24"/>
                <w:lang w:val="en-US"/>
              </w:rPr>
              <w:t>aut</w:t>
            </w:r>
            <w:proofErr w:type="spellEnd"/>
            <w:r w:rsidRPr="004C3FEF">
              <w:rPr>
                <w:rFonts w:cstheme="minorHAnsi"/>
                <w:sz w:val="24"/>
                <w:szCs w:val="24"/>
                <w:lang w:val="en-US"/>
              </w:rPr>
              <w:t xml:space="preserve"> </w:t>
            </w:r>
            <w:proofErr w:type="spellStart"/>
            <w:r w:rsidRPr="004C3FEF">
              <w:rPr>
                <w:rFonts w:cstheme="minorHAnsi"/>
                <w:sz w:val="24"/>
                <w:szCs w:val="24"/>
                <w:lang w:val="en-US"/>
              </w:rPr>
              <w:t>referri</w:t>
            </w:r>
            <w:proofErr w:type="spellEnd"/>
            <w:r w:rsidRPr="004C3FEF">
              <w:rPr>
                <w:rFonts w:cstheme="minorHAnsi"/>
                <w:sz w:val="24"/>
                <w:szCs w:val="24"/>
                <w:lang w:val="en-US"/>
              </w:rPr>
              <w:t xml:space="preserve"> </w:t>
            </w:r>
            <w:proofErr w:type="spellStart"/>
            <w:r w:rsidRPr="0049728F">
              <w:rPr>
                <w:rFonts w:cstheme="minorHAnsi"/>
                <w:sz w:val="24"/>
                <w:szCs w:val="24"/>
                <w:u w:val="double"/>
                <w:lang w:val="en-US"/>
              </w:rPr>
              <w:t>videbantur</w:t>
            </w:r>
            <w:proofErr w:type="spellEnd"/>
            <w:r w:rsidR="00D74C35">
              <w:rPr>
                <w:rStyle w:val="Voetnootmarkering"/>
                <w:rFonts w:cstheme="minorHAnsi"/>
                <w:szCs w:val="24"/>
                <w:lang w:val="en-US"/>
              </w:rPr>
              <w:footnoteReference w:id="234"/>
            </w:r>
            <w:r w:rsidRPr="004C3FEF">
              <w:rPr>
                <w:rFonts w:cstheme="minorHAnsi"/>
                <w:sz w:val="24"/>
                <w:szCs w:val="24"/>
                <w:lang w:val="en-US"/>
              </w:rPr>
              <w:t>.</w:t>
            </w:r>
          </w:p>
        </w:tc>
        <w:tc>
          <w:tcPr>
            <w:tcW w:w="6907" w:type="dxa"/>
            <w:shd w:val="clear" w:color="auto" w:fill="FFFFFF" w:themeFill="background1"/>
          </w:tcPr>
          <w:p w14:paraId="03F81A1A" w14:textId="2AE6CE90" w:rsidR="004C3FEF" w:rsidRPr="00341588" w:rsidRDefault="004C3FEF" w:rsidP="004719E6">
            <w:pPr>
              <w:spacing w:line="360" w:lineRule="exact"/>
              <w:rPr>
                <w:rFonts w:ascii="Calibri Light" w:hAnsi="Calibri Light" w:cs="Calibri Light"/>
              </w:rPr>
            </w:pPr>
            <w:r w:rsidRPr="004C3FEF">
              <w:rPr>
                <w:rFonts w:ascii="Calibri Light" w:hAnsi="Calibri Light" w:cs="Calibri Light"/>
              </w:rPr>
              <w:t xml:space="preserve">Nadat hij wakker was gemaakt, komt hij te voorschijn, en voegt zich weer bij </w:t>
            </w:r>
            <w:proofErr w:type="spellStart"/>
            <w:r w:rsidRPr="004C3FEF">
              <w:rPr>
                <w:rFonts w:ascii="Calibri Light" w:hAnsi="Calibri Light" w:cs="Calibri Light"/>
              </w:rPr>
              <w:t>Pomponianus</w:t>
            </w:r>
            <w:proofErr w:type="spellEnd"/>
            <w:r w:rsidRPr="004C3FEF">
              <w:rPr>
                <w:rFonts w:ascii="Calibri Light" w:hAnsi="Calibri Light" w:cs="Calibri Light"/>
              </w:rPr>
              <w:t xml:space="preserve"> en de </w:t>
            </w:r>
            <w:proofErr w:type="spellStart"/>
            <w:r w:rsidRPr="004C3FEF">
              <w:rPr>
                <w:rFonts w:ascii="Calibri Light" w:hAnsi="Calibri Light" w:cs="Calibri Light"/>
              </w:rPr>
              <w:t>overigen</w:t>
            </w:r>
            <w:proofErr w:type="spellEnd"/>
            <w:r w:rsidRPr="004C3FEF">
              <w:rPr>
                <w:rFonts w:ascii="Calibri Light" w:hAnsi="Calibri Light" w:cs="Calibri Light"/>
              </w:rPr>
              <w:t xml:space="preserve">, die wakker waren gebleven. Ze overleggen gemeenschappelijk, of ze binnen in het huis moeten blijven of in de openlucht moeten rondlopen. Want door de herhaaldelijke en hevige </w:t>
            </w:r>
            <w:proofErr w:type="spellStart"/>
            <w:r w:rsidRPr="004C3FEF">
              <w:rPr>
                <w:rFonts w:ascii="Calibri Light" w:hAnsi="Calibri Light" w:cs="Calibri Light"/>
              </w:rPr>
              <w:t>trillin-gen</w:t>
            </w:r>
            <w:proofErr w:type="spellEnd"/>
            <w:r w:rsidRPr="004C3FEF">
              <w:rPr>
                <w:rFonts w:ascii="Calibri Light" w:hAnsi="Calibri Light" w:cs="Calibri Light"/>
              </w:rPr>
              <w:t xml:space="preserve"> schudden de huizen en als het ware van hun fundamenten losgeraakt, schenen ze heen en weer te gaan, nu eens  hierheen, dan weer daarheen.</w:t>
            </w:r>
          </w:p>
        </w:tc>
      </w:tr>
    </w:tbl>
    <w:p w14:paraId="1EF2BEB9" w14:textId="77777777" w:rsidR="00C26FC4" w:rsidRDefault="00C26FC4">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4C3FEF" w:rsidRPr="006F18E1" w14:paraId="06BEA612" w14:textId="77777777" w:rsidTr="004719E6">
        <w:trPr>
          <w:cantSplit/>
          <w:trHeight w:val="454"/>
        </w:trPr>
        <w:tc>
          <w:tcPr>
            <w:tcW w:w="15688" w:type="dxa"/>
            <w:gridSpan w:val="2"/>
            <w:shd w:val="clear" w:color="auto" w:fill="C6D9F1" w:themeFill="text2" w:themeFillTint="33"/>
            <w:vAlign w:val="center"/>
          </w:tcPr>
          <w:p w14:paraId="273065D0" w14:textId="04504F07" w:rsidR="004C3FEF" w:rsidRPr="00714128" w:rsidRDefault="004C3FEF" w:rsidP="004719E6">
            <w:pPr>
              <w:rPr>
                <w:rFonts w:cstheme="minorHAnsi"/>
                <w:b/>
              </w:rPr>
            </w:pPr>
            <w:r w:rsidRPr="00714128">
              <w:rPr>
                <w:rFonts w:cstheme="minorHAnsi"/>
                <w:b/>
                <w:color w:val="002060"/>
              </w:rPr>
              <w:lastRenderedPageBreak/>
              <w:t>H</w:t>
            </w:r>
            <w:r>
              <w:rPr>
                <w:rFonts w:cstheme="minorHAnsi"/>
                <w:b/>
                <w:color w:val="002060"/>
              </w:rPr>
              <w:t>8</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6.16 (14-16)  </w:t>
            </w:r>
            <w:r w:rsidRPr="00714128">
              <w:rPr>
                <w:rFonts w:cstheme="minorHAnsi"/>
                <w:b/>
                <w:i/>
                <w:color w:val="002060"/>
              </w:rPr>
              <w:t xml:space="preserve">&gt;  </w:t>
            </w:r>
            <w:r>
              <w:rPr>
                <w:rFonts w:cstheme="minorHAnsi"/>
                <w:b/>
                <w:i/>
                <w:color w:val="002060"/>
              </w:rPr>
              <w:t>EP. 6.16</w:t>
            </w:r>
            <w:r w:rsidRPr="00714128">
              <w:rPr>
                <w:rFonts w:cstheme="minorHAnsi"/>
                <w:b/>
                <w:i/>
                <w:color w:val="002060"/>
              </w:rPr>
              <w:t xml:space="preserve"> (p.</w:t>
            </w:r>
            <w:r>
              <w:rPr>
                <w:rFonts w:cstheme="minorHAnsi"/>
                <w:b/>
                <w:i/>
                <w:color w:val="002060"/>
              </w:rPr>
              <w:t>106</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5</w:t>
            </w:r>
            <w:r w:rsidRPr="00714128">
              <w:rPr>
                <w:rFonts w:cstheme="minorHAnsi"/>
                <w:b/>
                <w:i/>
                <w:color w:val="002060"/>
              </w:rPr>
              <w:t xml:space="preserve"> - </w:t>
            </w:r>
            <w:r>
              <w:rPr>
                <w:rFonts w:cstheme="minorHAnsi"/>
                <w:b/>
                <w:i/>
                <w:color w:val="002060"/>
              </w:rPr>
              <w:t>10</w:t>
            </w:r>
            <w:r w:rsidRPr="00714128">
              <w:rPr>
                <w:rFonts w:cstheme="minorHAnsi"/>
                <w:b/>
                <w:i/>
                <w:color w:val="002060"/>
              </w:rPr>
              <w:t>);</w:t>
            </w:r>
            <w:r w:rsidRPr="00714128">
              <w:rPr>
                <w:rFonts w:cstheme="minorHAnsi"/>
              </w:rPr>
              <w:t xml:space="preserve">  </w:t>
            </w:r>
            <w:r>
              <w:rPr>
                <w:rFonts w:cstheme="minorHAnsi"/>
                <w:color w:val="FF0000"/>
              </w:rPr>
              <w:t>f.</w:t>
            </w:r>
            <w:r w:rsidRPr="00714128">
              <w:rPr>
                <w:rFonts w:cstheme="minorHAnsi"/>
                <w:color w:val="FF0000"/>
              </w:rPr>
              <w:t xml:space="preserve"> </w:t>
            </w:r>
            <w:r>
              <w:rPr>
                <w:rFonts w:cstheme="minorHAnsi"/>
                <w:color w:val="FF0000"/>
              </w:rPr>
              <w:t>De situatie wordt benarder</w:t>
            </w:r>
            <w:r w:rsidRPr="00714128">
              <w:rPr>
                <w:rFonts w:cstheme="minorHAnsi"/>
                <w:color w:val="FF0000"/>
              </w:rPr>
              <w:t xml:space="preserve"> (</w:t>
            </w:r>
            <w:r>
              <w:rPr>
                <w:rFonts w:cstheme="minorHAnsi"/>
                <w:color w:val="FF0000"/>
              </w:rPr>
              <w:t>2</w:t>
            </w:r>
            <w:r w:rsidRPr="00714128">
              <w:rPr>
                <w:rFonts w:cstheme="minorHAnsi"/>
                <w:color w:val="FF0000"/>
              </w:rPr>
              <w:t>)</w:t>
            </w:r>
          </w:p>
        </w:tc>
      </w:tr>
      <w:tr w:rsidR="004C3FEF" w:rsidRPr="006F18E1" w14:paraId="0905AB9F" w14:textId="77777777" w:rsidTr="004719E6">
        <w:trPr>
          <w:cantSplit/>
          <w:trHeight w:val="1793"/>
        </w:trPr>
        <w:tc>
          <w:tcPr>
            <w:tcW w:w="8781" w:type="dxa"/>
            <w:shd w:val="clear" w:color="auto" w:fill="FFFFEF"/>
          </w:tcPr>
          <w:p w14:paraId="378C169A" w14:textId="6F0C4F0B" w:rsidR="004C3FEF" w:rsidRPr="004C3FEF" w:rsidRDefault="004C3FEF" w:rsidP="004C3FEF">
            <w:pPr>
              <w:spacing w:line="360" w:lineRule="auto"/>
              <w:rPr>
                <w:rFonts w:cstheme="minorHAnsi"/>
                <w:sz w:val="24"/>
                <w:szCs w:val="24"/>
                <w:lang w:val="en-US"/>
              </w:rPr>
            </w:pPr>
            <w:r w:rsidRPr="008A2351">
              <w:rPr>
                <w:rFonts w:cstheme="minorHAnsi"/>
                <w:sz w:val="24"/>
                <w:szCs w:val="24"/>
              </w:rPr>
              <w:tab/>
            </w:r>
            <w:r w:rsidRPr="008A2351">
              <w:rPr>
                <w:rFonts w:cstheme="minorHAnsi"/>
                <w:sz w:val="24"/>
                <w:szCs w:val="24"/>
              </w:rPr>
              <w:tab/>
            </w:r>
            <w:r w:rsidRPr="008A2351">
              <w:rPr>
                <w:rFonts w:cstheme="minorHAnsi"/>
                <w:sz w:val="24"/>
                <w:szCs w:val="24"/>
              </w:rPr>
              <w:tab/>
            </w:r>
            <w:r w:rsidRPr="008A2351">
              <w:rPr>
                <w:rFonts w:cstheme="minorHAnsi"/>
                <w:sz w:val="24"/>
                <w:szCs w:val="24"/>
              </w:rPr>
              <w:tab/>
            </w:r>
            <w:r w:rsidRPr="008A2351">
              <w:rPr>
                <w:rFonts w:cstheme="minorHAnsi"/>
                <w:sz w:val="24"/>
                <w:szCs w:val="24"/>
              </w:rPr>
              <w:tab/>
            </w:r>
            <w:r w:rsidRPr="008A2351">
              <w:rPr>
                <w:rFonts w:cstheme="minorHAnsi"/>
                <w:sz w:val="24"/>
                <w:szCs w:val="24"/>
              </w:rPr>
              <w:tab/>
            </w:r>
            <w:r w:rsidRPr="008A2351">
              <w:rPr>
                <w:rFonts w:cstheme="minorHAnsi"/>
                <w:sz w:val="24"/>
                <w:szCs w:val="24"/>
              </w:rPr>
              <w:tab/>
            </w:r>
            <w:r w:rsidRPr="004C3FEF">
              <w:rPr>
                <w:rFonts w:cstheme="minorHAnsi"/>
                <w:sz w:val="24"/>
                <w:szCs w:val="24"/>
                <w:lang w:val="en-US"/>
              </w:rPr>
              <w:t xml:space="preserve">Sub </w:t>
            </w:r>
            <w:proofErr w:type="spellStart"/>
            <w:r w:rsidRPr="004C3FEF">
              <w:rPr>
                <w:rFonts w:cstheme="minorHAnsi"/>
                <w:sz w:val="24"/>
                <w:szCs w:val="24"/>
                <w:lang w:val="en-US"/>
              </w:rPr>
              <w:t>dio</w:t>
            </w:r>
            <w:proofErr w:type="spellEnd"/>
            <w:r w:rsidRPr="004C3FEF">
              <w:rPr>
                <w:rFonts w:cstheme="minorHAnsi"/>
                <w:sz w:val="24"/>
                <w:szCs w:val="24"/>
                <w:lang w:val="en-US"/>
              </w:rPr>
              <w:t xml:space="preserve"> </w:t>
            </w:r>
            <w:proofErr w:type="spellStart"/>
            <w:r w:rsidRPr="004C3FEF">
              <w:rPr>
                <w:rFonts w:cstheme="minorHAnsi"/>
                <w:sz w:val="24"/>
                <w:szCs w:val="24"/>
                <w:lang w:val="en-US"/>
              </w:rPr>
              <w:t>rursus</w:t>
            </w:r>
            <w:proofErr w:type="spellEnd"/>
            <w:r w:rsidR="00367DF8">
              <w:rPr>
                <w:rStyle w:val="Voetnootmarkering"/>
                <w:rFonts w:cstheme="minorHAnsi"/>
                <w:szCs w:val="24"/>
                <w:lang w:val="en-US"/>
              </w:rPr>
              <w:footnoteReference w:id="235"/>
            </w:r>
            <w:r w:rsidRPr="004C3FEF">
              <w:rPr>
                <w:rFonts w:cstheme="minorHAnsi"/>
                <w:sz w:val="24"/>
                <w:szCs w:val="24"/>
                <w:lang w:val="en-US"/>
              </w:rPr>
              <w:t xml:space="preserve"> </w:t>
            </w:r>
          </w:p>
          <w:p w14:paraId="144BD190" w14:textId="74CAB220" w:rsidR="004C3FEF" w:rsidRPr="004C3FEF" w:rsidRDefault="004C3FEF" w:rsidP="004C3FEF">
            <w:pPr>
              <w:spacing w:line="360" w:lineRule="auto"/>
              <w:rPr>
                <w:rFonts w:cstheme="minorHAnsi"/>
                <w:sz w:val="24"/>
                <w:szCs w:val="24"/>
                <w:lang w:val="en-US"/>
              </w:rPr>
            </w:pPr>
            <w:r>
              <w:rPr>
                <w:rFonts w:cstheme="minorHAnsi"/>
                <w:sz w:val="24"/>
                <w:szCs w:val="24"/>
                <w:lang w:val="en-US"/>
              </w:rPr>
              <w:tab/>
            </w:r>
            <w:proofErr w:type="spellStart"/>
            <w:r w:rsidRPr="004C3FEF">
              <w:rPr>
                <w:rFonts w:cstheme="minorHAnsi"/>
                <w:sz w:val="24"/>
                <w:szCs w:val="24"/>
                <w:lang w:val="en-US"/>
              </w:rPr>
              <w:t>quamquam</w:t>
            </w:r>
            <w:proofErr w:type="spellEnd"/>
            <w:r w:rsidRPr="004C3FEF">
              <w:rPr>
                <w:rFonts w:cstheme="minorHAnsi"/>
                <w:sz w:val="24"/>
                <w:szCs w:val="24"/>
                <w:lang w:val="en-US"/>
              </w:rPr>
              <w:t xml:space="preserve"> </w:t>
            </w:r>
            <w:proofErr w:type="spellStart"/>
            <w:r w:rsidRPr="004C3FEF">
              <w:rPr>
                <w:rFonts w:cstheme="minorHAnsi"/>
                <w:sz w:val="24"/>
                <w:szCs w:val="24"/>
                <w:lang w:val="en-US"/>
              </w:rPr>
              <w:t>levium</w:t>
            </w:r>
            <w:proofErr w:type="spellEnd"/>
            <w:r w:rsidRPr="004C3FEF">
              <w:rPr>
                <w:rFonts w:cstheme="minorHAnsi"/>
                <w:sz w:val="24"/>
                <w:szCs w:val="24"/>
                <w:lang w:val="en-US"/>
              </w:rPr>
              <w:t xml:space="preserve"> </w:t>
            </w:r>
            <w:proofErr w:type="spellStart"/>
            <w:r w:rsidRPr="004C3FEF">
              <w:rPr>
                <w:rFonts w:cstheme="minorHAnsi"/>
                <w:sz w:val="24"/>
                <w:szCs w:val="24"/>
                <w:lang w:val="en-US"/>
              </w:rPr>
              <w:t>exesorumque</w:t>
            </w:r>
            <w:proofErr w:type="spellEnd"/>
            <w:r w:rsidRPr="004C3FEF">
              <w:rPr>
                <w:rFonts w:cstheme="minorHAnsi"/>
                <w:sz w:val="24"/>
                <w:szCs w:val="24"/>
                <w:lang w:val="en-US"/>
              </w:rPr>
              <w:t xml:space="preserve">, </w:t>
            </w:r>
            <w:proofErr w:type="spellStart"/>
            <w:r w:rsidRPr="004C3FEF">
              <w:rPr>
                <w:rFonts w:cstheme="minorHAnsi"/>
                <w:sz w:val="24"/>
                <w:szCs w:val="24"/>
                <w:lang w:val="en-US"/>
              </w:rPr>
              <w:t>pumicum</w:t>
            </w:r>
            <w:proofErr w:type="spellEnd"/>
            <w:r w:rsidRPr="004C3FEF">
              <w:rPr>
                <w:rFonts w:cstheme="minorHAnsi"/>
                <w:sz w:val="24"/>
                <w:szCs w:val="24"/>
                <w:lang w:val="en-US"/>
              </w:rPr>
              <w:t xml:space="preserve"> casus </w:t>
            </w:r>
            <w:proofErr w:type="spellStart"/>
            <w:r w:rsidRPr="0049728F">
              <w:rPr>
                <w:rFonts w:cstheme="minorHAnsi"/>
                <w:sz w:val="24"/>
                <w:szCs w:val="24"/>
                <w:u w:val="double"/>
                <w:lang w:val="en-US"/>
              </w:rPr>
              <w:t>metuebatur</w:t>
            </w:r>
            <w:proofErr w:type="spellEnd"/>
            <w:r w:rsidRPr="004C3FEF">
              <w:rPr>
                <w:rFonts w:cstheme="minorHAnsi"/>
                <w:sz w:val="24"/>
                <w:szCs w:val="24"/>
                <w:lang w:val="en-US"/>
              </w:rPr>
              <w:t xml:space="preserve">, </w:t>
            </w:r>
          </w:p>
          <w:p w14:paraId="3BB33CF5" w14:textId="62FBF5F6" w:rsidR="004C3FEF" w:rsidRPr="004C3FEF" w:rsidRDefault="004C3FEF" w:rsidP="004C3FEF">
            <w:pPr>
              <w:spacing w:line="360" w:lineRule="auto"/>
              <w:rPr>
                <w:rFonts w:cstheme="minorHAnsi"/>
                <w:sz w:val="24"/>
                <w:szCs w:val="24"/>
                <w:lang w:val="en-US"/>
              </w:rPr>
            </w:pPr>
            <w:r w:rsidRPr="004C3FEF">
              <w:rPr>
                <w:rFonts w:cstheme="minorHAnsi"/>
                <w:sz w:val="24"/>
                <w:szCs w:val="24"/>
                <w:lang w:val="en-US"/>
              </w:rPr>
              <w:tab/>
            </w:r>
            <w:proofErr w:type="spellStart"/>
            <w:r w:rsidRPr="008A2351">
              <w:rPr>
                <w:rStyle w:val="relativum"/>
                <w:lang w:val="en-US"/>
              </w:rPr>
              <w:t>quod</w:t>
            </w:r>
            <w:proofErr w:type="spellEnd"/>
            <w:r w:rsidR="00367DF8">
              <w:rPr>
                <w:rStyle w:val="Voetnootmarkering"/>
                <w:rFonts w:cstheme="minorHAnsi"/>
                <w:szCs w:val="24"/>
                <w:lang w:val="en-US"/>
              </w:rPr>
              <w:footnoteReference w:id="236"/>
            </w:r>
            <w:r w:rsidR="00367DF8">
              <w:rPr>
                <w:rFonts w:cstheme="minorHAnsi"/>
                <w:sz w:val="24"/>
                <w:szCs w:val="24"/>
                <w:lang w:val="en-US"/>
              </w:rPr>
              <w:t xml:space="preserve"> </w:t>
            </w:r>
            <w:proofErr w:type="spellStart"/>
            <w:r w:rsidRPr="004C3FEF">
              <w:rPr>
                <w:rFonts w:cstheme="minorHAnsi"/>
                <w:sz w:val="24"/>
                <w:szCs w:val="24"/>
                <w:lang w:val="en-US"/>
              </w:rPr>
              <w:t>tamen</w:t>
            </w:r>
            <w:proofErr w:type="spellEnd"/>
            <w:r w:rsidRPr="004C3FEF">
              <w:rPr>
                <w:rFonts w:cstheme="minorHAnsi"/>
                <w:sz w:val="24"/>
                <w:szCs w:val="24"/>
                <w:lang w:val="en-US"/>
              </w:rPr>
              <w:t xml:space="preserve"> </w:t>
            </w:r>
            <w:proofErr w:type="spellStart"/>
            <w:r w:rsidRPr="004C3FEF">
              <w:rPr>
                <w:rFonts w:cstheme="minorHAnsi"/>
                <w:sz w:val="24"/>
                <w:szCs w:val="24"/>
                <w:lang w:val="en-US"/>
              </w:rPr>
              <w:t>periculorum</w:t>
            </w:r>
            <w:proofErr w:type="spellEnd"/>
            <w:r w:rsidRPr="004C3FEF">
              <w:rPr>
                <w:rFonts w:cstheme="minorHAnsi"/>
                <w:sz w:val="24"/>
                <w:szCs w:val="24"/>
                <w:lang w:val="en-US"/>
              </w:rPr>
              <w:t xml:space="preserve"> </w:t>
            </w:r>
            <w:proofErr w:type="spellStart"/>
            <w:r w:rsidRPr="004C3FEF">
              <w:rPr>
                <w:rFonts w:cstheme="minorHAnsi"/>
                <w:sz w:val="24"/>
                <w:szCs w:val="24"/>
                <w:lang w:val="en-US"/>
              </w:rPr>
              <w:t>collatio</w:t>
            </w:r>
            <w:proofErr w:type="spellEnd"/>
            <w:r w:rsidR="00FC6003">
              <w:rPr>
                <w:rStyle w:val="Voetnootmarkering"/>
                <w:rFonts w:cstheme="minorHAnsi"/>
                <w:szCs w:val="24"/>
                <w:lang w:val="en-US"/>
              </w:rPr>
              <w:footnoteReference w:id="237"/>
            </w:r>
            <w:r w:rsidRPr="004C3FEF">
              <w:rPr>
                <w:rFonts w:cstheme="minorHAnsi"/>
                <w:sz w:val="24"/>
                <w:szCs w:val="24"/>
                <w:lang w:val="en-US"/>
              </w:rPr>
              <w:t xml:space="preserve"> </w:t>
            </w:r>
            <w:r w:rsidRPr="0049728F">
              <w:rPr>
                <w:rFonts w:cstheme="minorHAnsi"/>
                <w:sz w:val="24"/>
                <w:szCs w:val="24"/>
                <w:u w:val="single"/>
                <w:lang w:val="en-US"/>
              </w:rPr>
              <w:t>elegit</w:t>
            </w:r>
            <w:r w:rsidRPr="004C3FEF">
              <w:rPr>
                <w:rFonts w:cstheme="minorHAnsi"/>
                <w:sz w:val="24"/>
                <w:szCs w:val="24"/>
                <w:lang w:val="en-US"/>
              </w:rPr>
              <w:t xml:space="preserve">; et apud </w:t>
            </w:r>
            <w:proofErr w:type="spellStart"/>
            <w:r w:rsidRPr="004C3FEF">
              <w:rPr>
                <w:rFonts w:cstheme="minorHAnsi"/>
                <w:sz w:val="24"/>
                <w:szCs w:val="24"/>
                <w:lang w:val="en-US"/>
              </w:rPr>
              <w:t>illum</w:t>
            </w:r>
            <w:proofErr w:type="spellEnd"/>
            <w:r w:rsidRPr="004C3FEF">
              <w:rPr>
                <w:rFonts w:cstheme="minorHAnsi"/>
                <w:sz w:val="24"/>
                <w:szCs w:val="24"/>
                <w:lang w:val="en-US"/>
              </w:rPr>
              <w:t xml:space="preserve"> </w:t>
            </w:r>
            <w:proofErr w:type="spellStart"/>
            <w:r w:rsidRPr="004C3FEF">
              <w:rPr>
                <w:rFonts w:cstheme="minorHAnsi"/>
                <w:sz w:val="24"/>
                <w:szCs w:val="24"/>
                <w:lang w:val="en-US"/>
              </w:rPr>
              <w:t>quidem</w:t>
            </w:r>
            <w:proofErr w:type="spellEnd"/>
            <w:r w:rsidR="00FC6003">
              <w:rPr>
                <w:rStyle w:val="Voetnootmarkering"/>
                <w:rFonts w:cstheme="minorHAnsi"/>
                <w:szCs w:val="24"/>
                <w:lang w:val="en-US"/>
              </w:rPr>
              <w:footnoteReference w:id="238"/>
            </w:r>
            <w:r w:rsidRPr="004C3FEF">
              <w:rPr>
                <w:rFonts w:cstheme="minorHAnsi"/>
                <w:sz w:val="24"/>
                <w:szCs w:val="24"/>
                <w:lang w:val="en-US"/>
              </w:rPr>
              <w:t xml:space="preserve"> </w:t>
            </w:r>
          </w:p>
          <w:p w14:paraId="66364CF5" w14:textId="3DC93543" w:rsidR="004C3FEF" w:rsidRPr="004C3FEF" w:rsidRDefault="004C3FEF" w:rsidP="004C3FEF">
            <w:pPr>
              <w:spacing w:line="360" w:lineRule="auto"/>
              <w:rPr>
                <w:rFonts w:cstheme="minorHAnsi"/>
                <w:sz w:val="24"/>
                <w:szCs w:val="24"/>
                <w:lang w:val="en-US"/>
              </w:rPr>
            </w:pPr>
            <w:r>
              <w:rPr>
                <w:rFonts w:cstheme="minorHAnsi"/>
                <w:sz w:val="24"/>
                <w:szCs w:val="24"/>
                <w:lang w:val="en-US"/>
              </w:rPr>
              <w:tab/>
            </w:r>
            <w:r w:rsidRPr="004C3FEF">
              <w:rPr>
                <w:rFonts w:cstheme="minorHAnsi"/>
                <w:sz w:val="24"/>
                <w:szCs w:val="24"/>
                <w:lang w:val="en-US"/>
              </w:rPr>
              <w:t xml:space="preserve">ratio </w:t>
            </w:r>
            <w:proofErr w:type="spellStart"/>
            <w:r w:rsidRPr="004C3FEF">
              <w:rPr>
                <w:rFonts w:cstheme="minorHAnsi"/>
                <w:sz w:val="24"/>
                <w:szCs w:val="24"/>
                <w:lang w:val="en-US"/>
              </w:rPr>
              <w:t>rationem</w:t>
            </w:r>
            <w:proofErr w:type="spellEnd"/>
            <w:r w:rsidR="0049728F">
              <w:rPr>
                <w:rFonts w:cstheme="minorHAnsi"/>
                <w:sz w:val="24"/>
                <w:szCs w:val="24"/>
                <w:lang w:val="en-US"/>
              </w:rPr>
              <w:t xml:space="preserve"> </w:t>
            </w:r>
            <w:proofErr w:type="spellStart"/>
            <w:r w:rsidR="0049728F" w:rsidRPr="0049728F">
              <w:rPr>
                <w:rFonts w:cstheme="minorHAnsi"/>
                <w:sz w:val="24"/>
                <w:szCs w:val="24"/>
                <w:u w:val="double"/>
                <w:vertAlign w:val="superscript"/>
                <w:lang w:val="en-US"/>
              </w:rPr>
              <w:t>vicit</w:t>
            </w:r>
            <w:proofErr w:type="spellEnd"/>
            <w:r w:rsidRPr="004C3FEF">
              <w:rPr>
                <w:rFonts w:cstheme="minorHAnsi"/>
                <w:sz w:val="24"/>
                <w:szCs w:val="24"/>
                <w:lang w:val="en-US"/>
              </w:rPr>
              <w:t xml:space="preserve">, apud alios </w:t>
            </w:r>
            <w:proofErr w:type="spellStart"/>
            <w:r w:rsidRPr="004C3FEF">
              <w:rPr>
                <w:rFonts w:cstheme="minorHAnsi"/>
                <w:sz w:val="24"/>
                <w:szCs w:val="24"/>
                <w:lang w:val="en-US"/>
              </w:rPr>
              <w:t>timorem</w:t>
            </w:r>
            <w:proofErr w:type="spellEnd"/>
            <w:r w:rsidRPr="004C3FEF">
              <w:rPr>
                <w:rFonts w:cstheme="minorHAnsi"/>
                <w:sz w:val="24"/>
                <w:szCs w:val="24"/>
                <w:lang w:val="en-US"/>
              </w:rPr>
              <w:t xml:space="preserve"> </w:t>
            </w:r>
            <w:proofErr w:type="spellStart"/>
            <w:r w:rsidRPr="004C3FEF">
              <w:rPr>
                <w:rFonts w:cstheme="minorHAnsi"/>
                <w:sz w:val="24"/>
                <w:szCs w:val="24"/>
                <w:lang w:val="en-US"/>
              </w:rPr>
              <w:t>timor</w:t>
            </w:r>
            <w:proofErr w:type="spellEnd"/>
            <w:r w:rsidRPr="004C3FEF">
              <w:rPr>
                <w:rFonts w:cstheme="minorHAnsi"/>
                <w:sz w:val="24"/>
                <w:szCs w:val="24"/>
                <w:lang w:val="en-US"/>
              </w:rPr>
              <w:t xml:space="preserve"> </w:t>
            </w:r>
            <w:proofErr w:type="spellStart"/>
            <w:r w:rsidRPr="0049728F">
              <w:rPr>
                <w:rFonts w:cstheme="minorHAnsi"/>
                <w:sz w:val="24"/>
                <w:szCs w:val="24"/>
                <w:u w:val="double"/>
                <w:lang w:val="en-US"/>
              </w:rPr>
              <w:t>vicit</w:t>
            </w:r>
            <w:proofErr w:type="spellEnd"/>
            <w:r w:rsidR="00CF7D39">
              <w:rPr>
                <w:rStyle w:val="Voetnootmarkering"/>
                <w:rFonts w:cstheme="minorHAnsi"/>
                <w:szCs w:val="24"/>
                <w:lang w:val="en-US"/>
              </w:rPr>
              <w:footnoteReference w:id="239"/>
            </w:r>
            <w:r w:rsidRPr="004C3FEF">
              <w:rPr>
                <w:rFonts w:cstheme="minorHAnsi"/>
                <w:sz w:val="24"/>
                <w:szCs w:val="24"/>
                <w:lang w:val="en-US"/>
              </w:rPr>
              <w:t xml:space="preserve">. </w:t>
            </w:r>
            <w:proofErr w:type="spellStart"/>
            <w:r w:rsidRPr="004C3FEF">
              <w:rPr>
                <w:rFonts w:cstheme="minorHAnsi"/>
                <w:sz w:val="24"/>
                <w:szCs w:val="24"/>
                <w:lang w:val="en-US"/>
              </w:rPr>
              <w:t>Cervicalia</w:t>
            </w:r>
            <w:proofErr w:type="spellEnd"/>
            <w:r w:rsidRPr="004C3FEF">
              <w:rPr>
                <w:rFonts w:cstheme="minorHAnsi"/>
                <w:sz w:val="24"/>
                <w:szCs w:val="24"/>
                <w:lang w:val="en-US"/>
              </w:rPr>
              <w:t xml:space="preserve"> </w:t>
            </w:r>
          </w:p>
          <w:p w14:paraId="4C33378F" w14:textId="2074AACC" w:rsidR="004C3FEF" w:rsidRPr="004C3FEF" w:rsidRDefault="004C3FEF" w:rsidP="004C3FEF">
            <w:pPr>
              <w:spacing w:line="360" w:lineRule="auto"/>
              <w:rPr>
                <w:rFonts w:cstheme="minorHAnsi"/>
                <w:sz w:val="24"/>
                <w:szCs w:val="24"/>
                <w:lang w:val="en-US"/>
              </w:rPr>
            </w:pPr>
            <w:r>
              <w:rPr>
                <w:rFonts w:cstheme="minorHAnsi"/>
                <w:sz w:val="24"/>
                <w:szCs w:val="24"/>
                <w:lang w:val="en-US"/>
              </w:rPr>
              <w:tab/>
            </w:r>
            <w:proofErr w:type="spellStart"/>
            <w:r w:rsidRPr="004C3FEF">
              <w:rPr>
                <w:rFonts w:cstheme="minorHAnsi"/>
                <w:sz w:val="24"/>
                <w:szCs w:val="24"/>
                <w:lang w:val="en-US"/>
              </w:rPr>
              <w:t>capitibus</w:t>
            </w:r>
            <w:proofErr w:type="spellEnd"/>
            <w:r w:rsidRPr="004C3FEF">
              <w:rPr>
                <w:rFonts w:cstheme="minorHAnsi"/>
                <w:sz w:val="24"/>
                <w:szCs w:val="24"/>
                <w:lang w:val="en-US"/>
              </w:rPr>
              <w:t xml:space="preserve"> </w:t>
            </w:r>
            <w:proofErr w:type="spellStart"/>
            <w:r w:rsidRPr="004C3FEF">
              <w:rPr>
                <w:rFonts w:cstheme="minorHAnsi"/>
                <w:sz w:val="24"/>
                <w:szCs w:val="24"/>
                <w:lang w:val="en-US"/>
              </w:rPr>
              <w:t>imposita</w:t>
            </w:r>
            <w:proofErr w:type="spellEnd"/>
            <w:r w:rsidRPr="004C3FEF">
              <w:rPr>
                <w:rFonts w:cstheme="minorHAnsi"/>
                <w:sz w:val="24"/>
                <w:szCs w:val="24"/>
                <w:lang w:val="en-US"/>
              </w:rPr>
              <w:t xml:space="preserve"> </w:t>
            </w:r>
            <w:proofErr w:type="spellStart"/>
            <w:r w:rsidRPr="004C3FEF">
              <w:rPr>
                <w:rFonts w:cstheme="minorHAnsi"/>
                <w:sz w:val="24"/>
                <w:szCs w:val="24"/>
                <w:lang w:val="en-US"/>
              </w:rPr>
              <w:t>linteis</w:t>
            </w:r>
            <w:proofErr w:type="spellEnd"/>
            <w:r w:rsidRPr="004C3FEF">
              <w:rPr>
                <w:rFonts w:cstheme="minorHAnsi"/>
                <w:sz w:val="24"/>
                <w:szCs w:val="24"/>
                <w:lang w:val="en-US"/>
              </w:rPr>
              <w:t xml:space="preserve"> </w:t>
            </w:r>
            <w:proofErr w:type="spellStart"/>
            <w:r w:rsidRPr="0049728F">
              <w:rPr>
                <w:rFonts w:cstheme="minorHAnsi"/>
                <w:sz w:val="24"/>
                <w:szCs w:val="24"/>
                <w:u w:val="double"/>
                <w:lang w:val="en-US"/>
              </w:rPr>
              <w:t>constringunt</w:t>
            </w:r>
            <w:proofErr w:type="spellEnd"/>
            <w:r w:rsidR="004C2B31">
              <w:rPr>
                <w:rStyle w:val="Voetnootmarkering"/>
                <w:rFonts w:cstheme="minorHAnsi"/>
                <w:szCs w:val="24"/>
                <w:lang w:val="en-US"/>
              </w:rPr>
              <w:footnoteReference w:id="240"/>
            </w:r>
            <w:r w:rsidRPr="004C3FEF">
              <w:rPr>
                <w:rFonts w:cstheme="minorHAnsi"/>
                <w:sz w:val="24"/>
                <w:szCs w:val="24"/>
                <w:lang w:val="en-US"/>
              </w:rPr>
              <w:t>; id</w:t>
            </w:r>
            <w:r w:rsidR="004C2B31">
              <w:rPr>
                <w:rStyle w:val="Voetnootmarkering"/>
                <w:rFonts w:cstheme="minorHAnsi"/>
                <w:szCs w:val="24"/>
                <w:lang w:val="en-US"/>
              </w:rPr>
              <w:footnoteReference w:id="241"/>
            </w:r>
            <w:r w:rsidRPr="004C3FEF">
              <w:rPr>
                <w:rFonts w:cstheme="minorHAnsi"/>
                <w:sz w:val="24"/>
                <w:szCs w:val="24"/>
                <w:lang w:val="en-US"/>
              </w:rPr>
              <w:t xml:space="preserve"> </w:t>
            </w:r>
            <w:proofErr w:type="spellStart"/>
            <w:r w:rsidRPr="004C3FEF">
              <w:rPr>
                <w:rFonts w:cstheme="minorHAnsi"/>
                <w:sz w:val="24"/>
                <w:szCs w:val="24"/>
                <w:lang w:val="en-US"/>
              </w:rPr>
              <w:t>munimentum</w:t>
            </w:r>
            <w:proofErr w:type="spellEnd"/>
            <w:r w:rsidRPr="004C3FEF">
              <w:rPr>
                <w:rFonts w:cstheme="minorHAnsi"/>
                <w:sz w:val="24"/>
                <w:szCs w:val="24"/>
                <w:lang w:val="en-US"/>
              </w:rPr>
              <w:t xml:space="preserve"> </w:t>
            </w:r>
          </w:p>
          <w:p w14:paraId="23CB7CC2" w14:textId="2517424D" w:rsidR="004C3FEF" w:rsidRPr="001B49ED" w:rsidRDefault="004C3FEF" w:rsidP="004C3FEF">
            <w:pPr>
              <w:spacing w:line="360" w:lineRule="auto"/>
              <w:rPr>
                <w:rFonts w:ascii="Calibri Light" w:hAnsi="Calibri Light"/>
                <w:sz w:val="24"/>
                <w:szCs w:val="24"/>
                <w:lang w:val="en-US"/>
              </w:rPr>
            </w:pPr>
            <w:r w:rsidRPr="004C3FEF">
              <w:rPr>
                <w:rFonts w:cstheme="minorHAnsi"/>
                <w:sz w:val="24"/>
                <w:szCs w:val="24"/>
                <w:lang w:val="en-US"/>
              </w:rPr>
              <w:t>10</w:t>
            </w:r>
            <w:r w:rsidRPr="004C3FEF">
              <w:rPr>
                <w:rFonts w:cstheme="minorHAnsi"/>
                <w:sz w:val="24"/>
                <w:szCs w:val="24"/>
                <w:lang w:val="en-US"/>
              </w:rPr>
              <w:tab/>
            </w:r>
            <w:proofErr w:type="spellStart"/>
            <w:r w:rsidRPr="004C3FEF">
              <w:rPr>
                <w:rFonts w:cstheme="minorHAnsi"/>
                <w:sz w:val="24"/>
                <w:szCs w:val="24"/>
                <w:lang w:val="en-US"/>
              </w:rPr>
              <w:t>adversus</w:t>
            </w:r>
            <w:proofErr w:type="spellEnd"/>
            <w:r w:rsidRPr="004C3FEF">
              <w:rPr>
                <w:rFonts w:cstheme="minorHAnsi"/>
                <w:sz w:val="24"/>
                <w:szCs w:val="24"/>
                <w:lang w:val="en-US"/>
              </w:rPr>
              <w:t xml:space="preserve"> </w:t>
            </w:r>
            <w:proofErr w:type="spellStart"/>
            <w:r w:rsidRPr="004C3FEF">
              <w:rPr>
                <w:rFonts w:cstheme="minorHAnsi"/>
                <w:sz w:val="24"/>
                <w:szCs w:val="24"/>
                <w:lang w:val="en-US"/>
              </w:rPr>
              <w:t>incidentia</w:t>
            </w:r>
            <w:proofErr w:type="spellEnd"/>
            <w:r w:rsidR="008D5606">
              <w:rPr>
                <w:rStyle w:val="Voetnootmarkering"/>
                <w:rFonts w:cstheme="minorHAnsi"/>
                <w:szCs w:val="24"/>
                <w:lang w:val="en-US"/>
              </w:rPr>
              <w:footnoteReference w:id="242"/>
            </w:r>
            <w:r w:rsidRPr="004C3FEF">
              <w:rPr>
                <w:rFonts w:cstheme="minorHAnsi"/>
                <w:sz w:val="24"/>
                <w:szCs w:val="24"/>
                <w:lang w:val="en-US"/>
              </w:rPr>
              <w:t xml:space="preserve"> </w:t>
            </w:r>
            <w:proofErr w:type="spellStart"/>
            <w:r w:rsidRPr="0049728F">
              <w:rPr>
                <w:rFonts w:cstheme="minorHAnsi"/>
                <w:sz w:val="24"/>
                <w:szCs w:val="24"/>
                <w:u w:val="double"/>
                <w:lang w:val="en-US"/>
              </w:rPr>
              <w:t>fuit</w:t>
            </w:r>
            <w:proofErr w:type="spellEnd"/>
            <w:r w:rsidRPr="004C3FEF">
              <w:rPr>
                <w:rFonts w:cstheme="minorHAnsi"/>
                <w:sz w:val="24"/>
                <w:szCs w:val="24"/>
                <w:lang w:val="en-US"/>
              </w:rPr>
              <w:t>.</w:t>
            </w:r>
          </w:p>
        </w:tc>
        <w:tc>
          <w:tcPr>
            <w:tcW w:w="6907" w:type="dxa"/>
            <w:shd w:val="clear" w:color="auto" w:fill="FFFFFF" w:themeFill="background1"/>
          </w:tcPr>
          <w:p w14:paraId="507DE6A2" w14:textId="4A2B8C54" w:rsidR="004C3FEF" w:rsidRPr="00341588" w:rsidRDefault="004C3FEF" w:rsidP="004719E6">
            <w:pPr>
              <w:spacing w:line="360" w:lineRule="exact"/>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sidRPr="004C3FEF">
              <w:rPr>
                <w:rFonts w:ascii="Calibri Light" w:hAnsi="Calibri Light" w:cs="Calibri Light"/>
              </w:rPr>
              <w:t>In de openlucht anderzijds werd het vallen van hoe lichte en poreuze puimstenen ook gevreesd</w:t>
            </w:r>
            <w:r>
              <w:rPr>
                <w:rFonts w:ascii="Calibri Light" w:hAnsi="Calibri Light" w:cs="Calibri Light"/>
              </w:rPr>
              <w:t xml:space="preserve"> </w:t>
            </w:r>
            <w:r w:rsidRPr="004C3FEF">
              <w:rPr>
                <w:rFonts w:ascii="Calibri Light" w:hAnsi="Calibri Light" w:cs="Calibri Light"/>
              </w:rPr>
              <w:t>/vreesde men, wat toch de vergelijking van de gevaren uitkoos; en bij hém overwon het (ene) rationele argument het (andere) argument, bij de anderen de (ene) vrees de (andere) vrees. Kussens, die op hun hoofd(en) zijn geplaatst, binden ze vast met linnen doeken; dit was een bescherming tegen (alles) wat (op hun hoofd) viel.</w:t>
            </w:r>
          </w:p>
        </w:tc>
      </w:tr>
    </w:tbl>
    <w:p w14:paraId="41CC11EF" w14:textId="77777777" w:rsidR="00C26FC4" w:rsidRDefault="00C26FC4">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4C3FEF" w:rsidRPr="006F18E1" w14:paraId="16D68EFB" w14:textId="77777777" w:rsidTr="004719E6">
        <w:trPr>
          <w:cantSplit/>
          <w:trHeight w:val="454"/>
        </w:trPr>
        <w:tc>
          <w:tcPr>
            <w:tcW w:w="15688" w:type="dxa"/>
            <w:gridSpan w:val="2"/>
            <w:shd w:val="clear" w:color="auto" w:fill="C6D9F1" w:themeFill="text2" w:themeFillTint="33"/>
            <w:vAlign w:val="center"/>
          </w:tcPr>
          <w:p w14:paraId="66B708B9" w14:textId="7E792C49" w:rsidR="004C3FEF" w:rsidRPr="00714128" w:rsidRDefault="004C3FEF" w:rsidP="004719E6">
            <w:pPr>
              <w:rPr>
                <w:rFonts w:cstheme="minorHAnsi"/>
                <w:b/>
              </w:rPr>
            </w:pPr>
            <w:r w:rsidRPr="00714128">
              <w:rPr>
                <w:rFonts w:cstheme="minorHAnsi"/>
                <w:b/>
                <w:color w:val="002060"/>
              </w:rPr>
              <w:lastRenderedPageBreak/>
              <w:t>H</w:t>
            </w:r>
            <w:r>
              <w:rPr>
                <w:rFonts w:cstheme="minorHAnsi"/>
                <w:b/>
                <w:color w:val="002060"/>
              </w:rPr>
              <w:t>8</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6.16 (17-20)  </w:t>
            </w:r>
            <w:r w:rsidRPr="00714128">
              <w:rPr>
                <w:rFonts w:cstheme="minorHAnsi"/>
                <w:b/>
                <w:i/>
                <w:color w:val="002060"/>
              </w:rPr>
              <w:t xml:space="preserve">&gt;  </w:t>
            </w:r>
            <w:r>
              <w:rPr>
                <w:rFonts w:cstheme="minorHAnsi"/>
                <w:b/>
                <w:i/>
                <w:color w:val="002060"/>
              </w:rPr>
              <w:t>EP. 6.16</w:t>
            </w:r>
            <w:r w:rsidRPr="00714128">
              <w:rPr>
                <w:rFonts w:cstheme="minorHAnsi"/>
                <w:b/>
                <w:i/>
                <w:color w:val="002060"/>
              </w:rPr>
              <w:t xml:space="preserve"> (p.</w:t>
            </w:r>
            <w:r>
              <w:rPr>
                <w:rFonts w:cstheme="minorHAnsi"/>
                <w:b/>
                <w:i/>
                <w:color w:val="002060"/>
              </w:rPr>
              <w:t>108</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1</w:t>
            </w:r>
            <w:r w:rsidRPr="00714128">
              <w:rPr>
                <w:rFonts w:cstheme="minorHAnsi"/>
                <w:b/>
                <w:i/>
                <w:color w:val="002060"/>
              </w:rPr>
              <w:t xml:space="preserve"> - </w:t>
            </w:r>
            <w:r>
              <w:rPr>
                <w:rFonts w:cstheme="minorHAnsi"/>
                <w:b/>
                <w:i/>
                <w:color w:val="002060"/>
              </w:rPr>
              <w:t>6</w:t>
            </w:r>
            <w:r w:rsidRPr="00714128">
              <w:rPr>
                <w:rFonts w:cstheme="minorHAnsi"/>
                <w:b/>
                <w:i/>
                <w:color w:val="002060"/>
              </w:rPr>
              <w:t>);</w:t>
            </w:r>
            <w:r w:rsidRPr="00714128">
              <w:rPr>
                <w:rFonts w:cstheme="minorHAnsi"/>
              </w:rPr>
              <w:t xml:space="preserve">  </w:t>
            </w:r>
            <w:r>
              <w:rPr>
                <w:rFonts w:cstheme="minorHAnsi"/>
                <w:color w:val="FF0000"/>
              </w:rPr>
              <w:t>g.</w:t>
            </w:r>
            <w:r w:rsidRPr="00714128">
              <w:rPr>
                <w:rFonts w:cstheme="minorHAnsi"/>
                <w:color w:val="FF0000"/>
              </w:rPr>
              <w:t xml:space="preserve"> </w:t>
            </w:r>
            <w:r>
              <w:rPr>
                <w:rFonts w:cstheme="minorHAnsi"/>
                <w:color w:val="FF0000"/>
              </w:rPr>
              <w:t xml:space="preserve">De dood van Plinius </w:t>
            </w:r>
            <w:proofErr w:type="spellStart"/>
            <w:r>
              <w:rPr>
                <w:rFonts w:cstheme="minorHAnsi"/>
                <w:color w:val="FF0000"/>
              </w:rPr>
              <w:t>Maior</w:t>
            </w:r>
            <w:proofErr w:type="spellEnd"/>
            <w:r w:rsidRPr="00714128">
              <w:rPr>
                <w:rFonts w:cstheme="minorHAnsi"/>
                <w:color w:val="FF0000"/>
              </w:rPr>
              <w:t xml:space="preserve"> (</w:t>
            </w:r>
            <w:r>
              <w:rPr>
                <w:rFonts w:cstheme="minorHAnsi"/>
                <w:color w:val="FF0000"/>
              </w:rPr>
              <w:t>1</w:t>
            </w:r>
            <w:r w:rsidRPr="00714128">
              <w:rPr>
                <w:rFonts w:cstheme="minorHAnsi"/>
                <w:color w:val="FF0000"/>
              </w:rPr>
              <w:t>)</w:t>
            </w:r>
          </w:p>
        </w:tc>
      </w:tr>
      <w:tr w:rsidR="004C3FEF" w:rsidRPr="006F18E1" w14:paraId="4E75ED10" w14:textId="77777777" w:rsidTr="004719E6">
        <w:trPr>
          <w:cantSplit/>
          <w:trHeight w:val="1793"/>
        </w:trPr>
        <w:tc>
          <w:tcPr>
            <w:tcW w:w="8781" w:type="dxa"/>
            <w:shd w:val="clear" w:color="auto" w:fill="FFFFEF"/>
          </w:tcPr>
          <w:p w14:paraId="4DE9B362" w14:textId="636386B1" w:rsidR="004C3FEF" w:rsidRPr="004C3FEF" w:rsidRDefault="004C3FEF" w:rsidP="004C3FEF">
            <w:pPr>
              <w:spacing w:line="360" w:lineRule="auto"/>
              <w:rPr>
                <w:rFonts w:cstheme="minorHAnsi"/>
                <w:sz w:val="24"/>
                <w:szCs w:val="24"/>
                <w:lang w:val="en-US"/>
              </w:rPr>
            </w:pPr>
            <w:r w:rsidRPr="004C3FEF">
              <w:rPr>
                <w:rFonts w:cstheme="minorHAnsi"/>
                <w:sz w:val="24"/>
                <w:szCs w:val="24"/>
                <w:lang w:val="en-US"/>
              </w:rPr>
              <w:t>1</w:t>
            </w:r>
            <w:r w:rsidRPr="004C3FEF">
              <w:rPr>
                <w:rFonts w:cstheme="minorHAnsi"/>
                <w:sz w:val="24"/>
                <w:szCs w:val="24"/>
                <w:lang w:val="en-US"/>
              </w:rPr>
              <w:tab/>
            </w:r>
            <w:proofErr w:type="spellStart"/>
            <w:r w:rsidRPr="004C3FEF">
              <w:rPr>
                <w:rFonts w:cstheme="minorHAnsi"/>
                <w:sz w:val="24"/>
                <w:szCs w:val="24"/>
                <w:lang w:val="en-US"/>
              </w:rPr>
              <w:t>Iam</w:t>
            </w:r>
            <w:proofErr w:type="spellEnd"/>
            <w:r w:rsidRPr="004C3FEF">
              <w:rPr>
                <w:rFonts w:cstheme="minorHAnsi"/>
                <w:sz w:val="24"/>
                <w:szCs w:val="24"/>
                <w:lang w:val="en-US"/>
              </w:rPr>
              <w:t xml:space="preserve"> dies</w:t>
            </w:r>
            <w:r w:rsidR="00A33CC5">
              <w:rPr>
                <w:rStyle w:val="Voetnootmarkering"/>
                <w:rFonts w:cstheme="minorHAnsi"/>
                <w:szCs w:val="24"/>
                <w:lang w:val="en-US"/>
              </w:rPr>
              <w:footnoteReference w:id="243"/>
            </w:r>
            <w:r w:rsidRPr="004C3FEF">
              <w:rPr>
                <w:rFonts w:cstheme="minorHAnsi"/>
                <w:sz w:val="24"/>
                <w:szCs w:val="24"/>
                <w:lang w:val="en-US"/>
              </w:rPr>
              <w:t xml:space="preserve"> alibi</w:t>
            </w:r>
            <w:r w:rsidR="00153512">
              <w:rPr>
                <w:rStyle w:val="Voetnootmarkering"/>
                <w:rFonts w:cstheme="minorHAnsi"/>
                <w:szCs w:val="24"/>
                <w:lang w:val="en-US"/>
              </w:rPr>
              <w:footnoteReference w:id="244"/>
            </w:r>
            <w:r w:rsidRPr="004C3FEF">
              <w:rPr>
                <w:rFonts w:cstheme="minorHAnsi"/>
                <w:sz w:val="24"/>
                <w:szCs w:val="24"/>
                <w:lang w:val="en-US"/>
              </w:rPr>
              <w:t xml:space="preserve">, </w:t>
            </w:r>
            <w:proofErr w:type="spellStart"/>
            <w:r w:rsidRPr="004C3FEF">
              <w:rPr>
                <w:rFonts w:cstheme="minorHAnsi"/>
                <w:sz w:val="24"/>
                <w:szCs w:val="24"/>
                <w:lang w:val="en-US"/>
              </w:rPr>
              <w:t>illic</w:t>
            </w:r>
            <w:proofErr w:type="spellEnd"/>
            <w:r w:rsidRPr="004C3FEF">
              <w:rPr>
                <w:rFonts w:cstheme="minorHAnsi"/>
                <w:sz w:val="24"/>
                <w:szCs w:val="24"/>
                <w:lang w:val="en-US"/>
              </w:rPr>
              <w:t xml:space="preserve"> </w:t>
            </w:r>
            <w:proofErr w:type="spellStart"/>
            <w:r w:rsidRPr="004C3FEF">
              <w:rPr>
                <w:rFonts w:cstheme="minorHAnsi"/>
                <w:sz w:val="24"/>
                <w:szCs w:val="24"/>
                <w:lang w:val="en-US"/>
              </w:rPr>
              <w:t>nox</w:t>
            </w:r>
            <w:proofErr w:type="spellEnd"/>
            <w:r w:rsidRPr="004C3FEF">
              <w:rPr>
                <w:rFonts w:cstheme="minorHAnsi"/>
                <w:sz w:val="24"/>
                <w:szCs w:val="24"/>
                <w:lang w:val="en-US"/>
              </w:rPr>
              <w:t xml:space="preserve"> </w:t>
            </w:r>
            <w:proofErr w:type="spellStart"/>
            <w:r w:rsidR="0049728F" w:rsidRPr="0049728F">
              <w:rPr>
                <w:rFonts w:cstheme="minorHAnsi"/>
                <w:sz w:val="24"/>
                <w:szCs w:val="24"/>
                <w:u w:val="double"/>
                <w:vertAlign w:val="superscript"/>
                <w:lang w:val="en-US"/>
              </w:rPr>
              <w:t>erat</w:t>
            </w:r>
            <w:proofErr w:type="spellEnd"/>
            <w:r w:rsidR="0049728F">
              <w:rPr>
                <w:rFonts w:cstheme="minorHAnsi"/>
                <w:sz w:val="24"/>
                <w:szCs w:val="24"/>
                <w:lang w:val="en-US"/>
              </w:rPr>
              <w:t xml:space="preserve"> </w:t>
            </w:r>
            <w:r w:rsidRPr="004C3FEF">
              <w:rPr>
                <w:rFonts w:cstheme="minorHAnsi"/>
                <w:sz w:val="24"/>
                <w:szCs w:val="24"/>
                <w:lang w:val="en-US"/>
              </w:rPr>
              <w:t xml:space="preserve">omnibus </w:t>
            </w:r>
            <w:proofErr w:type="spellStart"/>
            <w:r w:rsidRPr="004C3FEF">
              <w:rPr>
                <w:rFonts w:cstheme="minorHAnsi"/>
                <w:sz w:val="24"/>
                <w:szCs w:val="24"/>
                <w:lang w:val="en-US"/>
              </w:rPr>
              <w:t>noctibus</w:t>
            </w:r>
            <w:proofErr w:type="spellEnd"/>
            <w:r w:rsidR="00153512">
              <w:rPr>
                <w:rStyle w:val="Voetnootmarkering"/>
                <w:rFonts w:cstheme="minorHAnsi"/>
                <w:szCs w:val="24"/>
                <w:lang w:val="en-US"/>
              </w:rPr>
              <w:footnoteReference w:id="245"/>
            </w:r>
            <w:r w:rsidRPr="004C3FEF">
              <w:rPr>
                <w:rFonts w:cstheme="minorHAnsi"/>
                <w:sz w:val="24"/>
                <w:szCs w:val="24"/>
                <w:lang w:val="en-US"/>
              </w:rPr>
              <w:t xml:space="preserve"> </w:t>
            </w:r>
            <w:proofErr w:type="spellStart"/>
            <w:r w:rsidRPr="004C3FEF">
              <w:rPr>
                <w:rFonts w:cstheme="minorHAnsi"/>
                <w:sz w:val="24"/>
                <w:szCs w:val="24"/>
                <w:lang w:val="en-US"/>
              </w:rPr>
              <w:t>nigrior</w:t>
            </w:r>
            <w:proofErr w:type="spellEnd"/>
            <w:r w:rsidRPr="004C3FEF">
              <w:rPr>
                <w:rFonts w:cstheme="minorHAnsi"/>
                <w:sz w:val="24"/>
                <w:szCs w:val="24"/>
                <w:lang w:val="en-US"/>
              </w:rPr>
              <w:t xml:space="preserve"> </w:t>
            </w:r>
            <w:proofErr w:type="spellStart"/>
            <w:r w:rsidRPr="004C3FEF">
              <w:rPr>
                <w:rFonts w:cstheme="minorHAnsi"/>
                <w:sz w:val="24"/>
                <w:szCs w:val="24"/>
                <w:lang w:val="en-US"/>
              </w:rPr>
              <w:t>densiorque</w:t>
            </w:r>
            <w:proofErr w:type="spellEnd"/>
            <w:r w:rsidRPr="004C3FEF">
              <w:rPr>
                <w:rFonts w:cstheme="minorHAnsi"/>
                <w:sz w:val="24"/>
                <w:szCs w:val="24"/>
                <w:lang w:val="en-US"/>
              </w:rPr>
              <w:t xml:space="preserve">; </w:t>
            </w:r>
          </w:p>
          <w:p w14:paraId="19938EB8" w14:textId="61D33E07" w:rsidR="004C3FEF" w:rsidRPr="004C3FEF" w:rsidRDefault="004C3FEF" w:rsidP="004C3FEF">
            <w:pPr>
              <w:spacing w:line="360" w:lineRule="auto"/>
              <w:rPr>
                <w:rFonts w:cstheme="minorHAnsi"/>
                <w:sz w:val="24"/>
                <w:szCs w:val="24"/>
                <w:lang w:val="en-US"/>
              </w:rPr>
            </w:pPr>
            <w:r>
              <w:rPr>
                <w:rFonts w:cstheme="minorHAnsi"/>
                <w:sz w:val="24"/>
                <w:szCs w:val="24"/>
                <w:lang w:val="en-US"/>
              </w:rPr>
              <w:tab/>
            </w:r>
            <w:proofErr w:type="spellStart"/>
            <w:r w:rsidRPr="008A2351">
              <w:rPr>
                <w:rStyle w:val="relativum"/>
                <w:lang w:val="en-US"/>
              </w:rPr>
              <w:t>quam</w:t>
            </w:r>
            <w:proofErr w:type="spellEnd"/>
            <w:r w:rsidR="00153512">
              <w:rPr>
                <w:rStyle w:val="Voetnootmarkering"/>
                <w:rFonts w:cstheme="minorHAnsi"/>
                <w:szCs w:val="24"/>
                <w:lang w:val="en-US"/>
              </w:rPr>
              <w:footnoteReference w:id="246"/>
            </w:r>
            <w:r w:rsidR="00153512">
              <w:rPr>
                <w:rFonts w:cstheme="minorHAnsi"/>
                <w:sz w:val="24"/>
                <w:szCs w:val="24"/>
                <w:lang w:val="en-US"/>
              </w:rPr>
              <w:t xml:space="preserve"> </w:t>
            </w:r>
            <w:proofErr w:type="spellStart"/>
            <w:r w:rsidRPr="004C3FEF">
              <w:rPr>
                <w:rFonts w:cstheme="minorHAnsi"/>
                <w:sz w:val="24"/>
                <w:szCs w:val="24"/>
                <w:lang w:val="en-US"/>
              </w:rPr>
              <w:t>tamen</w:t>
            </w:r>
            <w:proofErr w:type="spellEnd"/>
            <w:r w:rsidRPr="004C3FEF">
              <w:rPr>
                <w:rFonts w:cstheme="minorHAnsi"/>
                <w:sz w:val="24"/>
                <w:szCs w:val="24"/>
                <w:lang w:val="en-US"/>
              </w:rPr>
              <w:t xml:space="preserve"> faces </w:t>
            </w:r>
            <w:proofErr w:type="spellStart"/>
            <w:r w:rsidRPr="004C3FEF">
              <w:rPr>
                <w:rFonts w:cstheme="minorHAnsi"/>
                <w:sz w:val="24"/>
                <w:szCs w:val="24"/>
                <w:lang w:val="en-US"/>
              </w:rPr>
              <w:t>multae</w:t>
            </w:r>
            <w:proofErr w:type="spellEnd"/>
            <w:r w:rsidRPr="004C3FEF">
              <w:rPr>
                <w:rFonts w:cstheme="minorHAnsi"/>
                <w:sz w:val="24"/>
                <w:szCs w:val="24"/>
                <w:lang w:val="en-US"/>
              </w:rPr>
              <w:t xml:space="preserve"> </w:t>
            </w:r>
            <w:proofErr w:type="spellStart"/>
            <w:r w:rsidRPr="004C3FEF">
              <w:rPr>
                <w:rFonts w:cstheme="minorHAnsi"/>
                <w:sz w:val="24"/>
                <w:szCs w:val="24"/>
                <w:lang w:val="en-US"/>
              </w:rPr>
              <w:t>variaque</w:t>
            </w:r>
            <w:proofErr w:type="spellEnd"/>
            <w:r w:rsidRPr="004C3FEF">
              <w:rPr>
                <w:rFonts w:cstheme="minorHAnsi"/>
                <w:sz w:val="24"/>
                <w:szCs w:val="24"/>
                <w:lang w:val="en-US"/>
              </w:rPr>
              <w:t xml:space="preserve"> lumina</w:t>
            </w:r>
            <w:r w:rsidR="00721541">
              <w:rPr>
                <w:rStyle w:val="Voetnootmarkering"/>
                <w:rFonts w:cstheme="minorHAnsi"/>
                <w:szCs w:val="24"/>
                <w:lang w:val="en-US"/>
              </w:rPr>
              <w:footnoteReference w:id="247"/>
            </w:r>
            <w:r w:rsidRPr="004C3FEF">
              <w:rPr>
                <w:rFonts w:cstheme="minorHAnsi"/>
                <w:sz w:val="24"/>
                <w:szCs w:val="24"/>
                <w:lang w:val="en-US"/>
              </w:rPr>
              <w:t xml:space="preserve"> </w:t>
            </w:r>
            <w:proofErr w:type="spellStart"/>
            <w:r w:rsidRPr="0049728F">
              <w:rPr>
                <w:rFonts w:cstheme="minorHAnsi"/>
                <w:sz w:val="24"/>
                <w:szCs w:val="24"/>
                <w:u w:val="double"/>
                <w:lang w:val="en-US"/>
              </w:rPr>
              <w:t>solvebant</w:t>
            </w:r>
            <w:proofErr w:type="spellEnd"/>
            <w:r w:rsidRPr="004C3FEF">
              <w:rPr>
                <w:rFonts w:cstheme="minorHAnsi"/>
                <w:sz w:val="24"/>
                <w:szCs w:val="24"/>
                <w:lang w:val="en-US"/>
              </w:rPr>
              <w:t xml:space="preserve">. </w:t>
            </w:r>
            <w:proofErr w:type="spellStart"/>
            <w:r w:rsidRPr="0049728F">
              <w:rPr>
                <w:rFonts w:cstheme="minorHAnsi"/>
                <w:sz w:val="24"/>
                <w:szCs w:val="24"/>
                <w:u w:val="double"/>
                <w:lang w:val="en-US"/>
              </w:rPr>
              <w:t>Placuit</w:t>
            </w:r>
            <w:proofErr w:type="spellEnd"/>
            <w:r w:rsidR="00FA424D">
              <w:rPr>
                <w:rStyle w:val="Voetnootmarkering"/>
                <w:rFonts w:cstheme="minorHAnsi"/>
                <w:szCs w:val="24"/>
                <w:lang w:val="en-US"/>
              </w:rPr>
              <w:footnoteReference w:id="248"/>
            </w:r>
            <w:r w:rsidRPr="004C3FEF">
              <w:rPr>
                <w:rFonts w:cstheme="minorHAnsi"/>
                <w:sz w:val="24"/>
                <w:szCs w:val="24"/>
                <w:lang w:val="en-US"/>
              </w:rPr>
              <w:t xml:space="preserve"> </w:t>
            </w:r>
            <w:proofErr w:type="spellStart"/>
            <w:r w:rsidR="00721541" w:rsidRPr="00721541">
              <w:rPr>
                <w:rFonts w:cstheme="minorHAnsi"/>
                <w:sz w:val="24"/>
                <w:szCs w:val="24"/>
                <w:vertAlign w:val="superscript"/>
                <w:lang w:val="en-US"/>
              </w:rPr>
              <w:t>ei</w:t>
            </w:r>
            <w:proofErr w:type="spellEnd"/>
          </w:p>
          <w:p w14:paraId="4CD6F3B2" w14:textId="06B6199F" w:rsidR="004C3FEF" w:rsidRPr="004C3FEF" w:rsidRDefault="004C3FEF" w:rsidP="004C3FEF">
            <w:pPr>
              <w:spacing w:line="360" w:lineRule="auto"/>
              <w:rPr>
                <w:rFonts w:cstheme="minorHAnsi"/>
                <w:sz w:val="24"/>
                <w:szCs w:val="24"/>
                <w:lang w:val="en-US"/>
              </w:rPr>
            </w:pPr>
            <w:r>
              <w:rPr>
                <w:rFonts w:cstheme="minorHAnsi"/>
                <w:sz w:val="24"/>
                <w:szCs w:val="24"/>
                <w:lang w:val="en-US"/>
              </w:rPr>
              <w:tab/>
            </w:r>
            <w:proofErr w:type="spellStart"/>
            <w:r w:rsidRPr="004C3FEF">
              <w:rPr>
                <w:rFonts w:cstheme="minorHAnsi"/>
                <w:sz w:val="24"/>
                <w:szCs w:val="24"/>
                <w:lang w:val="en-US"/>
              </w:rPr>
              <w:t>egredi</w:t>
            </w:r>
            <w:proofErr w:type="spellEnd"/>
            <w:r w:rsidRPr="004C3FEF">
              <w:rPr>
                <w:rFonts w:cstheme="minorHAnsi"/>
                <w:sz w:val="24"/>
                <w:szCs w:val="24"/>
                <w:lang w:val="en-US"/>
              </w:rPr>
              <w:t xml:space="preserve"> in </w:t>
            </w:r>
            <w:proofErr w:type="spellStart"/>
            <w:r w:rsidRPr="004C3FEF">
              <w:rPr>
                <w:rFonts w:cstheme="minorHAnsi"/>
                <w:sz w:val="24"/>
                <w:szCs w:val="24"/>
                <w:lang w:val="en-US"/>
              </w:rPr>
              <w:t>litus</w:t>
            </w:r>
            <w:proofErr w:type="spellEnd"/>
            <w:r w:rsidRPr="004C3FEF">
              <w:rPr>
                <w:rFonts w:cstheme="minorHAnsi"/>
                <w:sz w:val="24"/>
                <w:szCs w:val="24"/>
                <w:lang w:val="en-US"/>
              </w:rPr>
              <w:t xml:space="preserve">, et ex proximo </w:t>
            </w:r>
            <w:proofErr w:type="spellStart"/>
            <w:r w:rsidRPr="004C3FEF">
              <w:rPr>
                <w:rFonts w:cstheme="minorHAnsi"/>
                <w:sz w:val="24"/>
                <w:szCs w:val="24"/>
                <w:lang w:val="en-US"/>
              </w:rPr>
              <w:t>adspicere</w:t>
            </w:r>
            <w:proofErr w:type="spellEnd"/>
            <w:r w:rsidRPr="004C3FEF">
              <w:rPr>
                <w:rFonts w:cstheme="minorHAnsi"/>
                <w:sz w:val="24"/>
                <w:szCs w:val="24"/>
                <w:lang w:val="en-US"/>
              </w:rPr>
              <w:t xml:space="preserve">, </w:t>
            </w:r>
            <w:proofErr w:type="spellStart"/>
            <w:r w:rsidRPr="008A2351">
              <w:rPr>
                <w:rStyle w:val="Afhvraag"/>
                <w:lang w:val="en-US"/>
              </w:rPr>
              <w:t>ecquid</w:t>
            </w:r>
            <w:proofErr w:type="spellEnd"/>
            <w:r w:rsidRPr="004C3FEF">
              <w:rPr>
                <w:rFonts w:cstheme="minorHAnsi"/>
                <w:sz w:val="24"/>
                <w:szCs w:val="24"/>
                <w:lang w:val="en-US"/>
              </w:rPr>
              <w:t xml:space="preserve"> </w:t>
            </w:r>
            <w:proofErr w:type="spellStart"/>
            <w:r w:rsidRPr="004C3FEF">
              <w:rPr>
                <w:rFonts w:cstheme="minorHAnsi"/>
                <w:sz w:val="24"/>
                <w:szCs w:val="24"/>
                <w:lang w:val="en-US"/>
              </w:rPr>
              <w:t>iam</w:t>
            </w:r>
            <w:proofErr w:type="spellEnd"/>
            <w:r w:rsidRPr="004C3FEF">
              <w:rPr>
                <w:rFonts w:cstheme="minorHAnsi"/>
                <w:sz w:val="24"/>
                <w:szCs w:val="24"/>
                <w:lang w:val="en-US"/>
              </w:rPr>
              <w:t xml:space="preserve"> mare </w:t>
            </w:r>
          </w:p>
          <w:p w14:paraId="6D4FDF1C" w14:textId="4D770F01" w:rsidR="004C3FEF" w:rsidRPr="004C3FEF" w:rsidRDefault="004C3FEF" w:rsidP="004C3FEF">
            <w:pPr>
              <w:spacing w:line="360" w:lineRule="auto"/>
              <w:rPr>
                <w:rFonts w:cstheme="minorHAnsi"/>
                <w:sz w:val="24"/>
                <w:szCs w:val="24"/>
                <w:lang w:val="en-US"/>
              </w:rPr>
            </w:pPr>
            <w:r>
              <w:rPr>
                <w:rFonts w:cstheme="minorHAnsi"/>
                <w:sz w:val="24"/>
                <w:szCs w:val="24"/>
                <w:lang w:val="en-US"/>
              </w:rPr>
              <w:tab/>
            </w:r>
            <w:proofErr w:type="spellStart"/>
            <w:r w:rsidRPr="0049728F">
              <w:rPr>
                <w:rFonts w:cstheme="minorHAnsi"/>
                <w:b/>
                <w:bCs/>
                <w:sz w:val="24"/>
                <w:szCs w:val="24"/>
                <w:u w:val="single"/>
                <w:lang w:val="en-US"/>
              </w:rPr>
              <w:t>admitteret</w:t>
            </w:r>
            <w:proofErr w:type="spellEnd"/>
            <w:r w:rsidR="00481109" w:rsidRPr="00481109">
              <w:rPr>
                <w:rStyle w:val="Voetnootmarkering"/>
                <w:rFonts w:cstheme="minorHAnsi"/>
                <w:szCs w:val="24"/>
                <w:lang w:val="en-US"/>
              </w:rPr>
              <w:footnoteReference w:id="249"/>
            </w:r>
            <w:r w:rsidRPr="004C3FEF">
              <w:rPr>
                <w:rFonts w:cstheme="minorHAnsi"/>
                <w:sz w:val="24"/>
                <w:szCs w:val="24"/>
                <w:lang w:val="en-US"/>
              </w:rPr>
              <w:t xml:space="preserve">; </w:t>
            </w:r>
            <w:proofErr w:type="spellStart"/>
            <w:r w:rsidRPr="008A2351">
              <w:rPr>
                <w:rStyle w:val="relativum"/>
                <w:lang w:val="en-US"/>
              </w:rPr>
              <w:t>quod</w:t>
            </w:r>
            <w:proofErr w:type="spellEnd"/>
            <w:r w:rsidR="00FA424D" w:rsidRPr="00FA424D">
              <w:rPr>
                <w:rStyle w:val="Voetnootmarkering"/>
                <w:bCs/>
                <w:iCs/>
                <w:szCs w:val="24"/>
                <w:lang w:val="en-US"/>
              </w:rPr>
              <w:footnoteReference w:id="250"/>
            </w:r>
            <w:r w:rsidRPr="004C3FEF">
              <w:rPr>
                <w:rFonts w:cstheme="minorHAnsi"/>
                <w:sz w:val="24"/>
                <w:szCs w:val="24"/>
                <w:lang w:val="en-US"/>
              </w:rPr>
              <w:t xml:space="preserve"> </w:t>
            </w:r>
            <w:proofErr w:type="spellStart"/>
            <w:r w:rsidRPr="004C3FEF">
              <w:rPr>
                <w:rFonts w:cstheme="minorHAnsi"/>
                <w:sz w:val="24"/>
                <w:szCs w:val="24"/>
                <w:lang w:val="en-US"/>
              </w:rPr>
              <w:t>adhuc</w:t>
            </w:r>
            <w:proofErr w:type="spellEnd"/>
            <w:r w:rsidRPr="004C3FEF">
              <w:rPr>
                <w:rFonts w:cstheme="minorHAnsi"/>
                <w:sz w:val="24"/>
                <w:szCs w:val="24"/>
                <w:lang w:val="en-US"/>
              </w:rPr>
              <w:t xml:space="preserve"> </w:t>
            </w:r>
            <w:proofErr w:type="spellStart"/>
            <w:r w:rsidRPr="004C3FEF">
              <w:rPr>
                <w:rFonts w:cstheme="minorHAnsi"/>
                <w:sz w:val="24"/>
                <w:szCs w:val="24"/>
                <w:lang w:val="en-US"/>
              </w:rPr>
              <w:t>vastum</w:t>
            </w:r>
            <w:proofErr w:type="spellEnd"/>
            <w:r w:rsidRPr="004C3FEF">
              <w:rPr>
                <w:rFonts w:cstheme="minorHAnsi"/>
                <w:sz w:val="24"/>
                <w:szCs w:val="24"/>
                <w:lang w:val="en-US"/>
              </w:rPr>
              <w:t xml:space="preserve"> et </w:t>
            </w:r>
            <w:proofErr w:type="spellStart"/>
            <w:r w:rsidRPr="004C3FEF">
              <w:rPr>
                <w:rFonts w:cstheme="minorHAnsi"/>
                <w:sz w:val="24"/>
                <w:szCs w:val="24"/>
                <w:lang w:val="en-US"/>
              </w:rPr>
              <w:t>adversum</w:t>
            </w:r>
            <w:proofErr w:type="spellEnd"/>
            <w:r w:rsidRPr="004C3FEF">
              <w:rPr>
                <w:rFonts w:cstheme="minorHAnsi"/>
                <w:sz w:val="24"/>
                <w:szCs w:val="24"/>
                <w:lang w:val="en-US"/>
              </w:rPr>
              <w:t xml:space="preserve"> </w:t>
            </w:r>
            <w:proofErr w:type="spellStart"/>
            <w:r w:rsidRPr="0049728F">
              <w:rPr>
                <w:rFonts w:cstheme="minorHAnsi"/>
                <w:sz w:val="24"/>
                <w:szCs w:val="24"/>
                <w:u w:val="double"/>
                <w:lang w:val="en-US"/>
              </w:rPr>
              <w:t>permanebat</w:t>
            </w:r>
            <w:proofErr w:type="spellEnd"/>
            <w:r w:rsidR="00FC5F7E">
              <w:rPr>
                <w:rStyle w:val="Voetnootmarkering"/>
                <w:rFonts w:cstheme="minorHAnsi"/>
                <w:szCs w:val="24"/>
                <w:lang w:val="en-US"/>
              </w:rPr>
              <w:footnoteReference w:id="251"/>
            </w:r>
            <w:r w:rsidRPr="004C3FEF">
              <w:rPr>
                <w:rFonts w:cstheme="minorHAnsi"/>
                <w:sz w:val="24"/>
                <w:szCs w:val="24"/>
                <w:lang w:val="en-US"/>
              </w:rPr>
              <w:t>. Ibi</w:t>
            </w:r>
            <w:r w:rsidR="00FC5F7E">
              <w:rPr>
                <w:rStyle w:val="Voetnootmarkering"/>
                <w:rFonts w:cstheme="minorHAnsi"/>
                <w:szCs w:val="24"/>
                <w:lang w:val="en-US"/>
              </w:rPr>
              <w:footnoteReference w:id="252"/>
            </w:r>
            <w:r w:rsidRPr="004C3FEF">
              <w:rPr>
                <w:rFonts w:cstheme="minorHAnsi"/>
                <w:sz w:val="24"/>
                <w:szCs w:val="24"/>
                <w:lang w:val="en-US"/>
              </w:rPr>
              <w:t xml:space="preserve"> </w:t>
            </w:r>
          </w:p>
          <w:p w14:paraId="2C2F2125" w14:textId="24941DFB" w:rsidR="004C3FEF" w:rsidRPr="004C3FEF" w:rsidRDefault="004C3FEF" w:rsidP="004C3FEF">
            <w:pPr>
              <w:spacing w:line="360" w:lineRule="auto"/>
              <w:rPr>
                <w:rFonts w:cstheme="minorHAnsi"/>
                <w:sz w:val="24"/>
                <w:szCs w:val="24"/>
                <w:lang w:val="en-US"/>
              </w:rPr>
            </w:pPr>
            <w:r w:rsidRPr="004C3FEF">
              <w:rPr>
                <w:rFonts w:cstheme="minorHAnsi"/>
                <w:sz w:val="24"/>
                <w:szCs w:val="24"/>
                <w:lang w:val="en-US"/>
              </w:rPr>
              <w:t>5</w:t>
            </w:r>
            <w:r w:rsidRPr="004C3FEF">
              <w:rPr>
                <w:rFonts w:cstheme="minorHAnsi"/>
                <w:sz w:val="24"/>
                <w:szCs w:val="24"/>
                <w:lang w:val="en-US"/>
              </w:rPr>
              <w:tab/>
              <w:t xml:space="preserve">super </w:t>
            </w:r>
            <w:proofErr w:type="spellStart"/>
            <w:r w:rsidRPr="004C3FEF">
              <w:rPr>
                <w:rFonts w:cstheme="minorHAnsi"/>
                <w:sz w:val="24"/>
                <w:szCs w:val="24"/>
                <w:lang w:val="en-US"/>
              </w:rPr>
              <w:t>abiectum</w:t>
            </w:r>
            <w:proofErr w:type="spellEnd"/>
            <w:r w:rsidRPr="004C3FEF">
              <w:rPr>
                <w:rFonts w:cstheme="minorHAnsi"/>
                <w:sz w:val="24"/>
                <w:szCs w:val="24"/>
                <w:lang w:val="en-US"/>
              </w:rPr>
              <w:t xml:space="preserve"> </w:t>
            </w:r>
            <w:proofErr w:type="spellStart"/>
            <w:r w:rsidRPr="004C3FEF">
              <w:rPr>
                <w:rFonts w:cstheme="minorHAnsi"/>
                <w:sz w:val="24"/>
                <w:szCs w:val="24"/>
                <w:lang w:val="en-US"/>
              </w:rPr>
              <w:t>linteum</w:t>
            </w:r>
            <w:proofErr w:type="spellEnd"/>
            <w:r w:rsidR="00FC5F7E">
              <w:rPr>
                <w:rStyle w:val="Voetnootmarkering"/>
                <w:rFonts w:cstheme="minorHAnsi"/>
                <w:szCs w:val="24"/>
                <w:lang w:val="en-US"/>
              </w:rPr>
              <w:footnoteReference w:id="253"/>
            </w:r>
            <w:r w:rsidRPr="004C3FEF">
              <w:rPr>
                <w:rFonts w:cstheme="minorHAnsi"/>
                <w:sz w:val="24"/>
                <w:szCs w:val="24"/>
                <w:lang w:val="en-US"/>
              </w:rPr>
              <w:t xml:space="preserve"> </w:t>
            </w:r>
            <w:proofErr w:type="spellStart"/>
            <w:r w:rsidRPr="004C3FEF">
              <w:rPr>
                <w:rFonts w:cstheme="minorHAnsi"/>
                <w:sz w:val="24"/>
                <w:szCs w:val="24"/>
                <w:lang w:val="en-US"/>
              </w:rPr>
              <w:t>recubans</w:t>
            </w:r>
            <w:proofErr w:type="spellEnd"/>
            <w:r w:rsidRPr="004C3FEF">
              <w:rPr>
                <w:rFonts w:cstheme="minorHAnsi"/>
                <w:sz w:val="24"/>
                <w:szCs w:val="24"/>
                <w:lang w:val="en-US"/>
              </w:rPr>
              <w:t xml:space="preserve"> </w:t>
            </w:r>
            <w:proofErr w:type="spellStart"/>
            <w:r w:rsidRPr="004C3FEF">
              <w:rPr>
                <w:rFonts w:cstheme="minorHAnsi"/>
                <w:sz w:val="24"/>
                <w:szCs w:val="24"/>
                <w:lang w:val="en-US"/>
              </w:rPr>
              <w:t>semel</w:t>
            </w:r>
            <w:proofErr w:type="spellEnd"/>
            <w:r w:rsidRPr="004C3FEF">
              <w:rPr>
                <w:rFonts w:cstheme="minorHAnsi"/>
                <w:sz w:val="24"/>
                <w:szCs w:val="24"/>
                <w:lang w:val="en-US"/>
              </w:rPr>
              <w:t xml:space="preserve"> </w:t>
            </w:r>
            <w:proofErr w:type="spellStart"/>
            <w:r w:rsidRPr="004C3FEF">
              <w:rPr>
                <w:rFonts w:cstheme="minorHAnsi"/>
                <w:sz w:val="24"/>
                <w:szCs w:val="24"/>
                <w:lang w:val="en-US"/>
              </w:rPr>
              <w:t>atque</w:t>
            </w:r>
            <w:proofErr w:type="spellEnd"/>
            <w:r w:rsidRPr="004C3FEF">
              <w:rPr>
                <w:rFonts w:cstheme="minorHAnsi"/>
                <w:sz w:val="24"/>
                <w:szCs w:val="24"/>
                <w:lang w:val="en-US"/>
              </w:rPr>
              <w:t xml:space="preserve"> iterum </w:t>
            </w:r>
            <w:proofErr w:type="spellStart"/>
            <w:r w:rsidRPr="004C3FEF">
              <w:rPr>
                <w:rFonts w:cstheme="minorHAnsi"/>
                <w:sz w:val="24"/>
                <w:szCs w:val="24"/>
                <w:lang w:val="en-US"/>
              </w:rPr>
              <w:t>frigidam</w:t>
            </w:r>
            <w:proofErr w:type="spellEnd"/>
            <w:r w:rsidRPr="004C3FEF">
              <w:rPr>
                <w:rFonts w:cstheme="minorHAnsi"/>
                <w:sz w:val="24"/>
                <w:szCs w:val="24"/>
                <w:lang w:val="en-US"/>
              </w:rPr>
              <w:t xml:space="preserve"> </w:t>
            </w:r>
          </w:p>
          <w:p w14:paraId="0B8A7582" w14:textId="6E8ACC1F" w:rsidR="004C3FEF" w:rsidRPr="001B49ED" w:rsidRDefault="004C3FEF" w:rsidP="004C3FEF">
            <w:pPr>
              <w:spacing w:line="360" w:lineRule="auto"/>
              <w:rPr>
                <w:rFonts w:ascii="Calibri Light" w:hAnsi="Calibri Light"/>
                <w:sz w:val="24"/>
                <w:szCs w:val="24"/>
                <w:lang w:val="en-US"/>
              </w:rPr>
            </w:pPr>
            <w:r>
              <w:rPr>
                <w:rFonts w:cstheme="minorHAnsi"/>
                <w:sz w:val="24"/>
                <w:szCs w:val="24"/>
                <w:lang w:val="en-US"/>
              </w:rPr>
              <w:tab/>
            </w:r>
            <w:proofErr w:type="spellStart"/>
            <w:r w:rsidRPr="004C3FEF">
              <w:rPr>
                <w:rFonts w:cstheme="minorHAnsi"/>
                <w:sz w:val="24"/>
                <w:szCs w:val="24"/>
                <w:lang w:val="en-US"/>
              </w:rPr>
              <w:t>aquam</w:t>
            </w:r>
            <w:proofErr w:type="spellEnd"/>
            <w:r w:rsidRPr="004C3FEF">
              <w:rPr>
                <w:rFonts w:cstheme="minorHAnsi"/>
                <w:sz w:val="24"/>
                <w:szCs w:val="24"/>
                <w:lang w:val="en-US"/>
              </w:rPr>
              <w:t xml:space="preserve"> </w:t>
            </w:r>
            <w:proofErr w:type="spellStart"/>
            <w:r w:rsidRPr="0049728F">
              <w:rPr>
                <w:rFonts w:cstheme="minorHAnsi"/>
                <w:sz w:val="24"/>
                <w:szCs w:val="24"/>
                <w:u w:val="double"/>
                <w:lang w:val="en-US"/>
              </w:rPr>
              <w:t>poposcit</w:t>
            </w:r>
            <w:proofErr w:type="spellEnd"/>
            <w:r w:rsidRPr="004C3FEF">
              <w:rPr>
                <w:rFonts w:cstheme="minorHAnsi"/>
                <w:sz w:val="24"/>
                <w:szCs w:val="24"/>
                <w:lang w:val="en-US"/>
              </w:rPr>
              <w:t xml:space="preserve"> </w:t>
            </w:r>
            <w:proofErr w:type="spellStart"/>
            <w:r w:rsidRPr="0049728F">
              <w:rPr>
                <w:rFonts w:cstheme="minorHAnsi"/>
                <w:sz w:val="24"/>
                <w:szCs w:val="24"/>
                <w:u w:val="double"/>
                <w:lang w:val="en-US"/>
              </w:rPr>
              <w:t>hausit</w:t>
            </w:r>
            <w:r w:rsidRPr="004C3FEF">
              <w:rPr>
                <w:rFonts w:cstheme="minorHAnsi"/>
                <w:sz w:val="24"/>
                <w:szCs w:val="24"/>
                <w:lang w:val="en-US"/>
              </w:rPr>
              <w:t>que</w:t>
            </w:r>
            <w:proofErr w:type="spellEnd"/>
            <w:r w:rsidR="00FA424D">
              <w:rPr>
                <w:rStyle w:val="Voetnootmarkering"/>
                <w:rFonts w:cstheme="minorHAnsi"/>
                <w:szCs w:val="24"/>
                <w:lang w:val="en-US"/>
              </w:rPr>
              <w:footnoteReference w:id="254"/>
            </w:r>
            <w:r w:rsidRPr="004C3FEF">
              <w:rPr>
                <w:rFonts w:cstheme="minorHAnsi"/>
                <w:sz w:val="24"/>
                <w:szCs w:val="24"/>
                <w:lang w:val="en-US"/>
              </w:rPr>
              <w:t>.</w:t>
            </w:r>
          </w:p>
        </w:tc>
        <w:tc>
          <w:tcPr>
            <w:tcW w:w="6907" w:type="dxa"/>
            <w:shd w:val="clear" w:color="auto" w:fill="FFFFFF" w:themeFill="background1"/>
          </w:tcPr>
          <w:p w14:paraId="59CAA702" w14:textId="238E88DD" w:rsidR="004C3FEF" w:rsidRPr="00341588" w:rsidRDefault="004C3FEF" w:rsidP="004719E6">
            <w:pPr>
              <w:spacing w:line="360" w:lineRule="exact"/>
              <w:rPr>
                <w:rFonts w:ascii="Calibri Light" w:hAnsi="Calibri Light" w:cs="Calibri Light"/>
              </w:rPr>
            </w:pPr>
            <w:r w:rsidRPr="004C3FEF">
              <w:rPr>
                <w:rFonts w:ascii="Calibri Light" w:hAnsi="Calibri Light" w:cs="Calibri Light"/>
              </w:rPr>
              <w:t>Elders was het al dag, (maar) daar was de nacht donkerder en dichter dan alle nachten; vele fakkels echter en verschillende lampen/lichten probeerden haar te verdrijven. Hij besloot naar de kust te gaan, en van heel dichtbij te bekijken, of de zee al iets toeliet; deze bleef tot nog toe woest en stormachtig/gevaarlijk. Daar  op zijn rug liggend (boven) op een op de grond gelegde linnen doek vroeg hij herhaaldelijk om koud water en dronk het gretig op.</w:t>
            </w:r>
          </w:p>
        </w:tc>
      </w:tr>
    </w:tbl>
    <w:p w14:paraId="32DCA8B4" w14:textId="77777777" w:rsidR="00C26FC4" w:rsidRDefault="00C26FC4">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4C3FEF" w:rsidRPr="006F18E1" w14:paraId="032ED956" w14:textId="77777777" w:rsidTr="004719E6">
        <w:trPr>
          <w:cantSplit/>
          <w:trHeight w:val="454"/>
        </w:trPr>
        <w:tc>
          <w:tcPr>
            <w:tcW w:w="15688" w:type="dxa"/>
            <w:gridSpan w:val="2"/>
            <w:shd w:val="clear" w:color="auto" w:fill="C6D9F1" w:themeFill="text2" w:themeFillTint="33"/>
            <w:vAlign w:val="center"/>
          </w:tcPr>
          <w:p w14:paraId="209EB267" w14:textId="79482C82" w:rsidR="004C3FEF" w:rsidRPr="00714128" w:rsidRDefault="004C3FEF" w:rsidP="004719E6">
            <w:pPr>
              <w:rPr>
                <w:rFonts w:cstheme="minorHAnsi"/>
                <w:b/>
              </w:rPr>
            </w:pPr>
            <w:r w:rsidRPr="00714128">
              <w:rPr>
                <w:rFonts w:cstheme="minorHAnsi"/>
                <w:b/>
                <w:color w:val="002060"/>
              </w:rPr>
              <w:lastRenderedPageBreak/>
              <w:t>H</w:t>
            </w:r>
            <w:r>
              <w:rPr>
                <w:rFonts w:cstheme="minorHAnsi"/>
                <w:b/>
                <w:color w:val="002060"/>
              </w:rPr>
              <w:t>8</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6.16 (17-20)  </w:t>
            </w:r>
            <w:r w:rsidRPr="00714128">
              <w:rPr>
                <w:rFonts w:cstheme="minorHAnsi"/>
                <w:b/>
                <w:i/>
                <w:color w:val="002060"/>
              </w:rPr>
              <w:t xml:space="preserve">&gt;  </w:t>
            </w:r>
            <w:r>
              <w:rPr>
                <w:rFonts w:cstheme="minorHAnsi"/>
                <w:b/>
                <w:i/>
                <w:color w:val="002060"/>
              </w:rPr>
              <w:t>EP. 6.16</w:t>
            </w:r>
            <w:r w:rsidRPr="00714128">
              <w:rPr>
                <w:rFonts w:cstheme="minorHAnsi"/>
                <w:b/>
                <w:i/>
                <w:color w:val="002060"/>
              </w:rPr>
              <w:t xml:space="preserve"> (p.</w:t>
            </w:r>
            <w:r>
              <w:rPr>
                <w:rFonts w:cstheme="minorHAnsi"/>
                <w:b/>
                <w:i/>
                <w:color w:val="002060"/>
              </w:rPr>
              <w:t>108</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6</w:t>
            </w:r>
            <w:r w:rsidRPr="00714128">
              <w:rPr>
                <w:rFonts w:cstheme="minorHAnsi"/>
                <w:b/>
                <w:i/>
                <w:color w:val="002060"/>
              </w:rPr>
              <w:t xml:space="preserve"> </w:t>
            </w:r>
            <w:r>
              <w:rPr>
                <w:rFonts w:cstheme="minorHAnsi"/>
                <w:b/>
                <w:i/>
                <w:color w:val="002060"/>
              </w:rPr>
              <w:t>–</w:t>
            </w:r>
            <w:r w:rsidRPr="00714128">
              <w:rPr>
                <w:rFonts w:cstheme="minorHAnsi"/>
                <w:b/>
                <w:i/>
                <w:color w:val="002060"/>
              </w:rPr>
              <w:t xml:space="preserve"> </w:t>
            </w:r>
            <w:r>
              <w:rPr>
                <w:rFonts w:cstheme="minorHAnsi"/>
                <w:b/>
                <w:i/>
                <w:color w:val="002060"/>
              </w:rPr>
              <w:t>11)</w:t>
            </w:r>
            <w:r w:rsidRPr="00714128">
              <w:rPr>
                <w:rFonts w:cstheme="minorHAnsi"/>
                <w:b/>
                <w:i/>
                <w:color w:val="002060"/>
              </w:rPr>
              <w:t>;</w:t>
            </w:r>
            <w:r w:rsidRPr="00714128">
              <w:rPr>
                <w:rFonts w:cstheme="minorHAnsi"/>
              </w:rPr>
              <w:t xml:space="preserve">  </w:t>
            </w:r>
            <w:r>
              <w:rPr>
                <w:rFonts w:cstheme="minorHAnsi"/>
                <w:color w:val="FF0000"/>
              </w:rPr>
              <w:t>g.</w:t>
            </w:r>
            <w:r w:rsidRPr="00714128">
              <w:rPr>
                <w:rFonts w:cstheme="minorHAnsi"/>
                <w:color w:val="FF0000"/>
              </w:rPr>
              <w:t xml:space="preserve"> </w:t>
            </w:r>
            <w:r>
              <w:rPr>
                <w:rFonts w:cstheme="minorHAnsi"/>
                <w:color w:val="FF0000"/>
              </w:rPr>
              <w:t xml:space="preserve">De dood van Plinius </w:t>
            </w:r>
            <w:proofErr w:type="spellStart"/>
            <w:r>
              <w:rPr>
                <w:rFonts w:cstheme="minorHAnsi"/>
                <w:color w:val="FF0000"/>
              </w:rPr>
              <w:t>Maior</w:t>
            </w:r>
            <w:proofErr w:type="spellEnd"/>
            <w:r w:rsidRPr="00714128">
              <w:rPr>
                <w:rFonts w:cstheme="minorHAnsi"/>
                <w:color w:val="FF0000"/>
              </w:rPr>
              <w:t xml:space="preserve"> (</w:t>
            </w:r>
            <w:r>
              <w:rPr>
                <w:rFonts w:cstheme="minorHAnsi"/>
                <w:color w:val="FF0000"/>
              </w:rPr>
              <w:t>2</w:t>
            </w:r>
            <w:r w:rsidRPr="00714128">
              <w:rPr>
                <w:rFonts w:cstheme="minorHAnsi"/>
                <w:color w:val="FF0000"/>
              </w:rPr>
              <w:t>)</w:t>
            </w:r>
          </w:p>
        </w:tc>
      </w:tr>
      <w:tr w:rsidR="004C3FEF" w:rsidRPr="006F18E1" w14:paraId="00D7172A" w14:textId="77777777" w:rsidTr="004719E6">
        <w:trPr>
          <w:cantSplit/>
          <w:trHeight w:val="1793"/>
        </w:trPr>
        <w:tc>
          <w:tcPr>
            <w:tcW w:w="8781" w:type="dxa"/>
            <w:shd w:val="clear" w:color="auto" w:fill="FFFFEF"/>
          </w:tcPr>
          <w:p w14:paraId="10B4822B" w14:textId="1C654582" w:rsidR="004C3FEF" w:rsidRPr="008A2351" w:rsidRDefault="004C3FEF" w:rsidP="004C3FEF">
            <w:pPr>
              <w:spacing w:line="360" w:lineRule="auto"/>
              <w:rPr>
                <w:rFonts w:cstheme="minorHAnsi"/>
                <w:sz w:val="24"/>
                <w:szCs w:val="24"/>
              </w:rPr>
            </w:pPr>
            <w:r w:rsidRPr="008A2351">
              <w:rPr>
                <w:rFonts w:cstheme="minorHAnsi"/>
                <w:sz w:val="24"/>
                <w:szCs w:val="24"/>
              </w:rPr>
              <w:tab/>
            </w:r>
            <w:r w:rsidRPr="008A2351">
              <w:rPr>
                <w:rFonts w:cstheme="minorHAnsi"/>
                <w:sz w:val="24"/>
                <w:szCs w:val="24"/>
              </w:rPr>
              <w:tab/>
            </w:r>
            <w:r w:rsidRPr="008A2351">
              <w:rPr>
                <w:rFonts w:cstheme="minorHAnsi"/>
                <w:sz w:val="24"/>
                <w:szCs w:val="24"/>
              </w:rPr>
              <w:tab/>
            </w:r>
            <w:r w:rsidRPr="008A2351">
              <w:rPr>
                <w:rFonts w:cstheme="minorHAnsi"/>
                <w:sz w:val="24"/>
                <w:szCs w:val="24"/>
              </w:rPr>
              <w:tab/>
              <w:t xml:space="preserve">Deinde </w:t>
            </w:r>
            <w:proofErr w:type="spellStart"/>
            <w:r w:rsidRPr="008A2351">
              <w:rPr>
                <w:rFonts w:cstheme="minorHAnsi"/>
                <w:sz w:val="24"/>
                <w:szCs w:val="24"/>
              </w:rPr>
              <w:t>flammae</w:t>
            </w:r>
            <w:proofErr w:type="spellEnd"/>
            <w:r w:rsidRPr="008A2351">
              <w:rPr>
                <w:rFonts w:cstheme="minorHAnsi"/>
                <w:sz w:val="24"/>
                <w:szCs w:val="24"/>
              </w:rPr>
              <w:t xml:space="preserve">, </w:t>
            </w:r>
            <w:proofErr w:type="spellStart"/>
            <w:r w:rsidRPr="008A2351">
              <w:rPr>
                <w:rFonts w:cstheme="minorHAnsi"/>
                <w:sz w:val="24"/>
                <w:szCs w:val="24"/>
              </w:rPr>
              <w:t>flammarumque</w:t>
            </w:r>
            <w:proofErr w:type="spellEnd"/>
            <w:r w:rsidRPr="008A2351">
              <w:rPr>
                <w:rFonts w:cstheme="minorHAnsi"/>
                <w:sz w:val="24"/>
                <w:szCs w:val="24"/>
              </w:rPr>
              <w:t xml:space="preserve"> </w:t>
            </w:r>
          </w:p>
          <w:p w14:paraId="77F255CD" w14:textId="5EF282D9" w:rsidR="004C3FEF" w:rsidRPr="008A2351" w:rsidRDefault="004C3FEF" w:rsidP="004C3FEF">
            <w:pPr>
              <w:spacing w:line="360" w:lineRule="auto"/>
              <w:rPr>
                <w:rFonts w:cstheme="minorHAnsi"/>
                <w:sz w:val="24"/>
                <w:szCs w:val="24"/>
              </w:rPr>
            </w:pPr>
            <w:r w:rsidRPr="008A2351">
              <w:rPr>
                <w:rFonts w:cstheme="minorHAnsi"/>
                <w:sz w:val="24"/>
                <w:szCs w:val="24"/>
              </w:rPr>
              <w:tab/>
            </w:r>
            <w:proofErr w:type="spellStart"/>
            <w:r w:rsidRPr="008A2351">
              <w:rPr>
                <w:rFonts w:cstheme="minorHAnsi"/>
                <w:sz w:val="24"/>
                <w:szCs w:val="24"/>
              </w:rPr>
              <w:t>praenuntius</w:t>
            </w:r>
            <w:proofErr w:type="spellEnd"/>
            <w:r w:rsidRPr="008A2351">
              <w:rPr>
                <w:rFonts w:cstheme="minorHAnsi"/>
                <w:sz w:val="24"/>
                <w:szCs w:val="24"/>
              </w:rPr>
              <w:t xml:space="preserve">, </w:t>
            </w:r>
            <w:proofErr w:type="spellStart"/>
            <w:r w:rsidRPr="008A2351">
              <w:rPr>
                <w:rFonts w:cstheme="minorHAnsi"/>
                <w:sz w:val="24"/>
                <w:szCs w:val="24"/>
              </w:rPr>
              <w:t>odor</w:t>
            </w:r>
            <w:proofErr w:type="spellEnd"/>
            <w:r w:rsidRPr="008A2351">
              <w:rPr>
                <w:rFonts w:cstheme="minorHAnsi"/>
                <w:sz w:val="24"/>
                <w:szCs w:val="24"/>
              </w:rPr>
              <w:t xml:space="preserve"> </w:t>
            </w:r>
            <w:proofErr w:type="spellStart"/>
            <w:r w:rsidRPr="008A2351">
              <w:rPr>
                <w:rFonts w:cstheme="minorHAnsi"/>
                <w:sz w:val="24"/>
                <w:szCs w:val="24"/>
              </w:rPr>
              <w:t>sulpuris</w:t>
            </w:r>
            <w:proofErr w:type="spellEnd"/>
            <w:r w:rsidRPr="008A2351">
              <w:rPr>
                <w:rFonts w:cstheme="minorHAnsi"/>
                <w:sz w:val="24"/>
                <w:szCs w:val="24"/>
              </w:rPr>
              <w:t xml:space="preserve"> </w:t>
            </w:r>
            <w:proofErr w:type="spellStart"/>
            <w:r w:rsidRPr="008A2351">
              <w:rPr>
                <w:rFonts w:cstheme="minorHAnsi"/>
                <w:sz w:val="24"/>
                <w:szCs w:val="24"/>
              </w:rPr>
              <w:t>alios</w:t>
            </w:r>
            <w:proofErr w:type="spellEnd"/>
            <w:r w:rsidR="005D5259">
              <w:rPr>
                <w:rStyle w:val="Voetnootmarkering"/>
                <w:rFonts w:cstheme="minorHAnsi"/>
                <w:szCs w:val="24"/>
              </w:rPr>
              <w:footnoteReference w:id="255"/>
            </w:r>
            <w:r w:rsidRPr="008A2351">
              <w:rPr>
                <w:rFonts w:cstheme="minorHAnsi"/>
                <w:sz w:val="24"/>
                <w:szCs w:val="24"/>
              </w:rPr>
              <w:t xml:space="preserve"> in </w:t>
            </w:r>
            <w:proofErr w:type="spellStart"/>
            <w:r w:rsidRPr="008A2351">
              <w:rPr>
                <w:rFonts w:cstheme="minorHAnsi"/>
                <w:sz w:val="24"/>
                <w:szCs w:val="24"/>
              </w:rPr>
              <w:t>fugam</w:t>
            </w:r>
            <w:proofErr w:type="spellEnd"/>
            <w:r w:rsidRPr="008A2351">
              <w:rPr>
                <w:rFonts w:cstheme="minorHAnsi"/>
                <w:sz w:val="24"/>
                <w:szCs w:val="24"/>
              </w:rPr>
              <w:t xml:space="preserve"> </w:t>
            </w:r>
            <w:proofErr w:type="spellStart"/>
            <w:r w:rsidRPr="008A2351">
              <w:rPr>
                <w:rFonts w:cstheme="minorHAnsi"/>
                <w:sz w:val="24"/>
                <w:szCs w:val="24"/>
                <w:u w:val="double"/>
              </w:rPr>
              <w:t>vertunt</w:t>
            </w:r>
            <w:proofErr w:type="spellEnd"/>
            <w:r w:rsidRPr="008A2351">
              <w:rPr>
                <w:rFonts w:cstheme="minorHAnsi"/>
                <w:sz w:val="24"/>
                <w:szCs w:val="24"/>
              </w:rPr>
              <w:t xml:space="preserve">, </w:t>
            </w:r>
            <w:proofErr w:type="spellStart"/>
            <w:r w:rsidRPr="008A2351">
              <w:rPr>
                <w:rFonts w:cstheme="minorHAnsi"/>
                <w:sz w:val="24"/>
                <w:szCs w:val="24"/>
                <w:u w:val="double"/>
              </w:rPr>
              <w:t>excitant</w:t>
            </w:r>
            <w:proofErr w:type="spellEnd"/>
            <w:r w:rsidR="005D5259">
              <w:rPr>
                <w:rStyle w:val="Voetnootmarkering"/>
                <w:rFonts w:cstheme="minorHAnsi"/>
                <w:szCs w:val="24"/>
              </w:rPr>
              <w:footnoteReference w:id="256"/>
            </w:r>
            <w:r w:rsidRPr="008A2351">
              <w:rPr>
                <w:rFonts w:cstheme="minorHAnsi"/>
                <w:sz w:val="24"/>
                <w:szCs w:val="24"/>
              </w:rPr>
              <w:t xml:space="preserve"> </w:t>
            </w:r>
          </w:p>
          <w:p w14:paraId="26D2A3CB" w14:textId="561DF43D" w:rsidR="004C3FEF" w:rsidRPr="008A2351" w:rsidRDefault="004C3FEF" w:rsidP="004C3FEF">
            <w:pPr>
              <w:spacing w:line="360" w:lineRule="auto"/>
              <w:rPr>
                <w:rFonts w:cstheme="minorHAnsi"/>
                <w:sz w:val="24"/>
                <w:szCs w:val="24"/>
              </w:rPr>
            </w:pPr>
            <w:r w:rsidRPr="008A2351">
              <w:rPr>
                <w:rFonts w:cstheme="minorHAnsi"/>
                <w:sz w:val="24"/>
                <w:szCs w:val="24"/>
              </w:rPr>
              <w:tab/>
            </w:r>
            <w:proofErr w:type="spellStart"/>
            <w:r w:rsidRPr="008A2351">
              <w:rPr>
                <w:rFonts w:cstheme="minorHAnsi"/>
                <w:sz w:val="24"/>
                <w:szCs w:val="24"/>
              </w:rPr>
              <w:t>illum</w:t>
            </w:r>
            <w:proofErr w:type="spellEnd"/>
            <w:r w:rsidR="00153512">
              <w:rPr>
                <w:rStyle w:val="Voetnootmarkering"/>
                <w:rFonts w:cstheme="minorHAnsi"/>
                <w:szCs w:val="24"/>
              </w:rPr>
              <w:footnoteReference w:id="257"/>
            </w:r>
            <w:r w:rsidRPr="008A2351">
              <w:rPr>
                <w:rFonts w:cstheme="minorHAnsi"/>
                <w:sz w:val="24"/>
                <w:szCs w:val="24"/>
              </w:rPr>
              <w:t xml:space="preserve">. </w:t>
            </w:r>
            <w:proofErr w:type="spellStart"/>
            <w:r w:rsidRPr="008A2351">
              <w:rPr>
                <w:rFonts w:cstheme="minorHAnsi"/>
                <w:sz w:val="24"/>
                <w:szCs w:val="24"/>
              </w:rPr>
              <w:t>Innitens</w:t>
            </w:r>
            <w:proofErr w:type="spellEnd"/>
            <w:r w:rsidRPr="008A2351">
              <w:rPr>
                <w:rFonts w:cstheme="minorHAnsi"/>
                <w:sz w:val="24"/>
                <w:szCs w:val="24"/>
              </w:rPr>
              <w:t xml:space="preserve"> </w:t>
            </w:r>
            <w:proofErr w:type="spellStart"/>
            <w:r w:rsidRPr="008A2351">
              <w:rPr>
                <w:rFonts w:cstheme="minorHAnsi"/>
                <w:sz w:val="24"/>
                <w:szCs w:val="24"/>
              </w:rPr>
              <w:t>servolis</w:t>
            </w:r>
            <w:proofErr w:type="spellEnd"/>
            <w:r w:rsidRPr="008A2351">
              <w:rPr>
                <w:rFonts w:cstheme="minorHAnsi"/>
                <w:sz w:val="24"/>
                <w:szCs w:val="24"/>
              </w:rPr>
              <w:t xml:space="preserve"> </w:t>
            </w:r>
            <w:proofErr w:type="spellStart"/>
            <w:r w:rsidRPr="008A2351">
              <w:rPr>
                <w:rFonts w:cstheme="minorHAnsi"/>
                <w:sz w:val="24"/>
                <w:szCs w:val="24"/>
              </w:rPr>
              <w:t>duobus</w:t>
            </w:r>
            <w:proofErr w:type="spellEnd"/>
            <w:r w:rsidRPr="008A2351">
              <w:rPr>
                <w:rFonts w:cstheme="minorHAnsi"/>
                <w:sz w:val="24"/>
                <w:szCs w:val="24"/>
              </w:rPr>
              <w:t xml:space="preserve"> </w:t>
            </w:r>
            <w:proofErr w:type="spellStart"/>
            <w:r w:rsidRPr="008A2351">
              <w:rPr>
                <w:rFonts w:cstheme="minorHAnsi"/>
                <w:sz w:val="24"/>
                <w:szCs w:val="24"/>
                <w:u w:val="double"/>
              </w:rPr>
              <w:t>adsurrexit</w:t>
            </w:r>
            <w:proofErr w:type="spellEnd"/>
            <w:r w:rsidRPr="008A2351">
              <w:rPr>
                <w:rFonts w:cstheme="minorHAnsi"/>
                <w:sz w:val="24"/>
                <w:szCs w:val="24"/>
              </w:rPr>
              <w:t xml:space="preserve"> et </w:t>
            </w:r>
            <w:proofErr w:type="spellStart"/>
            <w:r w:rsidRPr="008A2351">
              <w:rPr>
                <w:rFonts w:cstheme="minorHAnsi"/>
                <w:sz w:val="24"/>
                <w:szCs w:val="24"/>
              </w:rPr>
              <w:t>statim</w:t>
            </w:r>
            <w:proofErr w:type="spellEnd"/>
            <w:r w:rsidRPr="008A2351">
              <w:rPr>
                <w:rFonts w:cstheme="minorHAnsi"/>
                <w:sz w:val="24"/>
                <w:szCs w:val="24"/>
              </w:rPr>
              <w:t xml:space="preserve"> </w:t>
            </w:r>
            <w:proofErr w:type="spellStart"/>
            <w:r w:rsidRPr="008A2351">
              <w:rPr>
                <w:rFonts w:cstheme="minorHAnsi"/>
                <w:sz w:val="24"/>
                <w:szCs w:val="24"/>
                <w:u w:val="double"/>
              </w:rPr>
              <w:t>concidit</w:t>
            </w:r>
            <w:proofErr w:type="spellEnd"/>
            <w:r w:rsidR="00DE650C">
              <w:rPr>
                <w:rStyle w:val="Voetnootmarkering"/>
                <w:rFonts w:cstheme="minorHAnsi"/>
                <w:szCs w:val="24"/>
              </w:rPr>
              <w:footnoteReference w:id="258"/>
            </w:r>
            <w:r w:rsidRPr="008A2351">
              <w:rPr>
                <w:rFonts w:cstheme="minorHAnsi"/>
                <w:sz w:val="24"/>
                <w:szCs w:val="24"/>
              </w:rPr>
              <w:t xml:space="preserve">, </w:t>
            </w:r>
          </w:p>
          <w:p w14:paraId="79E26235" w14:textId="26897070" w:rsidR="004C3FEF" w:rsidRPr="008A2351" w:rsidRDefault="004C3FEF" w:rsidP="004C3FEF">
            <w:pPr>
              <w:spacing w:line="360" w:lineRule="auto"/>
              <w:rPr>
                <w:rFonts w:cstheme="minorHAnsi"/>
                <w:sz w:val="24"/>
                <w:szCs w:val="24"/>
              </w:rPr>
            </w:pPr>
            <w:r w:rsidRPr="008A2351">
              <w:rPr>
                <w:rFonts w:cstheme="minorHAnsi"/>
                <w:sz w:val="24"/>
                <w:szCs w:val="24"/>
              </w:rPr>
              <w:tab/>
            </w:r>
            <w:r w:rsidRPr="0049728F">
              <w:rPr>
                <w:rStyle w:val="voegwoord"/>
              </w:rPr>
              <w:t>ut</w:t>
            </w:r>
            <w:r w:rsidRPr="008A2351">
              <w:rPr>
                <w:rFonts w:cstheme="minorHAnsi"/>
                <w:sz w:val="24"/>
                <w:szCs w:val="24"/>
              </w:rPr>
              <w:t xml:space="preserve"> ego </w:t>
            </w:r>
            <w:proofErr w:type="spellStart"/>
            <w:r w:rsidRPr="008A2351">
              <w:rPr>
                <w:rFonts w:cstheme="minorHAnsi"/>
                <w:sz w:val="24"/>
                <w:szCs w:val="24"/>
                <w:u w:val="single"/>
              </w:rPr>
              <w:t>colligo</w:t>
            </w:r>
            <w:proofErr w:type="spellEnd"/>
            <w:r w:rsidR="000C035F">
              <w:rPr>
                <w:rStyle w:val="Voetnootmarkering"/>
                <w:rFonts w:cstheme="minorHAnsi"/>
                <w:szCs w:val="24"/>
              </w:rPr>
              <w:footnoteReference w:id="259"/>
            </w:r>
            <w:r w:rsidRPr="008A2351">
              <w:rPr>
                <w:rFonts w:cstheme="minorHAnsi"/>
                <w:sz w:val="24"/>
                <w:szCs w:val="24"/>
              </w:rPr>
              <w:t xml:space="preserve">, </w:t>
            </w:r>
            <w:proofErr w:type="spellStart"/>
            <w:r w:rsidRPr="008A2351">
              <w:rPr>
                <w:rFonts w:cstheme="minorHAnsi"/>
                <w:sz w:val="24"/>
                <w:szCs w:val="24"/>
              </w:rPr>
              <w:t>crassiore</w:t>
            </w:r>
            <w:proofErr w:type="spellEnd"/>
            <w:r w:rsidRPr="008A2351">
              <w:rPr>
                <w:rFonts w:cstheme="minorHAnsi"/>
                <w:sz w:val="24"/>
                <w:szCs w:val="24"/>
              </w:rPr>
              <w:t xml:space="preserve"> </w:t>
            </w:r>
            <w:proofErr w:type="spellStart"/>
            <w:r w:rsidRPr="008A2351">
              <w:rPr>
                <w:rFonts w:cstheme="minorHAnsi"/>
                <w:sz w:val="24"/>
                <w:szCs w:val="24"/>
              </w:rPr>
              <w:t>caligine</w:t>
            </w:r>
            <w:proofErr w:type="spellEnd"/>
            <w:r w:rsidRPr="008A2351">
              <w:rPr>
                <w:rFonts w:cstheme="minorHAnsi"/>
                <w:sz w:val="24"/>
                <w:szCs w:val="24"/>
              </w:rPr>
              <w:t xml:space="preserve"> </w:t>
            </w:r>
            <w:proofErr w:type="spellStart"/>
            <w:r w:rsidRPr="008A2351">
              <w:rPr>
                <w:rFonts w:cstheme="minorHAnsi"/>
                <w:sz w:val="24"/>
                <w:szCs w:val="24"/>
              </w:rPr>
              <w:t>spiritu</w:t>
            </w:r>
            <w:proofErr w:type="spellEnd"/>
            <w:r w:rsidRPr="008A2351">
              <w:rPr>
                <w:rFonts w:cstheme="minorHAnsi"/>
                <w:sz w:val="24"/>
                <w:szCs w:val="24"/>
              </w:rPr>
              <w:t xml:space="preserve"> </w:t>
            </w:r>
            <w:proofErr w:type="spellStart"/>
            <w:r w:rsidRPr="008A2351">
              <w:rPr>
                <w:rFonts w:cstheme="minorHAnsi"/>
                <w:sz w:val="24"/>
                <w:szCs w:val="24"/>
              </w:rPr>
              <w:t>obstructo</w:t>
            </w:r>
            <w:proofErr w:type="spellEnd"/>
            <w:r w:rsidR="000C035F">
              <w:rPr>
                <w:rStyle w:val="Voetnootmarkering"/>
                <w:rFonts w:cstheme="minorHAnsi"/>
                <w:szCs w:val="24"/>
              </w:rPr>
              <w:footnoteReference w:id="260"/>
            </w:r>
            <w:r w:rsidRPr="008A2351">
              <w:rPr>
                <w:rFonts w:cstheme="minorHAnsi"/>
                <w:sz w:val="24"/>
                <w:szCs w:val="24"/>
              </w:rPr>
              <w:t xml:space="preserve">, </w:t>
            </w:r>
            <w:proofErr w:type="spellStart"/>
            <w:r w:rsidRPr="008A2351">
              <w:rPr>
                <w:rFonts w:cstheme="minorHAnsi"/>
                <w:sz w:val="24"/>
                <w:szCs w:val="24"/>
              </w:rPr>
              <w:t>clausoque</w:t>
            </w:r>
            <w:proofErr w:type="spellEnd"/>
            <w:r w:rsidRPr="008A2351">
              <w:rPr>
                <w:rFonts w:cstheme="minorHAnsi"/>
                <w:sz w:val="24"/>
                <w:szCs w:val="24"/>
              </w:rPr>
              <w:t xml:space="preserve"> </w:t>
            </w:r>
          </w:p>
          <w:p w14:paraId="7CDE85AF" w14:textId="77777777" w:rsidR="004C3FEF" w:rsidRPr="004C3FEF" w:rsidRDefault="004C3FEF" w:rsidP="004C3FEF">
            <w:pPr>
              <w:spacing w:line="360" w:lineRule="auto"/>
              <w:rPr>
                <w:rFonts w:cstheme="minorHAnsi"/>
                <w:sz w:val="24"/>
                <w:szCs w:val="24"/>
                <w:lang w:val="en-US"/>
              </w:rPr>
            </w:pPr>
            <w:r w:rsidRPr="004C3FEF">
              <w:rPr>
                <w:rFonts w:cstheme="minorHAnsi"/>
                <w:sz w:val="24"/>
                <w:szCs w:val="24"/>
                <w:lang w:val="en-US"/>
              </w:rPr>
              <w:t>10</w:t>
            </w:r>
            <w:r w:rsidRPr="004C3FEF">
              <w:rPr>
                <w:rFonts w:cstheme="minorHAnsi"/>
                <w:sz w:val="24"/>
                <w:szCs w:val="24"/>
                <w:lang w:val="en-US"/>
              </w:rPr>
              <w:tab/>
            </w:r>
            <w:proofErr w:type="spellStart"/>
            <w:r w:rsidRPr="004C3FEF">
              <w:rPr>
                <w:rFonts w:cstheme="minorHAnsi"/>
                <w:sz w:val="24"/>
                <w:szCs w:val="24"/>
                <w:lang w:val="en-US"/>
              </w:rPr>
              <w:t>stomacho</w:t>
            </w:r>
            <w:proofErr w:type="spellEnd"/>
            <w:r w:rsidRPr="004C3FEF">
              <w:rPr>
                <w:rFonts w:cstheme="minorHAnsi"/>
                <w:sz w:val="24"/>
                <w:szCs w:val="24"/>
                <w:lang w:val="en-US"/>
              </w:rPr>
              <w:t xml:space="preserve">, </w:t>
            </w:r>
            <w:r w:rsidRPr="008A2351">
              <w:rPr>
                <w:rStyle w:val="relativum"/>
                <w:lang w:val="en-US"/>
              </w:rPr>
              <w:t>qui</w:t>
            </w:r>
            <w:r w:rsidRPr="004C3FEF">
              <w:rPr>
                <w:rFonts w:cstheme="minorHAnsi"/>
                <w:sz w:val="24"/>
                <w:szCs w:val="24"/>
                <w:lang w:val="en-US"/>
              </w:rPr>
              <w:t xml:space="preserve"> </w:t>
            </w:r>
            <w:proofErr w:type="spellStart"/>
            <w:r w:rsidRPr="004C3FEF">
              <w:rPr>
                <w:rFonts w:cstheme="minorHAnsi"/>
                <w:sz w:val="24"/>
                <w:szCs w:val="24"/>
                <w:lang w:val="en-US"/>
              </w:rPr>
              <w:t>illi</w:t>
            </w:r>
            <w:proofErr w:type="spellEnd"/>
            <w:r w:rsidRPr="004C3FEF">
              <w:rPr>
                <w:rFonts w:cstheme="minorHAnsi"/>
                <w:sz w:val="24"/>
                <w:szCs w:val="24"/>
                <w:lang w:val="en-US"/>
              </w:rPr>
              <w:t xml:space="preserve"> natura </w:t>
            </w:r>
            <w:proofErr w:type="spellStart"/>
            <w:r w:rsidRPr="004C3FEF">
              <w:rPr>
                <w:rFonts w:cstheme="minorHAnsi"/>
                <w:sz w:val="24"/>
                <w:szCs w:val="24"/>
                <w:lang w:val="en-US"/>
              </w:rPr>
              <w:t>invalidus</w:t>
            </w:r>
            <w:proofErr w:type="spellEnd"/>
            <w:r w:rsidRPr="004C3FEF">
              <w:rPr>
                <w:rFonts w:cstheme="minorHAnsi"/>
                <w:sz w:val="24"/>
                <w:szCs w:val="24"/>
                <w:lang w:val="en-US"/>
              </w:rPr>
              <w:t xml:space="preserve"> et </w:t>
            </w:r>
            <w:proofErr w:type="spellStart"/>
            <w:r w:rsidRPr="004C3FEF">
              <w:rPr>
                <w:rFonts w:cstheme="minorHAnsi"/>
                <w:sz w:val="24"/>
                <w:szCs w:val="24"/>
                <w:lang w:val="en-US"/>
              </w:rPr>
              <w:t>angustus</w:t>
            </w:r>
            <w:proofErr w:type="spellEnd"/>
            <w:r w:rsidRPr="004C3FEF">
              <w:rPr>
                <w:rFonts w:cstheme="minorHAnsi"/>
                <w:sz w:val="24"/>
                <w:szCs w:val="24"/>
                <w:lang w:val="en-US"/>
              </w:rPr>
              <w:t xml:space="preserve"> et frequenter </w:t>
            </w:r>
          </w:p>
          <w:p w14:paraId="34D0E280" w14:textId="06C18E95" w:rsidR="004C3FEF" w:rsidRPr="001B49ED" w:rsidRDefault="004C3FEF" w:rsidP="004C3FEF">
            <w:pPr>
              <w:spacing w:line="360" w:lineRule="auto"/>
              <w:rPr>
                <w:rFonts w:ascii="Calibri Light" w:hAnsi="Calibri Light"/>
                <w:sz w:val="24"/>
                <w:szCs w:val="24"/>
                <w:lang w:val="en-US"/>
              </w:rPr>
            </w:pPr>
            <w:r>
              <w:rPr>
                <w:rFonts w:cstheme="minorHAnsi"/>
                <w:sz w:val="24"/>
                <w:szCs w:val="24"/>
                <w:lang w:val="en-US"/>
              </w:rPr>
              <w:tab/>
            </w:r>
            <w:proofErr w:type="spellStart"/>
            <w:r w:rsidRPr="004C3FEF">
              <w:rPr>
                <w:rFonts w:cstheme="minorHAnsi"/>
                <w:sz w:val="24"/>
                <w:szCs w:val="24"/>
                <w:lang w:val="en-US"/>
              </w:rPr>
              <w:t>aestuans</w:t>
            </w:r>
            <w:proofErr w:type="spellEnd"/>
            <w:r w:rsidR="005D5259">
              <w:rPr>
                <w:rStyle w:val="Voetnootmarkering"/>
                <w:rFonts w:cstheme="minorHAnsi"/>
                <w:szCs w:val="24"/>
                <w:lang w:val="en-US"/>
              </w:rPr>
              <w:footnoteReference w:id="261"/>
            </w:r>
            <w:r w:rsidRPr="004C3FEF">
              <w:rPr>
                <w:rFonts w:cstheme="minorHAnsi"/>
                <w:sz w:val="24"/>
                <w:szCs w:val="24"/>
                <w:lang w:val="en-US"/>
              </w:rPr>
              <w:t xml:space="preserve"> </w:t>
            </w:r>
            <w:proofErr w:type="spellStart"/>
            <w:r w:rsidRPr="0049728F">
              <w:rPr>
                <w:rFonts w:cstheme="minorHAnsi"/>
                <w:sz w:val="24"/>
                <w:szCs w:val="24"/>
                <w:u w:val="single"/>
                <w:lang w:val="en-US"/>
              </w:rPr>
              <w:t>erat</w:t>
            </w:r>
            <w:proofErr w:type="spellEnd"/>
            <w:r w:rsidRPr="004C3FEF">
              <w:rPr>
                <w:rFonts w:cstheme="minorHAnsi"/>
                <w:sz w:val="24"/>
                <w:szCs w:val="24"/>
                <w:lang w:val="en-US"/>
              </w:rPr>
              <w:t>.</w:t>
            </w:r>
          </w:p>
        </w:tc>
        <w:tc>
          <w:tcPr>
            <w:tcW w:w="6907" w:type="dxa"/>
            <w:shd w:val="clear" w:color="auto" w:fill="FFFFFF" w:themeFill="background1"/>
          </w:tcPr>
          <w:p w14:paraId="4C8E0EB5" w14:textId="068C08A1" w:rsidR="004C3FEF" w:rsidRPr="00341588" w:rsidRDefault="004C3FEF" w:rsidP="004719E6">
            <w:pPr>
              <w:spacing w:line="360" w:lineRule="exact"/>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sidRPr="004C3FEF">
              <w:rPr>
                <w:rFonts w:ascii="Calibri Light" w:hAnsi="Calibri Light" w:cs="Calibri Light"/>
              </w:rPr>
              <w:t>Daarna jagen vlammen, en als voorbode van vlammen, zwavelgeur de anderen op de vlucht, (maar) sporen hem aan/zetten hem aan tot activiteit. Steunend op twee slaafjes richtte hij zich op en zakte onmiddellijk in elkaar, zoals ik veronderstel, omdat zijn ademhaling door de vrij dichte walm was geblokkeerd, en omdat zijn longen/luchtpijp afgesloten waren/was, die voor hem van nature zwak en nauw en herhaaldelijk ontstoken waren/was.</w:t>
            </w:r>
          </w:p>
        </w:tc>
      </w:tr>
    </w:tbl>
    <w:p w14:paraId="0E053C31" w14:textId="77777777" w:rsidR="00C26FC4" w:rsidRDefault="00C26FC4">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4C3FEF" w:rsidRPr="006F18E1" w14:paraId="1CA18C0D" w14:textId="77777777" w:rsidTr="004719E6">
        <w:trPr>
          <w:cantSplit/>
          <w:trHeight w:val="454"/>
        </w:trPr>
        <w:tc>
          <w:tcPr>
            <w:tcW w:w="15688" w:type="dxa"/>
            <w:gridSpan w:val="2"/>
            <w:shd w:val="clear" w:color="auto" w:fill="C6D9F1" w:themeFill="text2" w:themeFillTint="33"/>
            <w:vAlign w:val="center"/>
          </w:tcPr>
          <w:p w14:paraId="4E0478F7" w14:textId="4578D033" w:rsidR="004C3FEF" w:rsidRPr="00714128" w:rsidRDefault="004C3FEF" w:rsidP="004719E6">
            <w:pPr>
              <w:rPr>
                <w:rFonts w:cstheme="minorHAnsi"/>
                <w:b/>
              </w:rPr>
            </w:pPr>
            <w:r w:rsidRPr="00714128">
              <w:rPr>
                <w:rFonts w:cstheme="minorHAnsi"/>
                <w:b/>
                <w:color w:val="002060"/>
              </w:rPr>
              <w:lastRenderedPageBreak/>
              <w:t>H</w:t>
            </w:r>
            <w:r>
              <w:rPr>
                <w:rFonts w:cstheme="minorHAnsi"/>
                <w:b/>
                <w:color w:val="002060"/>
              </w:rPr>
              <w:t>8</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6.16 (17-20)  </w:t>
            </w:r>
            <w:r w:rsidRPr="00714128">
              <w:rPr>
                <w:rFonts w:cstheme="minorHAnsi"/>
                <w:b/>
                <w:i/>
                <w:color w:val="002060"/>
              </w:rPr>
              <w:t xml:space="preserve">&gt;  </w:t>
            </w:r>
            <w:r>
              <w:rPr>
                <w:rFonts w:cstheme="minorHAnsi"/>
                <w:b/>
                <w:i/>
                <w:color w:val="002060"/>
              </w:rPr>
              <w:t>EP. 6.16</w:t>
            </w:r>
            <w:r w:rsidRPr="00714128">
              <w:rPr>
                <w:rFonts w:cstheme="minorHAnsi"/>
                <w:b/>
                <w:i/>
                <w:color w:val="002060"/>
              </w:rPr>
              <w:t xml:space="preserve"> (p.</w:t>
            </w:r>
            <w:r>
              <w:rPr>
                <w:rFonts w:cstheme="minorHAnsi"/>
                <w:b/>
                <w:i/>
                <w:color w:val="002060"/>
              </w:rPr>
              <w:t>108</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12</w:t>
            </w:r>
            <w:r w:rsidRPr="00714128">
              <w:rPr>
                <w:rFonts w:cstheme="minorHAnsi"/>
                <w:b/>
                <w:i/>
                <w:color w:val="002060"/>
              </w:rPr>
              <w:t xml:space="preserve"> </w:t>
            </w:r>
            <w:r>
              <w:rPr>
                <w:rFonts w:cstheme="minorHAnsi"/>
                <w:b/>
                <w:i/>
                <w:color w:val="002060"/>
              </w:rPr>
              <w:t>–</w:t>
            </w:r>
            <w:r w:rsidRPr="00714128">
              <w:rPr>
                <w:rFonts w:cstheme="minorHAnsi"/>
                <w:b/>
                <w:i/>
                <w:color w:val="002060"/>
              </w:rPr>
              <w:t xml:space="preserve"> </w:t>
            </w:r>
            <w:r>
              <w:rPr>
                <w:rFonts w:cstheme="minorHAnsi"/>
                <w:b/>
                <w:i/>
                <w:color w:val="002060"/>
              </w:rPr>
              <w:t>14)</w:t>
            </w:r>
            <w:r w:rsidRPr="00714128">
              <w:rPr>
                <w:rFonts w:cstheme="minorHAnsi"/>
                <w:b/>
                <w:i/>
                <w:color w:val="002060"/>
              </w:rPr>
              <w:t>;</w:t>
            </w:r>
            <w:r w:rsidRPr="00714128">
              <w:rPr>
                <w:rFonts w:cstheme="minorHAnsi"/>
              </w:rPr>
              <w:t xml:space="preserve">  </w:t>
            </w:r>
            <w:r>
              <w:rPr>
                <w:rFonts w:cstheme="minorHAnsi"/>
                <w:color w:val="FF0000"/>
              </w:rPr>
              <w:t>g.</w:t>
            </w:r>
            <w:r w:rsidRPr="00714128">
              <w:rPr>
                <w:rFonts w:cstheme="minorHAnsi"/>
                <w:color w:val="FF0000"/>
              </w:rPr>
              <w:t xml:space="preserve"> </w:t>
            </w:r>
            <w:r>
              <w:rPr>
                <w:rFonts w:cstheme="minorHAnsi"/>
                <w:color w:val="FF0000"/>
              </w:rPr>
              <w:t xml:space="preserve">De dood van Plinius </w:t>
            </w:r>
            <w:proofErr w:type="spellStart"/>
            <w:r>
              <w:rPr>
                <w:rFonts w:cstheme="minorHAnsi"/>
                <w:color w:val="FF0000"/>
              </w:rPr>
              <w:t>Maior</w:t>
            </w:r>
            <w:proofErr w:type="spellEnd"/>
            <w:r w:rsidRPr="00714128">
              <w:rPr>
                <w:rFonts w:cstheme="minorHAnsi"/>
                <w:color w:val="FF0000"/>
              </w:rPr>
              <w:t xml:space="preserve"> (</w:t>
            </w:r>
            <w:r>
              <w:rPr>
                <w:rFonts w:cstheme="minorHAnsi"/>
                <w:color w:val="FF0000"/>
              </w:rPr>
              <w:t>3</w:t>
            </w:r>
            <w:r w:rsidRPr="00714128">
              <w:rPr>
                <w:rFonts w:cstheme="minorHAnsi"/>
                <w:color w:val="FF0000"/>
              </w:rPr>
              <w:t>)</w:t>
            </w:r>
          </w:p>
        </w:tc>
      </w:tr>
      <w:tr w:rsidR="004C3FEF" w:rsidRPr="006F18E1" w14:paraId="0DCE7381" w14:textId="77777777" w:rsidTr="004719E6">
        <w:trPr>
          <w:cantSplit/>
          <w:trHeight w:val="1793"/>
        </w:trPr>
        <w:tc>
          <w:tcPr>
            <w:tcW w:w="8781" w:type="dxa"/>
            <w:shd w:val="clear" w:color="auto" w:fill="FFFFEF"/>
          </w:tcPr>
          <w:p w14:paraId="49914BDE" w14:textId="4883B1D7" w:rsidR="004C3FEF" w:rsidRPr="008A2351" w:rsidRDefault="004C3FEF" w:rsidP="004C3FEF">
            <w:pPr>
              <w:spacing w:line="360" w:lineRule="auto"/>
              <w:rPr>
                <w:rFonts w:cstheme="minorHAnsi"/>
                <w:sz w:val="24"/>
                <w:szCs w:val="24"/>
              </w:rPr>
            </w:pPr>
            <w:r w:rsidRPr="008A2351">
              <w:rPr>
                <w:rFonts w:cstheme="minorHAnsi"/>
                <w:sz w:val="24"/>
                <w:szCs w:val="24"/>
              </w:rPr>
              <w:tab/>
            </w:r>
            <w:proofErr w:type="spellStart"/>
            <w:r w:rsidRPr="0049728F">
              <w:rPr>
                <w:rStyle w:val="voegwoord"/>
              </w:rPr>
              <w:t>Ubi</w:t>
            </w:r>
            <w:proofErr w:type="spellEnd"/>
            <w:r w:rsidRPr="008A2351">
              <w:rPr>
                <w:rFonts w:cstheme="minorHAnsi"/>
                <w:sz w:val="24"/>
                <w:szCs w:val="24"/>
              </w:rPr>
              <w:t xml:space="preserve"> dies </w:t>
            </w:r>
            <w:proofErr w:type="spellStart"/>
            <w:r w:rsidRPr="008A2351">
              <w:rPr>
                <w:rFonts w:cstheme="minorHAnsi"/>
                <w:sz w:val="24"/>
                <w:szCs w:val="24"/>
                <w:u w:val="single"/>
              </w:rPr>
              <w:t>redditus</w:t>
            </w:r>
            <w:proofErr w:type="spellEnd"/>
            <w:r w:rsidRPr="008A2351">
              <w:rPr>
                <w:rFonts w:cstheme="minorHAnsi"/>
                <w:sz w:val="24"/>
                <w:szCs w:val="24"/>
              </w:rPr>
              <w:t xml:space="preserve"> </w:t>
            </w:r>
            <w:proofErr w:type="spellStart"/>
            <w:r w:rsidR="0049728F" w:rsidRPr="008A2351">
              <w:rPr>
                <w:rFonts w:cstheme="minorHAnsi"/>
                <w:sz w:val="24"/>
                <w:szCs w:val="24"/>
                <w:u w:val="single"/>
                <w:vertAlign w:val="superscript"/>
              </w:rPr>
              <w:t>est</w:t>
            </w:r>
            <w:proofErr w:type="spellEnd"/>
            <w:r w:rsidR="0049728F" w:rsidRPr="008A2351">
              <w:rPr>
                <w:rFonts w:cstheme="minorHAnsi"/>
                <w:sz w:val="24"/>
                <w:szCs w:val="24"/>
              </w:rPr>
              <w:t xml:space="preserve"> </w:t>
            </w:r>
            <w:r w:rsidRPr="008A2351">
              <w:rPr>
                <w:rFonts w:cstheme="minorHAnsi"/>
                <w:sz w:val="24"/>
                <w:szCs w:val="24"/>
              </w:rPr>
              <w:t xml:space="preserve">(is </w:t>
            </w:r>
            <w:proofErr w:type="spellStart"/>
            <w:r w:rsidRPr="008A2351">
              <w:rPr>
                <w:rFonts w:cstheme="minorHAnsi"/>
                <w:sz w:val="24"/>
                <w:szCs w:val="24"/>
              </w:rPr>
              <w:t>ab</w:t>
            </w:r>
            <w:proofErr w:type="spellEnd"/>
            <w:r w:rsidRPr="008A2351">
              <w:rPr>
                <w:rFonts w:cstheme="minorHAnsi"/>
                <w:sz w:val="24"/>
                <w:szCs w:val="24"/>
              </w:rPr>
              <w:t xml:space="preserve"> </w:t>
            </w:r>
            <w:proofErr w:type="spellStart"/>
            <w:r w:rsidRPr="008A2351">
              <w:rPr>
                <w:rFonts w:cstheme="minorHAnsi"/>
                <w:sz w:val="24"/>
                <w:szCs w:val="24"/>
              </w:rPr>
              <w:t>eo</w:t>
            </w:r>
            <w:proofErr w:type="spellEnd"/>
            <w:r w:rsidRPr="008A2351">
              <w:rPr>
                <w:rFonts w:cstheme="minorHAnsi"/>
                <w:sz w:val="24"/>
                <w:szCs w:val="24"/>
              </w:rPr>
              <w:t xml:space="preserve">, </w:t>
            </w:r>
            <w:r w:rsidRPr="0049728F">
              <w:rPr>
                <w:rStyle w:val="relativum"/>
              </w:rPr>
              <w:t>quem</w:t>
            </w:r>
            <w:r w:rsidRPr="008A2351">
              <w:rPr>
                <w:rFonts w:cstheme="minorHAnsi"/>
                <w:sz w:val="24"/>
                <w:szCs w:val="24"/>
              </w:rPr>
              <w:t xml:space="preserve"> </w:t>
            </w:r>
            <w:proofErr w:type="spellStart"/>
            <w:r w:rsidRPr="008A2351">
              <w:rPr>
                <w:rFonts w:cstheme="minorHAnsi"/>
                <w:sz w:val="24"/>
                <w:szCs w:val="24"/>
              </w:rPr>
              <w:t>novissime</w:t>
            </w:r>
            <w:proofErr w:type="spellEnd"/>
            <w:r w:rsidRPr="008A2351">
              <w:rPr>
                <w:rFonts w:cstheme="minorHAnsi"/>
                <w:sz w:val="24"/>
                <w:szCs w:val="24"/>
              </w:rPr>
              <w:t xml:space="preserve"> </w:t>
            </w:r>
            <w:proofErr w:type="spellStart"/>
            <w:r w:rsidRPr="008A2351">
              <w:rPr>
                <w:rFonts w:cstheme="minorHAnsi"/>
                <w:sz w:val="24"/>
                <w:szCs w:val="24"/>
                <w:u w:val="single"/>
              </w:rPr>
              <w:t>viderat</w:t>
            </w:r>
            <w:proofErr w:type="spellEnd"/>
            <w:r w:rsidRPr="008A2351">
              <w:rPr>
                <w:rFonts w:cstheme="minorHAnsi"/>
                <w:sz w:val="24"/>
                <w:szCs w:val="24"/>
              </w:rPr>
              <w:t xml:space="preserve">, </w:t>
            </w:r>
            <w:proofErr w:type="spellStart"/>
            <w:r w:rsidRPr="008A2351">
              <w:rPr>
                <w:rFonts w:cstheme="minorHAnsi"/>
                <w:sz w:val="24"/>
                <w:szCs w:val="24"/>
              </w:rPr>
              <w:t>tertius</w:t>
            </w:r>
            <w:proofErr w:type="spellEnd"/>
            <w:r w:rsidR="000C035F">
              <w:rPr>
                <w:rStyle w:val="Voetnootmarkering"/>
                <w:rFonts w:cstheme="minorHAnsi"/>
                <w:szCs w:val="24"/>
              </w:rPr>
              <w:footnoteReference w:id="262"/>
            </w:r>
            <w:r w:rsidR="0049728F" w:rsidRPr="008A2351">
              <w:rPr>
                <w:rFonts w:cstheme="minorHAnsi"/>
                <w:sz w:val="24"/>
                <w:szCs w:val="24"/>
              </w:rPr>
              <w:t xml:space="preserve"> </w:t>
            </w:r>
            <w:r w:rsidR="0049728F" w:rsidRPr="008A2351">
              <w:rPr>
                <w:rFonts w:cstheme="minorHAnsi"/>
                <w:sz w:val="24"/>
                <w:szCs w:val="24"/>
                <w:vertAlign w:val="superscript"/>
              </w:rPr>
              <w:t xml:space="preserve">dies </w:t>
            </w:r>
            <w:proofErr w:type="spellStart"/>
            <w:r w:rsidR="0049728F" w:rsidRPr="008A2351">
              <w:rPr>
                <w:rFonts w:cstheme="minorHAnsi"/>
                <w:sz w:val="24"/>
                <w:szCs w:val="24"/>
                <w:u w:val="double"/>
                <w:vertAlign w:val="superscript"/>
              </w:rPr>
              <w:t>fuit</w:t>
            </w:r>
            <w:proofErr w:type="spellEnd"/>
            <w:r w:rsidRPr="008A2351">
              <w:rPr>
                <w:rFonts w:cstheme="minorHAnsi"/>
                <w:sz w:val="24"/>
                <w:szCs w:val="24"/>
              </w:rPr>
              <w:t xml:space="preserve">), </w:t>
            </w:r>
          </w:p>
          <w:p w14:paraId="6618583E" w14:textId="552CF60A" w:rsidR="004C3FEF" w:rsidRPr="008A2351" w:rsidRDefault="004C3FEF" w:rsidP="004C3FEF">
            <w:pPr>
              <w:spacing w:line="360" w:lineRule="auto"/>
              <w:rPr>
                <w:rFonts w:cstheme="minorHAnsi"/>
                <w:sz w:val="24"/>
                <w:szCs w:val="24"/>
              </w:rPr>
            </w:pPr>
            <w:r w:rsidRPr="008A2351">
              <w:rPr>
                <w:rFonts w:cstheme="minorHAnsi"/>
                <w:sz w:val="24"/>
                <w:szCs w:val="24"/>
              </w:rPr>
              <w:tab/>
              <w:t>corpus</w:t>
            </w:r>
            <w:r w:rsidR="00B23CFE">
              <w:rPr>
                <w:rStyle w:val="Voetnootmarkering"/>
                <w:rFonts w:cstheme="minorHAnsi"/>
                <w:szCs w:val="24"/>
              </w:rPr>
              <w:footnoteReference w:id="263"/>
            </w:r>
            <w:r w:rsidRPr="008A2351">
              <w:rPr>
                <w:rFonts w:cstheme="minorHAnsi"/>
                <w:sz w:val="24"/>
                <w:szCs w:val="24"/>
              </w:rPr>
              <w:t xml:space="preserve"> </w:t>
            </w:r>
            <w:proofErr w:type="spellStart"/>
            <w:r w:rsidRPr="008A2351">
              <w:rPr>
                <w:rFonts w:cstheme="minorHAnsi"/>
                <w:sz w:val="24"/>
                <w:szCs w:val="24"/>
                <w:u w:val="double"/>
              </w:rPr>
              <w:t>inventum</w:t>
            </w:r>
            <w:proofErr w:type="spellEnd"/>
            <w:r w:rsidRPr="008A2351">
              <w:rPr>
                <w:rFonts w:cstheme="minorHAnsi"/>
                <w:sz w:val="24"/>
                <w:szCs w:val="24"/>
              </w:rPr>
              <w:t xml:space="preserve"> </w:t>
            </w:r>
            <w:proofErr w:type="spellStart"/>
            <w:r w:rsidR="00133841" w:rsidRPr="008A2351">
              <w:rPr>
                <w:rFonts w:cstheme="minorHAnsi"/>
                <w:sz w:val="24"/>
                <w:szCs w:val="24"/>
                <w:u w:val="double"/>
                <w:vertAlign w:val="superscript"/>
              </w:rPr>
              <w:t>est</w:t>
            </w:r>
            <w:proofErr w:type="spellEnd"/>
            <w:r w:rsidR="00133841" w:rsidRPr="008A2351">
              <w:rPr>
                <w:rFonts w:cstheme="minorHAnsi"/>
                <w:sz w:val="24"/>
                <w:szCs w:val="24"/>
              </w:rPr>
              <w:t xml:space="preserve"> </w:t>
            </w:r>
            <w:proofErr w:type="spellStart"/>
            <w:r w:rsidRPr="008A2351">
              <w:rPr>
                <w:rFonts w:cstheme="minorHAnsi"/>
                <w:sz w:val="24"/>
                <w:szCs w:val="24"/>
              </w:rPr>
              <w:t>integrum</w:t>
            </w:r>
            <w:proofErr w:type="spellEnd"/>
            <w:r w:rsidRPr="008A2351">
              <w:rPr>
                <w:rFonts w:cstheme="minorHAnsi"/>
                <w:sz w:val="24"/>
                <w:szCs w:val="24"/>
              </w:rPr>
              <w:t xml:space="preserve">, </w:t>
            </w:r>
            <w:proofErr w:type="spellStart"/>
            <w:r w:rsidRPr="008A2351">
              <w:rPr>
                <w:rFonts w:cstheme="minorHAnsi"/>
                <w:sz w:val="24"/>
                <w:szCs w:val="24"/>
              </w:rPr>
              <w:t>inlaesum</w:t>
            </w:r>
            <w:proofErr w:type="spellEnd"/>
            <w:r w:rsidRPr="008A2351">
              <w:rPr>
                <w:rFonts w:cstheme="minorHAnsi"/>
                <w:sz w:val="24"/>
                <w:szCs w:val="24"/>
              </w:rPr>
              <w:t xml:space="preserve"> </w:t>
            </w:r>
            <w:proofErr w:type="spellStart"/>
            <w:r w:rsidRPr="008A2351">
              <w:rPr>
                <w:rFonts w:cstheme="minorHAnsi"/>
                <w:sz w:val="24"/>
                <w:szCs w:val="24"/>
              </w:rPr>
              <w:t>opertumque</w:t>
            </w:r>
            <w:proofErr w:type="spellEnd"/>
            <w:r w:rsidR="00B23CFE">
              <w:rPr>
                <w:rStyle w:val="Voetnootmarkering"/>
                <w:rFonts w:cstheme="minorHAnsi"/>
                <w:szCs w:val="24"/>
              </w:rPr>
              <w:footnoteReference w:id="264"/>
            </w:r>
            <w:r w:rsidRPr="008A2351">
              <w:rPr>
                <w:rFonts w:cstheme="minorHAnsi"/>
                <w:sz w:val="24"/>
                <w:szCs w:val="24"/>
              </w:rPr>
              <w:t xml:space="preserve">, </w:t>
            </w:r>
            <w:r w:rsidRPr="00133841">
              <w:rPr>
                <w:rStyle w:val="voegwoord"/>
              </w:rPr>
              <w:t>ut</w:t>
            </w:r>
            <w:r w:rsidRPr="008A2351">
              <w:rPr>
                <w:rFonts w:cstheme="minorHAnsi"/>
                <w:sz w:val="24"/>
                <w:szCs w:val="24"/>
              </w:rPr>
              <w:t xml:space="preserve"> </w:t>
            </w:r>
            <w:proofErr w:type="spellStart"/>
            <w:r w:rsidRPr="008A2351">
              <w:rPr>
                <w:rFonts w:cstheme="minorHAnsi"/>
                <w:sz w:val="24"/>
                <w:szCs w:val="24"/>
                <w:u w:val="single"/>
              </w:rPr>
              <w:t>fuerat</w:t>
            </w:r>
            <w:proofErr w:type="spellEnd"/>
            <w:r w:rsidRPr="008A2351">
              <w:rPr>
                <w:rFonts w:cstheme="minorHAnsi"/>
                <w:sz w:val="24"/>
                <w:szCs w:val="24"/>
              </w:rPr>
              <w:t xml:space="preserve"> </w:t>
            </w:r>
          </w:p>
          <w:p w14:paraId="5395A20B" w14:textId="1ECED4D6" w:rsidR="004C3FEF" w:rsidRPr="001B49ED" w:rsidRDefault="004C3FEF" w:rsidP="004C3FEF">
            <w:pPr>
              <w:spacing w:line="360" w:lineRule="auto"/>
              <w:rPr>
                <w:rFonts w:ascii="Calibri Light" w:hAnsi="Calibri Light"/>
                <w:sz w:val="24"/>
                <w:szCs w:val="24"/>
                <w:lang w:val="en-US"/>
              </w:rPr>
            </w:pPr>
            <w:r w:rsidRPr="008A2351">
              <w:rPr>
                <w:rFonts w:cstheme="minorHAnsi"/>
                <w:sz w:val="24"/>
                <w:szCs w:val="24"/>
              </w:rPr>
              <w:tab/>
            </w:r>
            <w:proofErr w:type="spellStart"/>
            <w:r w:rsidRPr="00133841">
              <w:rPr>
                <w:rFonts w:cstheme="minorHAnsi"/>
                <w:sz w:val="24"/>
                <w:szCs w:val="24"/>
                <w:u w:val="single"/>
                <w:lang w:val="en-US"/>
              </w:rPr>
              <w:t>indutus</w:t>
            </w:r>
            <w:proofErr w:type="spellEnd"/>
            <w:r w:rsidRPr="004C3FEF">
              <w:rPr>
                <w:rFonts w:cstheme="minorHAnsi"/>
                <w:sz w:val="24"/>
                <w:szCs w:val="24"/>
                <w:lang w:val="en-US"/>
              </w:rPr>
              <w:t xml:space="preserve">: habitus corporis </w:t>
            </w:r>
            <w:proofErr w:type="spellStart"/>
            <w:r w:rsidRPr="004C3FEF">
              <w:rPr>
                <w:rFonts w:cstheme="minorHAnsi"/>
                <w:sz w:val="24"/>
                <w:szCs w:val="24"/>
                <w:lang w:val="en-US"/>
              </w:rPr>
              <w:t>quiescenti</w:t>
            </w:r>
            <w:proofErr w:type="spellEnd"/>
            <w:r w:rsidR="00FE3C3F">
              <w:rPr>
                <w:rStyle w:val="Voetnootmarkering"/>
                <w:rFonts w:cstheme="minorHAnsi"/>
                <w:szCs w:val="24"/>
                <w:lang w:val="en-US"/>
              </w:rPr>
              <w:footnoteReference w:id="265"/>
            </w:r>
            <w:r w:rsidRPr="004C3FEF">
              <w:rPr>
                <w:rFonts w:cstheme="minorHAnsi"/>
                <w:sz w:val="24"/>
                <w:szCs w:val="24"/>
                <w:lang w:val="en-US"/>
              </w:rPr>
              <w:t xml:space="preserve"> </w:t>
            </w:r>
            <w:proofErr w:type="spellStart"/>
            <w:r w:rsidRPr="004C3FEF">
              <w:rPr>
                <w:rFonts w:cstheme="minorHAnsi"/>
                <w:sz w:val="24"/>
                <w:szCs w:val="24"/>
                <w:lang w:val="en-US"/>
              </w:rPr>
              <w:t>quam</w:t>
            </w:r>
            <w:proofErr w:type="spellEnd"/>
            <w:r w:rsidRPr="004C3FEF">
              <w:rPr>
                <w:rFonts w:cstheme="minorHAnsi"/>
                <w:sz w:val="24"/>
                <w:szCs w:val="24"/>
                <w:lang w:val="en-US"/>
              </w:rPr>
              <w:t xml:space="preserve"> </w:t>
            </w:r>
            <w:proofErr w:type="spellStart"/>
            <w:r w:rsidRPr="004C3FEF">
              <w:rPr>
                <w:rFonts w:cstheme="minorHAnsi"/>
                <w:sz w:val="24"/>
                <w:szCs w:val="24"/>
                <w:lang w:val="en-US"/>
              </w:rPr>
              <w:t>defuncto</w:t>
            </w:r>
            <w:proofErr w:type="spellEnd"/>
            <w:r w:rsidRPr="004C3FEF">
              <w:rPr>
                <w:rFonts w:cstheme="minorHAnsi"/>
                <w:sz w:val="24"/>
                <w:szCs w:val="24"/>
                <w:lang w:val="en-US"/>
              </w:rPr>
              <w:t xml:space="preserve"> </w:t>
            </w:r>
            <w:proofErr w:type="spellStart"/>
            <w:r w:rsidRPr="004C3FEF">
              <w:rPr>
                <w:rFonts w:cstheme="minorHAnsi"/>
                <w:sz w:val="24"/>
                <w:szCs w:val="24"/>
                <w:lang w:val="en-US"/>
              </w:rPr>
              <w:t>similior</w:t>
            </w:r>
            <w:proofErr w:type="spellEnd"/>
            <w:r w:rsidR="00133841">
              <w:rPr>
                <w:rFonts w:cstheme="minorHAnsi"/>
                <w:sz w:val="24"/>
                <w:szCs w:val="24"/>
                <w:lang w:val="en-US"/>
              </w:rPr>
              <w:t xml:space="preserve"> </w:t>
            </w:r>
            <w:proofErr w:type="spellStart"/>
            <w:r w:rsidR="00133841" w:rsidRPr="00133841">
              <w:rPr>
                <w:rFonts w:cstheme="minorHAnsi"/>
                <w:sz w:val="24"/>
                <w:szCs w:val="24"/>
                <w:u w:val="double"/>
                <w:vertAlign w:val="superscript"/>
                <w:lang w:val="en-US"/>
              </w:rPr>
              <w:t>erat</w:t>
            </w:r>
            <w:proofErr w:type="spellEnd"/>
            <w:r w:rsidRPr="004C3FEF">
              <w:rPr>
                <w:rFonts w:cstheme="minorHAnsi"/>
                <w:sz w:val="24"/>
                <w:szCs w:val="24"/>
                <w:lang w:val="en-US"/>
              </w:rPr>
              <w:t>.</w:t>
            </w:r>
          </w:p>
        </w:tc>
        <w:tc>
          <w:tcPr>
            <w:tcW w:w="6907" w:type="dxa"/>
            <w:shd w:val="clear" w:color="auto" w:fill="FFFFFF" w:themeFill="background1"/>
          </w:tcPr>
          <w:p w14:paraId="2E765CAF" w14:textId="30A27CC9" w:rsidR="004C3FEF" w:rsidRPr="00341588" w:rsidRDefault="004C3FEF" w:rsidP="004719E6">
            <w:pPr>
              <w:spacing w:line="360" w:lineRule="exact"/>
              <w:rPr>
                <w:rFonts w:ascii="Calibri Light" w:hAnsi="Calibri Light" w:cs="Calibri Light"/>
              </w:rPr>
            </w:pPr>
            <w:r w:rsidRPr="004C3FEF">
              <w:rPr>
                <w:rFonts w:ascii="Calibri Light" w:hAnsi="Calibri Light" w:cs="Calibri Light"/>
              </w:rPr>
              <w:t>Toen de dag/het daglicht was teruggegeven/teruggekeerd (dit was de derde (dag) vanaf/na die dag, die hij het laatst had gezien) is zijn lichaam gevonden, ongedeerd, ongeschonden en bedekt, zoals hij was gekleed: de houding van zijn lichaam was meer gelijk aan/leek meer op een slapende dan op een overledene.</w:t>
            </w:r>
          </w:p>
        </w:tc>
      </w:tr>
    </w:tbl>
    <w:p w14:paraId="0E2D332F" w14:textId="77777777" w:rsidR="00C26FC4" w:rsidRDefault="00C26FC4">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781"/>
        <w:gridCol w:w="6907"/>
      </w:tblGrid>
      <w:tr w:rsidR="004C3FEF" w:rsidRPr="006F18E1" w14:paraId="21E9DEA0" w14:textId="77777777" w:rsidTr="004719E6">
        <w:trPr>
          <w:cantSplit/>
          <w:trHeight w:val="454"/>
        </w:trPr>
        <w:tc>
          <w:tcPr>
            <w:tcW w:w="15688" w:type="dxa"/>
            <w:gridSpan w:val="2"/>
            <w:shd w:val="clear" w:color="auto" w:fill="C6D9F1" w:themeFill="text2" w:themeFillTint="33"/>
            <w:vAlign w:val="center"/>
          </w:tcPr>
          <w:p w14:paraId="18B63A5E" w14:textId="35546E01" w:rsidR="004C3FEF" w:rsidRPr="00714128" w:rsidRDefault="004C3FEF" w:rsidP="004719E6">
            <w:pPr>
              <w:rPr>
                <w:rFonts w:cstheme="minorHAnsi"/>
                <w:b/>
              </w:rPr>
            </w:pPr>
            <w:r w:rsidRPr="00714128">
              <w:rPr>
                <w:rFonts w:cstheme="minorHAnsi"/>
                <w:b/>
                <w:color w:val="002060"/>
              </w:rPr>
              <w:lastRenderedPageBreak/>
              <w:t>H</w:t>
            </w:r>
            <w:r>
              <w:rPr>
                <w:rFonts w:cstheme="minorHAnsi"/>
                <w:b/>
                <w:color w:val="002060"/>
              </w:rPr>
              <w:t>8</w:t>
            </w:r>
            <w:r w:rsidRPr="00714128">
              <w:rPr>
                <w:rFonts w:cstheme="minorHAnsi"/>
                <w:b/>
                <w:color w:val="002060"/>
              </w:rPr>
              <w:t xml:space="preserve"> </w:t>
            </w:r>
            <w:r w:rsidRPr="00820C93">
              <w:rPr>
                <w:rFonts w:cstheme="minorHAnsi"/>
                <w:b/>
                <w:color w:val="FF0000"/>
                <w:sz w:val="18"/>
                <w:szCs w:val="18"/>
              </w:rPr>
              <w:t>(</w:t>
            </w:r>
            <w:r>
              <w:rPr>
                <w:rFonts w:cstheme="minorHAnsi"/>
                <w:b/>
                <w:color w:val="FF0000"/>
                <w:sz w:val="18"/>
                <w:szCs w:val="18"/>
              </w:rPr>
              <w:t>2</w:t>
            </w:r>
            <w:r w:rsidRPr="00820C93">
              <w:rPr>
                <w:rFonts w:cstheme="minorHAnsi"/>
                <w:b/>
                <w:color w:val="FF0000"/>
                <w:sz w:val="18"/>
                <w:szCs w:val="18"/>
              </w:rPr>
              <w:t>)</w:t>
            </w:r>
            <w:r>
              <w:rPr>
                <w:rFonts w:cstheme="minorHAnsi"/>
                <w:b/>
                <w:color w:val="FF0000"/>
                <w:sz w:val="18"/>
                <w:szCs w:val="18"/>
              </w:rPr>
              <w:t xml:space="preserve"> </w:t>
            </w:r>
            <w:r w:rsidRPr="00714128">
              <w:rPr>
                <w:rFonts w:cstheme="minorHAnsi"/>
                <w:b/>
                <w:color w:val="002060"/>
              </w:rPr>
              <w:t xml:space="preserve">– </w:t>
            </w:r>
            <w:r>
              <w:rPr>
                <w:rFonts w:cstheme="minorHAnsi"/>
                <w:b/>
                <w:color w:val="002060"/>
              </w:rPr>
              <w:t>PLINIUS</w:t>
            </w:r>
            <w:r w:rsidRPr="00714128">
              <w:rPr>
                <w:rFonts w:cstheme="minorHAnsi"/>
                <w:b/>
                <w:color w:val="002060"/>
              </w:rPr>
              <w:t xml:space="preserve">    </w:t>
            </w:r>
            <w:proofErr w:type="spellStart"/>
            <w:r>
              <w:rPr>
                <w:rFonts w:cstheme="minorHAnsi"/>
                <w:b/>
                <w:smallCaps/>
                <w:color w:val="FF0000"/>
              </w:rPr>
              <w:t>Epistulae</w:t>
            </w:r>
            <w:proofErr w:type="spellEnd"/>
            <w:r>
              <w:rPr>
                <w:rFonts w:cstheme="minorHAnsi"/>
                <w:b/>
                <w:smallCaps/>
                <w:color w:val="FF0000"/>
              </w:rPr>
              <w:t xml:space="preserve">  6.16 (21)  </w:t>
            </w:r>
            <w:r w:rsidRPr="00714128">
              <w:rPr>
                <w:rFonts w:cstheme="minorHAnsi"/>
                <w:b/>
                <w:i/>
                <w:color w:val="002060"/>
              </w:rPr>
              <w:t xml:space="preserve">&gt;  </w:t>
            </w:r>
            <w:r>
              <w:rPr>
                <w:rFonts w:cstheme="minorHAnsi"/>
                <w:b/>
                <w:i/>
                <w:color w:val="002060"/>
              </w:rPr>
              <w:t>EP. 6.16</w:t>
            </w:r>
            <w:r w:rsidRPr="00714128">
              <w:rPr>
                <w:rFonts w:cstheme="minorHAnsi"/>
                <w:b/>
                <w:i/>
                <w:color w:val="002060"/>
              </w:rPr>
              <w:t xml:space="preserve"> (p.</w:t>
            </w:r>
            <w:r>
              <w:rPr>
                <w:rFonts w:cstheme="minorHAnsi"/>
                <w:b/>
                <w:i/>
                <w:color w:val="002060"/>
              </w:rPr>
              <w:t>110</w:t>
            </w:r>
            <w:r w:rsidRPr="00714128">
              <w:rPr>
                <w:rFonts w:cstheme="minorHAnsi"/>
                <w:b/>
                <w:i/>
                <w:color w:val="002060"/>
              </w:rPr>
              <w:t xml:space="preserve">, </w:t>
            </w:r>
            <w:proofErr w:type="spellStart"/>
            <w:r w:rsidRPr="00714128">
              <w:rPr>
                <w:rFonts w:cstheme="minorHAnsi"/>
                <w:b/>
                <w:i/>
                <w:color w:val="002060"/>
              </w:rPr>
              <w:t>rr</w:t>
            </w:r>
            <w:proofErr w:type="spellEnd"/>
            <w:r w:rsidRPr="00714128">
              <w:rPr>
                <w:rFonts w:cstheme="minorHAnsi"/>
                <w:b/>
                <w:i/>
                <w:color w:val="002060"/>
              </w:rPr>
              <w:t xml:space="preserve">. </w:t>
            </w:r>
            <w:r>
              <w:rPr>
                <w:rFonts w:cstheme="minorHAnsi"/>
                <w:b/>
                <w:i/>
                <w:color w:val="002060"/>
              </w:rPr>
              <w:t>1</w:t>
            </w:r>
            <w:r w:rsidRPr="00714128">
              <w:rPr>
                <w:rFonts w:cstheme="minorHAnsi"/>
                <w:b/>
                <w:i/>
                <w:color w:val="002060"/>
              </w:rPr>
              <w:t xml:space="preserve"> </w:t>
            </w:r>
            <w:r>
              <w:rPr>
                <w:rFonts w:cstheme="minorHAnsi"/>
                <w:b/>
                <w:i/>
                <w:color w:val="002060"/>
              </w:rPr>
              <w:t>–</w:t>
            </w:r>
            <w:r w:rsidRPr="00714128">
              <w:rPr>
                <w:rFonts w:cstheme="minorHAnsi"/>
                <w:b/>
                <w:i/>
                <w:color w:val="002060"/>
              </w:rPr>
              <w:t xml:space="preserve"> </w:t>
            </w:r>
            <w:r>
              <w:rPr>
                <w:rFonts w:cstheme="minorHAnsi"/>
                <w:b/>
                <w:i/>
                <w:color w:val="002060"/>
              </w:rPr>
              <w:t>6)</w:t>
            </w:r>
            <w:r w:rsidRPr="00714128">
              <w:rPr>
                <w:rFonts w:cstheme="minorHAnsi"/>
                <w:b/>
                <w:i/>
                <w:color w:val="002060"/>
              </w:rPr>
              <w:t>;</w:t>
            </w:r>
            <w:r w:rsidRPr="00714128">
              <w:rPr>
                <w:rFonts w:cstheme="minorHAnsi"/>
              </w:rPr>
              <w:t xml:space="preserve">  </w:t>
            </w:r>
            <w:r>
              <w:rPr>
                <w:rFonts w:cstheme="minorHAnsi"/>
                <w:color w:val="FF0000"/>
              </w:rPr>
              <w:t>h.</w:t>
            </w:r>
            <w:r w:rsidRPr="00714128">
              <w:rPr>
                <w:rFonts w:cstheme="minorHAnsi"/>
                <w:color w:val="FF0000"/>
              </w:rPr>
              <w:t xml:space="preserve"> </w:t>
            </w:r>
            <w:r>
              <w:rPr>
                <w:rFonts w:cstheme="minorHAnsi"/>
                <w:color w:val="FF0000"/>
              </w:rPr>
              <w:t>Tot slot</w:t>
            </w:r>
            <w:r w:rsidRPr="00714128">
              <w:rPr>
                <w:rFonts w:cstheme="minorHAnsi"/>
                <w:color w:val="FF0000"/>
              </w:rPr>
              <w:t xml:space="preserve"> (</w:t>
            </w:r>
            <w:r>
              <w:rPr>
                <w:rFonts w:cstheme="minorHAnsi"/>
                <w:color w:val="FF0000"/>
              </w:rPr>
              <w:t>1</w:t>
            </w:r>
            <w:r w:rsidRPr="00714128">
              <w:rPr>
                <w:rFonts w:cstheme="minorHAnsi"/>
                <w:color w:val="FF0000"/>
              </w:rPr>
              <w:t>)</w:t>
            </w:r>
          </w:p>
        </w:tc>
      </w:tr>
      <w:tr w:rsidR="004C3FEF" w:rsidRPr="006F18E1" w14:paraId="36E03C63" w14:textId="77777777" w:rsidTr="004719E6">
        <w:trPr>
          <w:cantSplit/>
          <w:trHeight w:val="1793"/>
        </w:trPr>
        <w:tc>
          <w:tcPr>
            <w:tcW w:w="8781" w:type="dxa"/>
            <w:shd w:val="clear" w:color="auto" w:fill="FFFFEF"/>
          </w:tcPr>
          <w:p w14:paraId="1EFABD66" w14:textId="379A7975" w:rsidR="004C3FEF" w:rsidRPr="004C3FEF" w:rsidRDefault="004C3FEF" w:rsidP="004C3FEF">
            <w:pPr>
              <w:spacing w:line="360" w:lineRule="auto"/>
              <w:rPr>
                <w:rFonts w:cstheme="minorHAnsi"/>
                <w:sz w:val="24"/>
                <w:szCs w:val="24"/>
                <w:lang w:val="en-US"/>
              </w:rPr>
            </w:pPr>
            <w:r w:rsidRPr="004C3FEF">
              <w:rPr>
                <w:rFonts w:cstheme="minorHAnsi"/>
                <w:sz w:val="24"/>
                <w:szCs w:val="24"/>
                <w:lang w:val="en-US"/>
              </w:rPr>
              <w:t>1</w:t>
            </w:r>
            <w:r w:rsidRPr="004C3FEF">
              <w:rPr>
                <w:rFonts w:cstheme="minorHAnsi"/>
                <w:sz w:val="24"/>
                <w:szCs w:val="24"/>
                <w:lang w:val="en-US"/>
              </w:rPr>
              <w:tab/>
              <w:t xml:space="preserve">Interim </w:t>
            </w:r>
            <w:proofErr w:type="spellStart"/>
            <w:r w:rsidRPr="004C3FEF">
              <w:rPr>
                <w:rFonts w:cstheme="minorHAnsi"/>
                <w:sz w:val="24"/>
                <w:szCs w:val="24"/>
                <w:lang w:val="en-US"/>
              </w:rPr>
              <w:t>Miseni</w:t>
            </w:r>
            <w:proofErr w:type="spellEnd"/>
            <w:r w:rsidRPr="004C3FEF">
              <w:rPr>
                <w:rFonts w:cstheme="minorHAnsi"/>
                <w:sz w:val="24"/>
                <w:szCs w:val="24"/>
                <w:lang w:val="en-US"/>
              </w:rPr>
              <w:t xml:space="preserve"> </w:t>
            </w:r>
            <w:proofErr w:type="spellStart"/>
            <w:r w:rsidR="00133841" w:rsidRPr="00133841">
              <w:rPr>
                <w:rFonts w:cstheme="minorHAnsi"/>
                <w:sz w:val="24"/>
                <w:szCs w:val="24"/>
                <w:u w:val="double"/>
                <w:vertAlign w:val="superscript"/>
                <w:lang w:val="en-US"/>
              </w:rPr>
              <w:t>eramus</w:t>
            </w:r>
            <w:proofErr w:type="spellEnd"/>
            <w:r w:rsidR="00133841">
              <w:rPr>
                <w:rFonts w:cstheme="minorHAnsi"/>
                <w:sz w:val="24"/>
                <w:szCs w:val="24"/>
                <w:lang w:val="en-US"/>
              </w:rPr>
              <w:t xml:space="preserve"> </w:t>
            </w:r>
            <w:r w:rsidRPr="004C3FEF">
              <w:rPr>
                <w:rFonts w:cstheme="minorHAnsi"/>
                <w:sz w:val="24"/>
                <w:szCs w:val="24"/>
                <w:lang w:val="en-US"/>
              </w:rPr>
              <w:t>ego et mater – sed</w:t>
            </w:r>
            <w:r w:rsidR="00447D28">
              <w:rPr>
                <w:rStyle w:val="Voetnootmarkering"/>
                <w:rFonts w:cstheme="minorHAnsi"/>
                <w:szCs w:val="24"/>
                <w:lang w:val="en-US"/>
              </w:rPr>
              <w:footnoteReference w:id="266"/>
            </w:r>
            <w:r w:rsidRPr="004C3FEF">
              <w:rPr>
                <w:rFonts w:cstheme="minorHAnsi"/>
                <w:sz w:val="24"/>
                <w:szCs w:val="24"/>
                <w:lang w:val="en-US"/>
              </w:rPr>
              <w:t xml:space="preserve"> nihil ad </w:t>
            </w:r>
            <w:proofErr w:type="spellStart"/>
            <w:r w:rsidRPr="004C3FEF">
              <w:rPr>
                <w:rFonts w:cstheme="minorHAnsi"/>
                <w:sz w:val="24"/>
                <w:szCs w:val="24"/>
                <w:lang w:val="en-US"/>
              </w:rPr>
              <w:t>historiam</w:t>
            </w:r>
            <w:proofErr w:type="spellEnd"/>
            <w:r w:rsidR="00447D28">
              <w:rPr>
                <w:rStyle w:val="Voetnootmarkering"/>
                <w:rFonts w:cstheme="minorHAnsi"/>
                <w:szCs w:val="24"/>
                <w:lang w:val="en-US"/>
              </w:rPr>
              <w:footnoteReference w:id="267"/>
            </w:r>
            <w:r w:rsidRPr="004C3FEF">
              <w:rPr>
                <w:rFonts w:cstheme="minorHAnsi"/>
                <w:sz w:val="24"/>
                <w:szCs w:val="24"/>
                <w:lang w:val="en-US"/>
              </w:rPr>
              <w:t xml:space="preserve">, </w:t>
            </w:r>
            <w:proofErr w:type="spellStart"/>
            <w:r w:rsidRPr="004C3FEF">
              <w:rPr>
                <w:rFonts w:cstheme="minorHAnsi"/>
                <w:sz w:val="24"/>
                <w:szCs w:val="24"/>
                <w:lang w:val="en-US"/>
              </w:rPr>
              <w:t>nec</w:t>
            </w:r>
            <w:proofErr w:type="spellEnd"/>
            <w:r w:rsidRPr="004C3FEF">
              <w:rPr>
                <w:rFonts w:cstheme="minorHAnsi"/>
                <w:sz w:val="24"/>
                <w:szCs w:val="24"/>
                <w:lang w:val="en-US"/>
              </w:rPr>
              <w:t xml:space="preserve"> </w:t>
            </w:r>
            <w:proofErr w:type="spellStart"/>
            <w:r w:rsidRPr="004C3FEF">
              <w:rPr>
                <w:rFonts w:cstheme="minorHAnsi"/>
                <w:sz w:val="24"/>
                <w:szCs w:val="24"/>
                <w:lang w:val="en-US"/>
              </w:rPr>
              <w:t>tu</w:t>
            </w:r>
            <w:proofErr w:type="spellEnd"/>
            <w:r w:rsidRPr="004C3FEF">
              <w:rPr>
                <w:rFonts w:cstheme="minorHAnsi"/>
                <w:sz w:val="24"/>
                <w:szCs w:val="24"/>
                <w:lang w:val="en-US"/>
              </w:rPr>
              <w:t xml:space="preserve"> </w:t>
            </w:r>
          </w:p>
          <w:p w14:paraId="1440B81E" w14:textId="1D740551" w:rsidR="004C3FEF" w:rsidRPr="004C3FEF" w:rsidRDefault="004C3FEF" w:rsidP="004C3FEF">
            <w:pPr>
              <w:spacing w:line="360" w:lineRule="auto"/>
              <w:rPr>
                <w:rFonts w:cstheme="minorHAnsi"/>
                <w:sz w:val="24"/>
                <w:szCs w:val="24"/>
                <w:lang w:val="en-US"/>
              </w:rPr>
            </w:pPr>
            <w:r>
              <w:rPr>
                <w:rFonts w:cstheme="minorHAnsi"/>
                <w:sz w:val="24"/>
                <w:szCs w:val="24"/>
                <w:lang w:val="en-US"/>
              </w:rPr>
              <w:tab/>
            </w:r>
            <w:proofErr w:type="spellStart"/>
            <w:r w:rsidRPr="004C3FEF">
              <w:rPr>
                <w:rFonts w:cstheme="minorHAnsi"/>
                <w:sz w:val="24"/>
                <w:szCs w:val="24"/>
                <w:lang w:val="en-US"/>
              </w:rPr>
              <w:t>aliud</w:t>
            </w:r>
            <w:proofErr w:type="spellEnd"/>
            <w:r w:rsidRPr="004C3FEF">
              <w:rPr>
                <w:rFonts w:cstheme="minorHAnsi"/>
                <w:sz w:val="24"/>
                <w:szCs w:val="24"/>
                <w:lang w:val="en-US"/>
              </w:rPr>
              <w:t xml:space="preserve"> </w:t>
            </w:r>
            <w:proofErr w:type="spellStart"/>
            <w:r w:rsidRPr="004C3FEF">
              <w:rPr>
                <w:rFonts w:cstheme="minorHAnsi"/>
                <w:sz w:val="24"/>
                <w:szCs w:val="24"/>
                <w:lang w:val="en-US"/>
              </w:rPr>
              <w:t>quam</w:t>
            </w:r>
            <w:proofErr w:type="spellEnd"/>
            <w:r w:rsidRPr="004C3FEF">
              <w:rPr>
                <w:rFonts w:cstheme="minorHAnsi"/>
                <w:sz w:val="24"/>
                <w:szCs w:val="24"/>
                <w:lang w:val="en-US"/>
              </w:rPr>
              <w:t xml:space="preserve"> de </w:t>
            </w:r>
            <w:proofErr w:type="spellStart"/>
            <w:r w:rsidRPr="004C3FEF">
              <w:rPr>
                <w:rFonts w:cstheme="minorHAnsi"/>
                <w:sz w:val="24"/>
                <w:szCs w:val="24"/>
                <w:lang w:val="en-US"/>
              </w:rPr>
              <w:t>exitu</w:t>
            </w:r>
            <w:proofErr w:type="spellEnd"/>
            <w:r w:rsidR="00447D28">
              <w:rPr>
                <w:rStyle w:val="Voetnootmarkering"/>
                <w:rFonts w:cstheme="minorHAnsi"/>
                <w:szCs w:val="24"/>
                <w:lang w:val="en-US"/>
              </w:rPr>
              <w:footnoteReference w:id="268"/>
            </w:r>
            <w:r w:rsidRPr="004C3FEF">
              <w:rPr>
                <w:rFonts w:cstheme="minorHAnsi"/>
                <w:sz w:val="24"/>
                <w:szCs w:val="24"/>
                <w:lang w:val="en-US"/>
              </w:rPr>
              <w:t xml:space="preserve"> </w:t>
            </w:r>
            <w:proofErr w:type="spellStart"/>
            <w:r w:rsidRPr="004C3FEF">
              <w:rPr>
                <w:rFonts w:cstheme="minorHAnsi"/>
                <w:sz w:val="24"/>
                <w:szCs w:val="24"/>
                <w:lang w:val="en-US"/>
              </w:rPr>
              <w:t>eius</w:t>
            </w:r>
            <w:proofErr w:type="spellEnd"/>
            <w:r w:rsidR="00447D28">
              <w:rPr>
                <w:rStyle w:val="Voetnootmarkering"/>
                <w:rFonts w:cstheme="minorHAnsi"/>
                <w:szCs w:val="24"/>
                <w:lang w:val="en-US"/>
              </w:rPr>
              <w:footnoteReference w:id="269"/>
            </w:r>
            <w:r w:rsidRPr="004C3FEF">
              <w:rPr>
                <w:rFonts w:cstheme="minorHAnsi"/>
                <w:sz w:val="24"/>
                <w:szCs w:val="24"/>
                <w:lang w:val="en-US"/>
              </w:rPr>
              <w:t xml:space="preserve"> scire </w:t>
            </w:r>
            <w:proofErr w:type="spellStart"/>
            <w:r w:rsidRPr="00133841">
              <w:rPr>
                <w:rFonts w:cstheme="minorHAnsi"/>
                <w:sz w:val="24"/>
                <w:szCs w:val="24"/>
                <w:u w:val="double"/>
                <w:lang w:val="en-US"/>
              </w:rPr>
              <w:t>voluisti</w:t>
            </w:r>
            <w:proofErr w:type="spellEnd"/>
            <w:r w:rsidRPr="004C3FEF">
              <w:rPr>
                <w:rFonts w:cstheme="minorHAnsi"/>
                <w:sz w:val="24"/>
                <w:szCs w:val="24"/>
                <w:lang w:val="en-US"/>
              </w:rPr>
              <w:t xml:space="preserve">. Finem ergo </w:t>
            </w:r>
            <w:proofErr w:type="spellStart"/>
            <w:r w:rsidRPr="00133841">
              <w:rPr>
                <w:rFonts w:cstheme="minorHAnsi"/>
                <w:sz w:val="24"/>
                <w:szCs w:val="24"/>
                <w:u w:val="double"/>
                <w:lang w:val="en-US"/>
              </w:rPr>
              <w:t>faciam</w:t>
            </w:r>
            <w:proofErr w:type="spellEnd"/>
            <w:r w:rsidR="00447D28">
              <w:rPr>
                <w:rStyle w:val="Voetnootmarkering"/>
                <w:rFonts w:cstheme="minorHAnsi"/>
                <w:szCs w:val="24"/>
                <w:lang w:val="en-US"/>
              </w:rPr>
              <w:footnoteReference w:id="270"/>
            </w:r>
            <w:r w:rsidRPr="004C3FEF">
              <w:rPr>
                <w:rFonts w:cstheme="minorHAnsi"/>
                <w:sz w:val="24"/>
                <w:szCs w:val="24"/>
                <w:lang w:val="en-US"/>
              </w:rPr>
              <w:t xml:space="preserve">. </w:t>
            </w:r>
          </w:p>
          <w:p w14:paraId="11E40402" w14:textId="5BE18E03" w:rsidR="004C3FEF" w:rsidRPr="004C3FEF" w:rsidRDefault="004C3FEF" w:rsidP="004C3FEF">
            <w:pPr>
              <w:spacing w:line="360" w:lineRule="auto"/>
              <w:rPr>
                <w:rFonts w:cstheme="minorHAnsi"/>
                <w:sz w:val="24"/>
                <w:szCs w:val="24"/>
                <w:lang w:val="en-US"/>
              </w:rPr>
            </w:pPr>
            <w:r>
              <w:rPr>
                <w:rFonts w:cstheme="minorHAnsi"/>
                <w:sz w:val="24"/>
                <w:szCs w:val="24"/>
                <w:lang w:val="en-US"/>
              </w:rPr>
              <w:tab/>
            </w:r>
            <w:r w:rsidRPr="004C3FEF">
              <w:rPr>
                <w:rFonts w:cstheme="minorHAnsi"/>
                <w:sz w:val="24"/>
                <w:szCs w:val="24"/>
                <w:lang w:val="en-US"/>
              </w:rPr>
              <w:t xml:space="preserve">Unum </w:t>
            </w:r>
            <w:proofErr w:type="spellStart"/>
            <w:r w:rsidRPr="00133841">
              <w:rPr>
                <w:rFonts w:cstheme="minorHAnsi"/>
                <w:sz w:val="24"/>
                <w:szCs w:val="24"/>
                <w:u w:val="double"/>
                <w:lang w:val="en-US"/>
              </w:rPr>
              <w:t>adiciam</w:t>
            </w:r>
            <w:proofErr w:type="spellEnd"/>
            <w:r w:rsidRPr="004C3FEF">
              <w:rPr>
                <w:rFonts w:cstheme="minorHAnsi"/>
                <w:sz w:val="24"/>
                <w:szCs w:val="24"/>
                <w:lang w:val="en-US"/>
              </w:rPr>
              <w:t xml:space="preserve">, omnia me, </w:t>
            </w:r>
            <w:proofErr w:type="spellStart"/>
            <w:r w:rsidRPr="008A2351">
              <w:rPr>
                <w:rStyle w:val="relativum"/>
                <w:lang w:val="en-US"/>
              </w:rPr>
              <w:t>quibus</w:t>
            </w:r>
            <w:proofErr w:type="spellEnd"/>
            <w:r w:rsidR="000A7C50" w:rsidRPr="000A7C50">
              <w:rPr>
                <w:rStyle w:val="Voetnootmarkering"/>
                <w:bCs/>
                <w:iCs/>
                <w:szCs w:val="24"/>
                <w:lang w:val="en-US"/>
              </w:rPr>
              <w:footnoteReference w:id="271"/>
            </w:r>
            <w:r w:rsidRPr="004C3FEF">
              <w:rPr>
                <w:rFonts w:cstheme="minorHAnsi"/>
                <w:sz w:val="24"/>
                <w:szCs w:val="24"/>
                <w:lang w:val="en-US"/>
              </w:rPr>
              <w:t xml:space="preserve"> </w:t>
            </w:r>
            <w:proofErr w:type="spellStart"/>
            <w:r w:rsidRPr="00133841">
              <w:rPr>
                <w:rFonts w:cstheme="minorHAnsi"/>
                <w:sz w:val="24"/>
                <w:szCs w:val="24"/>
                <w:u w:val="single"/>
                <w:lang w:val="en-US"/>
              </w:rPr>
              <w:t>interfueram</w:t>
            </w:r>
            <w:proofErr w:type="spellEnd"/>
            <w:r w:rsidR="000A7C50">
              <w:rPr>
                <w:rStyle w:val="Voetnootmarkering"/>
                <w:rFonts w:cstheme="minorHAnsi"/>
                <w:szCs w:val="24"/>
                <w:lang w:val="en-US"/>
              </w:rPr>
              <w:footnoteReference w:id="272"/>
            </w:r>
            <w:r w:rsidRPr="004C3FEF">
              <w:rPr>
                <w:rFonts w:cstheme="minorHAnsi"/>
                <w:sz w:val="24"/>
                <w:szCs w:val="24"/>
                <w:lang w:val="en-US"/>
              </w:rPr>
              <w:t xml:space="preserve">, </w:t>
            </w:r>
            <w:proofErr w:type="spellStart"/>
            <w:r w:rsidRPr="008A2351">
              <w:rPr>
                <w:rStyle w:val="relativum"/>
                <w:lang w:val="en-US"/>
              </w:rPr>
              <w:t>quae</w:t>
            </w:r>
            <w:r w:rsidRPr="004C3FEF">
              <w:rPr>
                <w:rFonts w:cstheme="minorHAnsi"/>
                <w:sz w:val="24"/>
                <w:szCs w:val="24"/>
                <w:lang w:val="en-US"/>
              </w:rPr>
              <w:t>que</w:t>
            </w:r>
            <w:proofErr w:type="spellEnd"/>
            <w:r w:rsidRPr="004C3FEF">
              <w:rPr>
                <w:rFonts w:cstheme="minorHAnsi"/>
                <w:sz w:val="24"/>
                <w:szCs w:val="24"/>
                <w:lang w:val="en-US"/>
              </w:rPr>
              <w:t xml:space="preserve"> </w:t>
            </w:r>
            <w:proofErr w:type="spellStart"/>
            <w:r w:rsidRPr="004C3FEF">
              <w:rPr>
                <w:rFonts w:cstheme="minorHAnsi"/>
                <w:sz w:val="24"/>
                <w:szCs w:val="24"/>
                <w:lang w:val="en-US"/>
              </w:rPr>
              <w:t>statim</w:t>
            </w:r>
            <w:proofErr w:type="spellEnd"/>
            <w:r w:rsidRPr="004C3FEF">
              <w:rPr>
                <w:rFonts w:cstheme="minorHAnsi"/>
                <w:sz w:val="24"/>
                <w:szCs w:val="24"/>
                <w:lang w:val="en-US"/>
              </w:rPr>
              <w:t xml:space="preserve">, </w:t>
            </w:r>
          </w:p>
          <w:p w14:paraId="737A8189" w14:textId="422FF86B" w:rsidR="004C3FEF" w:rsidRPr="004C3FEF" w:rsidRDefault="004C3FEF" w:rsidP="004C3FEF">
            <w:pPr>
              <w:spacing w:line="360" w:lineRule="auto"/>
              <w:rPr>
                <w:rFonts w:cstheme="minorHAnsi"/>
                <w:sz w:val="24"/>
                <w:szCs w:val="24"/>
                <w:lang w:val="en-US"/>
              </w:rPr>
            </w:pPr>
            <w:r>
              <w:rPr>
                <w:rFonts w:cstheme="minorHAnsi"/>
                <w:sz w:val="24"/>
                <w:szCs w:val="24"/>
                <w:lang w:val="en-US"/>
              </w:rPr>
              <w:tab/>
            </w:r>
            <w:r w:rsidRPr="008A2351">
              <w:rPr>
                <w:rStyle w:val="voegwoord"/>
                <w:lang w:val="en-US"/>
              </w:rPr>
              <w:t>cum</w:t>
            </w:r>
            <w:r w:rsidRPr="004C3FEF">
              <w:rPr>
                <w:rFonts w:cstheme="minorHAnsi"/>
                <w:sz w:val="24"/>
                <w:szCs w:val="24"/>
                <w:lang w:val="en-US"/>
              </w:rPr>
              <w:t xml:space="preserve"> </w:t>
            </w:r>
            <w:proofErr w:type="spellStart"/>
            <w:r w:rsidRPr="004C3FEF">
              <w:rPr>
                <w:rFonts w:cstheme="minorHAnsi"/>
                <w:sz w:val="24"/>
                <w:szCs w:val="24"/>
                <w:lang w:val="en-US"/>
              </w:rPr>
              <w:t>maxime</w:t>
            </w:r>
            <w:proofErr w:type="spellEnd"/>
            <w:r w:rsidRPr="004C3FEF">
              <w:rPr>
                <w:rFonts w:cstheme="minorHAnsi"/>
                <w:sz w:val="24"/>
                <w:szCs w:val="24"/>
                <w:lang w:val="en-US"/>
              </w:rPr>
              <w:t xml:space="preserve"> vera </w:t>
            </w:r>
            <w:proofErr w:type="spellStart"/>
            <w:r w:rsidRPr="00133841">
              <w:rPr>
                <w:rFonts w:cstheme="minorHAnsi"/>
                <w:sz w:val="24"/>
                <w:szCs w:val="24"/>
                <w:u w:val="single"/>
                <w:lang w:val="en-US"/>
              </w:rPr>
              <w:t>memorantur</w:t>
            </w:r>
            <w:proofErr w:type="spellEnd"/>
            <w:r w:rsidR="000A7C50">
              <w:rPr>
                <w:rStyle w:val="Voetnootmarkering"/>
                <w:rFonts w:cstheme="minorHAnsi"/>
                <w:szCs w:val="24"/>
                <w:lang w:val="en-US"/>
              </w:rPr>
              <w:footnoteReference w:id="273"/>
            </w:r>
            <w:r w:rsidRPr="004C3FEF">
              <w:rPr>
                <w:rFonts w:cstheme="minorHAnsi"/>
                <w:sz w:val="24"/>
                <w:szCs w:val="24"/>
                <w:lang w:val="en-US"/>
              </w:rPr>
              <w:t xml:space="preserve">, </w:t>
            </w:r>
            <w:proofErr w:type="spellStart"/>
            <w:r w:rsidRPr="00133841">
              <w:rPr>
                <w:rFonts w:cstheme="minorHAnsi"/>
                <w:sz w:val="24"/>
                <w:szCs w:val="24"/>
                <w:u w:val="single"/>
                <w:lang w:val="en-US"/>
              </w:rPr>
              <w:t>audieram</w:t>
            </w:r>
            <w:proofErr w:type="spellEnd"/>
            <w:r w:rsidRPr="004C3FEF">
              <w:rPr>
                <w:rFonts w:cstheme="minorHAnsi"/>
                <w:sz w:val="24"/>
                <w:szCs w:val="24"/>
                <w:lang w:val="en-US"/>
              </w:rPr>
              <w:t xml:space="preserve">, </w:t>
            </w:r>
            <w:proofErr w:type="spellStart"/>
            <w:r w:rsidRPr="004C3FEF">
              <w:rPr>
                <w:rFonts w:cstheme="minorHAnsi"/>
                <w:sz w:val="24"/>
                <w:szCs w:val="24"/>
                <w:lang w:val="en-US"/>
              </w:rPr>
              <w:t>persecutum</w:t>
            </w:r>
            <w:proofErr w:type="spellEnd"/>
            <w:r w:rsidR="00133841">
              <w:rPr>
                <w:rFonts w:cstheme="minorHAnsi"/>
                <w:sz w:val="24"/>
                <w:szCs w:val="24"/>
                <w:lang w:val="en-US"/>
              </w:rPr>
              <w:t xml:space="preserve"> </w:t>
            </w:r>
            <w:proofErr w:type="spellStart"/>
            <w:r w:rsidR="00133841" w:rsidRPr="00133841">
              <w:rPr>
                <w:rFonts w:cstheme="minorHAnsi"/>
                <w:sz w:val="24"/>
                <w:szCs w:val="24"/>
                <w:vertAlign w:val="superscript"/>
                <w:lang w:val="en-US"/>
              </w:rPr>
              <w:t>esse</w:t>
            </w:r>
            <w:proofErr w:type="spellEnd"/>
            <w:r w:rsidRPr="004C3FEF">
              <w:rPr>
                <w:rFonts w:cstheme="minorHAnsi"/>
                <w:sz w:val="24"/>
                <w:szCs w:val="24"/>
                <w:lang w:val="en-US"/>
              </w:rPr>
              <w:t xml:space="preserve">. Tu </w:t>
            </w:r>
          </w:p>
          <w:p w14:paraId="3DC8698B" w14:textId="1876A54E" w:rsidR="004C3FEF" w:rsidRPr="004C3FEF" w:rsidRDefault="004C3FEF" w:rsidP="004C3FEF">
            <w:pPr>
              <w:spacing w:line="360" w:lineRule="auto"/>
              <w:rPr>
                <w:rFonts w:cstheme="minorHAnsi"/>
                <w:sz w:val="24"/>
                <w:szCs w:val="24"/>
                <w:lang w:val="en-US"/>
              </w:rPr>
            </w:pPr>
            <w:r w:rsidRPr="004C3FEF">
              <w:rPr>
                <w:rFonts w:cstheme="minorHAnsi"/>
                <w:sz w:val="24"/>
                <w:szCs w:val="24"/>
                <w:lang w:val="en-US"/>
              </w:rPr>
              <w:t>5</w:t>
            </w:r>
            <w:r w:rsidRPr="004C3FEF">
              <w:rPr>
                <w:rFonts w:cstheme="minorHAnsi"/>
                <w:sz w:val="24"/>
                <w:szCs w:val="24"/>
                <w:lang w:val="en-US"/>
              </w:rPr>
              <w:tab/>
            </w:r>
            <w:proofErr w:type="spellStart"/>
            <w:r w:rsidRPr="004C3FEF">
              <w:rPr>
                <w:rFonts w:cstheme="minorHAnsi"/>
                <w:sz w:val="24"/>
                <w:szCs w:val="24"/>
                <w:lang w:val="en-US"/>
              </w:rPr>
              <w:t>potissima</w:t>
            </w:r>
            <w:proofErr w:type="spellEnd"/>
            <w:r w:rsidRPr="004C3FEF">
              <w:rPr>
                <w:rFonts w:cstheme="minorHAnsi"/>
                <w:sz w:val="24"/>
                <w:szCs w:val="24"/>
                <w:lang w:val="en-US"/>
              </w:rPr>
              <w:t xml:space="preserve"> </w:t>
            </w:r>
            <w:proofErr w:type="spellStart"/>
            <w:r w:rsidRPr="00133841">
              <w:rPr>
                <w:rFonts w:cstheme="minorHAnsi"/>
                <w:sz w:val="24"/>
                <w:szCs w:val="24"/>
                <w:u w:val="double"/>
                <w:lang w:val="en-US"/>
              </w:rPr>
              <w:t>excerpes</w:t>
            </w:r>
            <w:proofErr w:type="spellEnd"/>
            <w:r w:rsidR="000A7C50">
              <w:rPr>
                <w:rStyle w:val="Voetnootmarkering"/>
                <w:rFonts w:cstheme="minorHAnsi"/>
                <w:szCs w:val="24"/>
                <w:lang w:val="en-US"/>
              </w:rPr>
              <w:footnoteReference w:id="274"/>
            </w:r>
            <w:r w:rsidRPr="004C3FEF">
              <w:rPr>
                <w:rFonts w:cstheme="minorHAnsi"/>
                <w:sz w:val="24"/>
                <w:szCs w:val="24"/>
                <w:lang w:val="en-US"/>
              </w:rPr>
              <w:t xml:space="preserve">: </w:t>
            </w:r>
            <w:proofErr w:type="spellStart"/>
            <w:r w:rsidRPr="004C3FEF">
              <w:rPr>
                <w:rFonts w:cstheme="minorHAnsi"/>
                <w:sz w:val="24"/>
                <w:szCs w:val="24"/>
                <w:lang w:val="en-US"/>
              </w:rPr>
              <w:t>aliud</w:t>
            </w:r>
            <w:proofErr w:type="spellEnd"/>
            <w:r w:rsidRPr="004C3FEF">
              <w:rPr>
                <w:rFonts w:cstheme="minorHAnsi"/>
                <w:sz w:val="24"/>
                <w:szCs w:val="24"/>
                <w:lang w:val="en-US"/>
              </w:rPr>
              <w:t xml:space="preserve"> </w:t>
            </w:r>
            <w:proofErr w:type="spellStart"/>
            <w:r w:rsidRPr="00133841">
              <w:rPr>
                <w:rFonts w:cstheme="minorHAnsi"/>
                <w:sz w:val="24"/>
                <w:szCs w:val="24"/>
                <w:u w:val="double"/>
                <w:lang w:val="en-US"/>
              </w:rPr>
              <w:t>est</w:t>
            </w:r>
            <w:proofErr w:type="spellEnd"/>
            <w:r w:rsidRPr="004C3FEF">
              <w:rPr>
                <w:rFonts w:cstheme="minorHAnsi"/>
                <w:sz w:val="24"/>
                <w:szCs w:val="24"/>
                <w:lang w:val="en-US"/>
              </w:rPr>
              <w:t xml:space="preserve"> </w:t>
            </w:r>
            <w:proofErr w:type="spellStart"/>
            <w:r w:rsidRPr="004C3FEF">
              <w:rPr>
                <w:rFonts w:cstheme="minorHAnsi"/>
                <w:sz w:val="24"/>
                <w:szCs w:val="24"/>
                <w:lang w:val="en-US"/>
              </w:rPr>
              <w:t>enim</w:t>
            </w:r>
            <w:proofErr w:type="spellEnd"/>
            <w:r w:rsidRPr="004C3FEF">
              <w:rPr>
                <w:rFonts w:cstheme="minorHAnsi"/>
                <w:sz w:val="24"/>
                <w:szCs w:val="24"/>
                <w:lang w:val="en-US"/>
              </w:rPr>
              <w:t xml:space="preserve"> </w:t>
            </w:r>
            <w:proofErr w:type="spellStart"/>
            <w:r w:rsidRPr="004C3FEF">
              <w:rPr>
                <w:rFonts w:cstheme="minorHAnsi"/>
                <w:sz w:val="24"/>
                <w:szCs w:val="24"/>
                <w:lang w:val="en-US"/>
              </w:rPr>
              <w:t>epistulam</w:t>
            </w:r>
            <w:proofErr w:type="spellEnd"/>
            <w:r w:rsidRPr="004C3FEF">
              <w:rPr>
                <w:rFonts w:cstheme="minorHAnsi"/>
                <w:sz w:val="24"/>
                <w:szCs w:val="24"/>
                <w:lang w:val="en-US"/>
              </w:rPr>
              <w:t xml:space="preserve">, </w:t>
            </w:r>
            <w:proofErr w:type="spellStart"/>
            <w:r w:rsidRPr="004C3FEF">
              <w:rPr>
                <w:rFonts w:cstheme="minorHAnsi"/>
                <w:sz w:val="24"/>
                <w:szCs w:val="24"/>
                <w:lang w:val="en-US"/>
              </w:rPr>
              <w:t>aliud</w:t>
            </w:r>
            <w:proofErr w:type="spellEnd"/>
            <w:r w:rsidRPr="004C3FEF">
              <w:rPr>
                <w:rFonts w:cstheme="minorHAnsi"/>
                <w:sz w:val="24"/>
                <w:szCs w:val="24"/>
                <w:lang w:val="en-US"/>
              </w:rPr>
              <w:t xml:space="preserve"> </w:t>
            </w:r>
            <w:proofErr w:type="spellStart"/>
            <w:r w:rsidRPr="004C3FEF">
              <w:rPr>
                <w:rFonts w:cstheme="minorHAnsi"/>
                <w:sz w:val="24"/>
                <w:szCs w:val="24"/>
                <w:lang w:val="en-US"/>
              </w:rPr>
              <w:t>historiam</w:t>
            </w:r>
            <w:proofErr w:type="spellEnd"/>
            <w:r w:rsidRPr="004C3FEF">
              <w:rPr>
                <w:rFonts w:cstheme="minorHAnsi"/>
                <w:sz w:val="24"/>
                <w:szCs w:val="24"/>
                <w:lang w:val="en-US"/>
              </w:rPr>
              <w:t xml:space="preserve">, </w:t>
            </w:r>
          </w:p>
          <w:p w14:paraId="3C200DD6" w14:textId="310D6135" w:rsidR="004C3FEF" w:rsidRPr="001B49ED" w:rsidRDefault="004C3FEF" w:rsidP="004C3FEF">
            <w:pPr>
              <w:spacing w:line="360" w:lineRule="auto"/>
              <w:rPr>
                <w:rFonts w:ascii="Calibri Light" w:hAnsi="Calibri Light"/>
                <w:sz w:val="24"/>
                <w:szCs w:val="24"/>
                <w:lang w:val="en-US"/>
              </w:rPr>
            </w:pPr>
            <w:r>
              <w:rPr>
                <w:rFonts w:cstheme="minorHAnsi"/>
                <w:sz w:val="24"/>
                <w:szCs w:val="24"/>
                <w:lang w:val="en-US"/>
              </w:rPr>
              <w:tab/>
            </w:r>
            <w:proofErr w:type="spellStart"/>
            <w:r w:rsidRPr="004C3FEF">
              <w:rPr>
                <w:rFonts w:cstheme="minorHAnsi"/>
                <w:sz w:val="24"/>
                <w:szCs w:val="24"/>
                <w:lang w:val="en-US"/>
              </w:rPr>
              <w:t>aliud</w:t>
            </w:r>
            <w:proofErr w:type="spellEnd"/>
            <w:r w:rsidRPr="004C3FEF">
              <w:rPr>
                <w:rFonts w:cstheme="minorHAnsi"/>
                <w:sz w:val="24"/>
                <w:szCs w:val="24"/>
                <w:lang w:val="en-US"/>
              </w:rPr>
              <w:t xml:space="preserve"> </w:t>
            </w:r>
            <w:proofErr w:type="spellStart"/>
            <w:r w:rsidRPr="004C3FEF">
              <w:rPr>
                <w:rFonts w:cstheme="minorHAnsi"/>
                <w:sz w:val="24"/>
                <w:szCs w:val="24"/>
                <w:lang w:val="en-US"/>
              </w:rPr>
              <w:t>amico</w:t>
            </w:r>
            <w:proofErr w:type="spellEnd"/>
            <w:r w:rsidRPr="004C3FEF">
              <w:rPr>
                <w:rFonts w:cstheme="minorHAnsi"/>
                <w:sz w:val="24"/>
                <w:szCs w:val="24"/>
                <w:lang w:val="en-US"/>
              </w:rPr>
              <w:t xml:space="preserve">, </w:t>
            </w:r>
            <w:proofErr w:type="spellStart"/>
            <w:r w:rsidRPr="004C3FEF">
              <w:rPr>
                <w:rFonts w:cstheme="minorHAnsi"/>
                <w:sz w:val="24"/>
                <w:szCs w:val="24"/>
                <w:lang w:val="en-US"/>
              </w:rPr>
              <w:t>aliud</w:t>
            </w:r>
            <w:proofErr w:type="spellEnd"/>
            <w:r w:rsidRPr="004C3FEF">
              <w:rPr>
                <w:rFonts w:cstheme="minorHAnsi"/>
                <w:sz w:val="24"/>
                <w:szCs w:val="24"/>
                <w:lang w:val="en-US"/>
              </w:rPr>
              <w:t xml:space="preserve"> omnibus </w:t>
            </w:r>
            <w:proofErr w:type="spellStart"/>
            <w:r w:rsidRPr="004C3FEF">
              <w:rPr>
                <w:rFonts w:cstheme="minorHAnsi"/>
                <w:sz w:val="24"/>
                <w:szCs w:val="24"/>
                <w:lang w:val="en-US"/>
              </w:rPr>
              <w:t>scribere</w:t>
            </w:r>
            <w:proofErr w:type="spellEnd"/>
            <w:r w:rsidR="00AD4138">
              <w:rPr>
                <w:rStyle w:val="Voetnootmarkering"/>
                <w:rFonts w:cstheme="minorHAnsi"/>
                <w:szCs w:val="24"/>
                <w:lang w:val="en-US"/>
              </w:rPr>
              <w:footnoteReference w:id="275"/>
            </w:r>
            <w:r w:rsidRPr="004C3FEF">
              <w:rPr>
                <w:rFonts w:cstheme="minorHAnsi"/>
                <w:sz w:val="24"/>
                <w:szCs w:val="24"/>
                <w:lang w:val="en-US"/>
              </w:rPr>
              <w:t xml:space="preserve">. </w:t>
            </w:r>
            <w:r w:rsidRPr="00133841">
              <w:rPr>
                <w:rFonts w:cstheme="minorHAnsi"/>
                <w:sz w:val="24"/>
                <w:szCs w:val="24"/>
                <w:u w:val="double"/>
                <w:lang w:val="en-US"/>
              </w:rPr>
              <w:t>Vale</w:t>
            </w:r>
            <w:r w:rsidR="00AE0AB0">
              <w:rPr>
                <w:rStyle w:val="Voetnootmarkering"/>
                <w:rFonts w:cstheme="minorHAnsi"/>
                <w:szCs w:val="24"/>
                <w:lang w:val="en-US"/>
              </w:rPr>
              <w:footnoteReference w:id="276"/>
            </w:r>
            <w:r w:rsidRPr="004C3FEF">
              <w:rPr>
                <w:rFonts w:cstheme="minorHAnsi"/>
                <w:sz w:val="24"/>
                <w:szCs w:val="24"/>
                <w:lang w:val="en-US"/>
              </w:rPr>
              <w:t>.</w:t>
            </w:r>
          </w:p>
        </w:tc>
        <w:tc>
          <w:tcPr>
            <w:tcW w:w="6907" w:type="dxa"/>
            <w:shd w:val="clear" w:color="auto" w:fill="FFFFFF" w:themeFill="background1"/>
          </w:tcPr>
          <w:p w14:paraId="34BFA315" w14:textId="1E054F86" w:rsidR="004C3FEF" w:rsidRPr="00341588" w:rsidRDefault="009915FE" w:rsidP="009915FE">
            <w:pPr>
              <w:spacing w:line="276" w:lineRule="auto"/>
              <w:rPr>
                <w:rFonts w:ascii="Calibri Light" w:hAnsi="Calibri Light" w:cs="Calibri Light"/>
              </w:rPr>
            </w:pPr>
            <w:r w:rsidRPr="009915FE">
              <w:rPr>
                <w:rFonts w:ascii="Calibri Light" w:hAnsi="Calibri Light" w:cs="Calibri Light"/>
              </w:rPr>
              <w:t xml:space="preserve">Ondertussen waren in </w:t>
            </w:r>
            <w:proofErr w:type="spellStart"/>
            <w:r w:rsidRPr="009915FE">
              <w:rPr>
                <w:rFonts w:ascii="Calibri Light" w:hAnsi="Calibri Light" w:cs="Calibri Light"/>
              </w:rPr>
              <w:t>Misenum</w:t>
            </w:r>
            <w:proofErr w:type="spellEnd"/>
            <w:r w:rsidRPr="009915FE">
              <w:rPr>
                <w:rFonts w:ascii="Calibri Light" w:hAnsi="Calibri Light" w:cs="Calibri Light"/>
              </w:rPr>
              <w:t xml:space="preserve"> ik en mijn moeder - maar dit heeft niets te maken met geschiedschrijving, en jij wilde niets anders weten dan over zijn dood. Ik zal er dus een eind aan maken. Eén ding zal ik toevoegen, dat ik alle dingen nauwkeurig heb vermeld, waar ik bij was geweest en die ik onmiddellijk, wanneer ze (nog) het meest als waarheid ter sprake worden gebracht/worden vermeld/vooral wanneer de waarheid ter sprake wordt gebracht/wordt vermeld, had gehoord. U zult het belangrijkste selecteren; want het is iets anders om een brief schrijven dan geschiedenis, iets anders aan een vriend dan aan allen.</w:t>
            </w:r>
            <w:r>
              <w:rPr>
                <w:rFonts w:ascii="Calibri Light" w:hAnsi="Calibri Light" w:cs="Calibri Light"/>
              </w:rPr>
              <w:t xml:space="preserve"> </w:t>
            </w:r>
            <w:r w:rsidRPr="009915FE">
              <w:rPr>
                <w:rFonts w:ascii="Calibri Light" w:hAnsi="Calibri Light" w:cs="Calibri Light"/>
              </w:rPr>
              <w:t>Gegroet.</w:t>
            </w:r>
          </w:p>
        </w:tc>
      </w:tr>
    </w:tbl>
    <w:p w14:paraId="6E103399" w14:textId="1915BF78" w:rsidR="00C26FC4" w:rsidRDefault="00C26FC4"/>
    <w:sectPr w:rsidR="00C26FC4" w:rsidSect="00623CE1">
      <w:footerReference w:type="default" r:id="rId15"/>
      <w:pgSz w:w="16838" w:h="11906" w:orient="landscape"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65B6" w14:textId="77777777" w:rsidR="00447D28" w:rsidRDefault="00447D28" w:rsidP="001C68EF">
      <w:pPr>
        <w:spacing w:after="0" w:line="240" w:lineRule="auto"/>
      </w:pPr>
      <w:r>
        <w:separator/>
      </w:r>
    </w:p>
  </w:endnote>
  <w:endnote w:type="continuationSeparator" w:id="0">
    <w:p w14:paraId="3F0CBC5F" w14:textId="77777777" w:rsidR="00447D28" w:rsidRDefault="00447D28" w:rsidP="001C68EF">
      <w:pPr>
        <w:spacing w:after="0" w:line="240" w:lineRule="auto"/>
      </w:pPr>
      <w:r>
        <w:continuationSeparator/>
      </w:r>
    </w:p>
  </w:endnote>
  <w:endnote w:type="continuationNotice" w:id="1">
    <w:p w14:paraId="22F0002A" w14:textId="77777777" w:rsidR="00447D28" w:rsidRDefault="00447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8574175"/>
      <w:docPartObj>
        <w:docPartGallery w:val="Page Numbers (Bottom of Page)"/>
        <w:docPartUnique/>
      </w:docPartObj>
    </w:sdtPr>
    <w:sdtEndPr>
      <w:rPr>
        <w:sz w:val="22"/>
      </w:rPr>
    </w:sdtEndPr>
    <w:sdtContent>
      <w:p w14:paraId="7B8B86EE" w14:textId="6726E4BD" w:rsidR="00447D28" w:rsidRPr="001C68EF" w:rsidRDefault="00447D28" w:rsidP="001C68EF">
        <w:pPr>
          <w:pStyle w:val="Voettekst"/>
          <w:jc w:val="right"/>
          <w:rPr>
            <w:sz w:val="20"/>
          </w:rPr>
        </w:pPr>
        <w:r w:rsidRPr="009E1C86">
          <w:rPr>
            <w:sz w:val="14"/>
            <w:szCs w:val="16"/>
          </w:rPr>
          <w:fldChar w:fldCharType="begin"/>
        </w:r>
        <w:r w:rsidRPr="009E1C86">
          <w:rPr>
            <w:sz w:val="14"/>
            <w:szCs w:val="16"/>
          </w:rPr>
          <w:instrText>PAGE   \* MERGEFORMAT</w:instrText>
        </w:r>
        <w:r w:rsidRPr="009E1C86">
          <w:rPr>
            <w:sz w:val="14"/>
            <w:szCs w:val="16"/>
          </w:rPr>
          <w:fldChar w:fldCharType="separate"/>
        </w:r>
        <w:r>
          <w:rPr>
            <w:noProof/>
            <w:sz w:val="14"/>
            <w:szCs w:val="16"/>
          </w:rPr>
          <w:t>69</w:t>
        </w:r>
        <w:r w:rsidRPr="009E1C86">
          <w:rPr>
            <w:sz w:val="14"/>
            <w:szCs w:val="16"/>
          </w:rPr>
          <w:fldChar w:fldCharType="end"/>
        </w:r>
        <w:r w:rsidRPr="001C68EF">
          <w:rPr>
            <w:sz w:val="20"/>
          </w:rPr>
          <w:tab/>
        </w:r>
        <w:r w:rsidRPr="00623CE1">
          <w:rPr>
            <w:color w:val="31849B" w:themeColor="accent5" w:themeShade="BF"/>
            <w:sz w:val="14"/>
          </w:rPr>
          <w:t>examenpensum 20</w:t>
        </w:r>
        <w:r>
          <w:rPr>
            <w:color w:val="31849B" w:themeColor="accent5" w:themeShade="BF"/>
            <w:sz w:val="14"/>
          </w:rPr>
          <w:t>22</w:t>
        </w:r>
        <w:r w:rsidRPr="00623CE1">
          <w:rPr>
            <w:color w:val="31849B" w:themeColor="accent5" w:themeShade="BF"/>
            <w:sz w:val="14"/>
          </w:rPr>
          <w:t xml:space="preserve"> – www.superlatijn.nl – M. de Hoon</w:t>
        </w:r>
      </w:p>
      <w:p w14:paraId="32C4622E" w14:textId="77777777" w:rsidR="00447D28" w:rsidRDefault="00225A44">
        <w:pPr>
          <w:pStyle w:val="Voetteks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49F0" w14:textId="3C99A0AD" w:rsidR="00447D28" w:rsidRPr="00306C9D" w:rsidRDefault="00447D28" w:rsidP="00357A30">
      <w:pPr>
        <w:pStyle w:val="Voettekst"/>
        <w:jc w:val="both"/>
        <w:rPr>
          <w:color w:val="0070C0"/>
        </w:rPr>
      </w:pPr>
      <w:r w:rsidRPr="00F3491B">
        <w:rPr>
          <w:color w:val="002060"/>
        </w:rPr>
        <w:separator/>
      </w:r>
    </w:p>
  </w:footnote>
  <w:footnote w:type="continuationSeparator" w:id="0">
    <w:p w14:paraId="509243A4" w14:textId="77777777" w:rsidR="00447D28" w:rsidRDefault="00447D28" w:rsidP="001C68EF">
      <w:pPr>
        <w:spacing w:after="0" w:line="240" w:lineRule="auto"/>
      </w:pPr>
      <w:r>
        <w:continuationSeparator/>
      </w:r>
    </w:p>
  </w:footnote>
  <w:footnote w:type="continuationNotice" w:id="1">
    <w:p w14:paraId="4483E843" w14:textId="77777777" w:rsidR="00447D28" w:rsidRDefault="00447D28">
      <w:pPr>
        <w:spacing w:after="0" w:line="240" w:lineRule="auto"/>
      </w:pPr>
    </w:p>
  </w:footnote>
  <w:footnote w:id="2">
    <w:p w14:paraId="3CCE7A22" w14:textId="4F2B1D8C" w:rsidR="00447D28" w:rsidRDefault="00447D28">
      <w:pPr>
        <w:pStyle w:val="Voetnoottekst"/>
      </w:pPr>
      <w:r>
        <w:rPr>
          <w:rStyle w:val="Voetnootmarkering"/>
        </w:rPr>
        <w:footnoteRef/>
      </w:r>
      <w:r>
        <w:t xml:space="preserve"> tja, de antieke brief wijkt hier en daar wat af van wij op papier zetten of via mail het internet op pleuren. Zo is de afzender meteen bekend. Toegegeven, dat is met een mailtje ook zo. Dat erbij staat aan wie de brief gericht is </w:t>
      </w:r>
      <w:proofErr w:type="spellStart"/>
      <w:r>
        <w:t>is</w:t>
      </w:r>
      <w:proofErr w:type="spellEnd"/>
      <w:r>
        <w:t xml:space="preserve"> logisch en handig. In dit geval hebben we met een bijzonder exemplaar te maken, want het is de eerste brief van Plinius. Hij beweert althans dat dat zo is, maar dat ik nou juist de bedoeling van deze brief. Hij suggereert dat ene </w:t>
      </w:r>
      <w:proofErr w:type="spellStart"/>
      <w:r>
        <w:t>Septicius</w:t>
      </w:r>
      <w:proofErr w:type="spellEnd"/>
      <w:r>
        <w:t xml:space="preserve"> hem eens gepolst heeft of hij zijn brieven niet zou willen publiceren. Je snapt ‘m natuurlijk wel: impliciet geeft hij zichzelf daarmee een compliment. Ik kan ervoor kiezen hier te melden dat men in den lande om dit examendocument verlegen zit, omdat het helpt bij het doorkomen van het pensum van 600 regels, de kans op slagen aanzienlijk vergroot en nog goed te pruimen is ook. Maar dat doe ik niet, want ik wil bescheiden overkomen. O ja, en nou waar deze voetnoot eigenlijk over gaat. Die S. Wel, die staat voor </w:t>
      </w:r>
      <w:proofErr w:type="spellStart"/>
      <w:r w:rsidRPr="004F02AB">
        <w:rPr>
          <w:b/>
          <w:bCs/>
        </w:rPr>
        <w:t>salutem</w:t>
      </w:r>
      <w:proofErr w:type="spellEnd"/>
      <w:r>
        <w:t xml:space="preserve"> en dat is weer kort voor </w:t>
      </w:r>
      <w:proofErr w:type="spellStart"/>
      <w:r w:rsidRPr="004F02AB">
        <w:rPr>
          <w:b/>
          <w:bCs/>
        </w:rPr>
        <w:t>salutem</w:t>
      </w:r>
      <w:proofErr w:type="spellEnd"/>
      <w:r w:rsidRPr="004F02AB">
        <w:rPr>
          <w:b/>
          <w:bCs/>
        </w:rPr>
        <w:t xml:space="preserve"> </w:t>
      </w:r>
      <w:proofErr w:type="spellStart"/>
      <w:r w:rsidRPr="004F02AB">
        <w:rPr>
          <w:b/>
          <w:bCs/>
        </w:rPr>
        <w:t>dicit</w:t>
      </w:r>
      <w:proofErr w:type="spellEnd"/>
      <w:r>
        <w:t xml:space="preserve">, en ook dat zou via een afkorting genoteerd kunnen worden: </w:t>
      </w:r>
      <w:proofErr w:type="spellStart"/>
      <w:r>
        <w:t>s.d</w:t>
      </w:r>
      <w:proofErr w:type="spellEnd"/>
      <w:r>
        <w:t xml:space="preserve">.  Eigenlijk veel te simpel voor jullie. </w:t>
      </w:r>
      <w:proofErr w:type="spellStart"/>
      <w:r w:rsidRPr="004F02AB">
        <w:rPr>
          <w:b/>
          <w:bCs/>
        </w:rPr>
        <w:t>salutem</w:t>
      </w:r>
      <w:proofErr w:type="spellEnd"/>
      <w:r w:rsidRPr="004F02AB">
        <w:rPr>
          <w:b/>
          <w:bCs/>
        </w:rPr>
        <w:t xml:space="preserve"> </w:t>
      </w:r>
      <w:proofErr w:type="spellStart"/>
      <w:r w:rsidRPr="004F02AB">
        <w:rPr>
          <w:b/>
          <w:bCs/>
        </w:rPr>
        <w:t>dicit</w:t>
      </w:r>
      <w:proofErr w:type="spellEnd"/>
      <w:r>
        <w:t xml:space="preserve"> betekent zoiets als </w:t>
      </w:r>
      <w:r w:rsidRPr="004F02AB">
        <w:rPr>
          <w:rStyle w:val="vertaling"/>
        </w:rPr>
        <w:t>groet</w:t>
      </w:r>
      <w:r>
        <w:t xml:space="preserve"> (het werkwoord), </w:t>
      </w:r>
      <w:r w:rsidRPr="004F02AB">
        <w:rPr>
          <w:rStyle w:val="vertaling"/>
        </w:rPr>
        <w:t>doet de groeten aan</w:t>
      </w:r>
      <w:r>
        <w:t xml:space="preserve">. En de </w:t>
      </w:r>
      <w:proofErr w:type="spellStart"/>
      <w:r>
        <w:t>driekhoekige</w:t>
      </w:r>
      <w:proofErr w:type="spellEnd"/>
      <w:r>
        <w:t xml:space="preserve"> haken om </w:t>
      </w:r>
      <w:r w:rsidRPr="00264BD3">
        <w:rPr>
          <w:rStyle w:val="citaat"/>
        </w:rPr>
        <w:t>CLARO</w:t>
      </w:r>
      <w:r>
        <w:t xml:space="preserve"> heen betekent dat de uitgever die naam op eigen initiatief toegevoegd heeft. Eigen initiatief is altijd goed. Altijd. Behalve als het pensum 100 regels langer wordt. Dan niet.</w:t>
      </w:r>
    </w:p>
  </w:footnote>
  <w:footnote w:id="3">
    <w:p w14:paraId="41E14807" w14:textId="0DBE22C1" w:rsidR="00447D28" w:rsidRDefault="00447D28">
      <w:pPr>
        <w:pStyle w:val="Voetnoottekst"/>
      </w:pPr>
      <w:r>
        <w:rPr>
          <w:rStyle w:val="Voetnootmarkering"/>
        </w:rPr>
        <w:footnoteRef/>
      </w:r>
      <w:r>
        <w:t xml:space="preserve"> schrijvers van brieven gebruiken dit trucje vaker: ze reageren, al dan niet zogenaamd, op een vraag of verzoek van iemand. En als de brief van die ander niet (meer) bestaat kun je nog wel steeds doen alsof je echt ingaat op een verzoek. Seneca schreef ook brieven, aan ene </w:t>
      </w:r>
      <w:proofErr w:type="spellStart"/>
      <w:r>
        <w:t>Lucilius</w:t>
      </w:r>
      <w:proofErr w:type="spellEnd"/>
      <w:r>
        <w:t xml:space="preserve">. Ook omtrent deze </w:t>
      </w:r>
      <w:proofErr w:type="spellStart"/>
      <w:r>
        <w:t>Lucilius</w:t>
      </w:r>
      <w:proofErr w:type="spellEnd"/>
      <w:r>
        <w:t xml:space="preserve"> is er discussie geweest of die nou echt bestaan heeft. Nu weten we van de </w:t>
      </w:r>
      <w:proofErr w:type="spellStart"/>
      <w:r>
        <w:t>adressaat</w:t>
      </w:r>
      <w:proofErr w:type="spellEnd"/>
      <w:r>
        <w:t xml:space="preserve"> van deze brief, </w:t>
      </w:r>
      <w:proofErr w:type="spellStart"/>
      <w:r>
        <w:t>Septicius</w:t>
      </w:r>
      <w:proofErr w:type="spellEnd"/>
      <w:r>
        <w:t xml:space="preserve"> </w:t>
      </w:r>
      <w:proofErr w:type="spellStart"/>
      <w:r>
        <w:t>Clarus</w:t>
      </w:r>
      <w:proofErr w:type="spellEnd"/>
      <w:r>
        <w:t xml:space="preserve">, dat hij een </w:t>
      </w:r>
      <w:proofErr w:type="spellStart"/>
      <w:r w:rsidRPr="00373822">
        <w:rPr>
          <w:b/>
          <w:bCs/>
        </w:rPr>
        <w:t>eques</w:t>
      </w:r>
      <w:proofErr w:type="spellEnd"/>
      <w:r>
        <w:t xml:space="preserve"> was, een </w:t>
      </w:r>
      <w:r w:rsidRPr="00373822">
        <w:rPr>
          <w:rStyle w:val="vertaling"/>
        </w:rPr>
        <w:t>ridder</w:t>
      </w:r>
      <w:r>
        <w:t xml:space="preserve"> uit de kennissenkring van Plinius. Maar er zijn in antieke brieven best voorbeelden van wat je een fictieve opponent kunt noemen. Die truc geeft een schrijver de mogelijkheid zijn eigen mededeling te doen. In de Vesuviusbrief maakt Plinius hier optimaal gebruik van. Een hoop eigen mededelingen daar.</w:t>
      </w:r>
    </w:p>
  </w:footnote>
  <w:footnote w:id="4">
    <w:p w14:paraId="2C81C2F8" w14:textId="2F5AFFAD" w:rsidR="00447D28" w:rsidRDefault="00447D28">
      <w:pPr>
        <w:pStyle w:val="Voetnoottekst"/>
      </w:pPr>
      <w:r>
        <w:rPr>
          <w:rStyle w:val="Voetnootmarkering"/>
        </w:rPr>
        <w:footnoteRef/>
      </w:r>
      <w:r>
        <w:t xml:space="preserve"> weet je nog? Na </w:t>
      </w:r>
      <w:r w:rsidRPr="00264BD3">
        <w:rPr>
          <w:b/>
          <w:bCs/>
        </w:rPr>
        <w:t>si</w:t>
      </w:r>
      <w:r>
        <w:t xml:space="preserve">, </w:t>
      </w:r>
      <w:proofErr w:type="spellStart"/>
      <w:r w:rsidRPr="00264BD3">
        <w:rPr>
          <w:b/>
          <w:bCs/>
        </w:rPr>
        <w:t>nisi</w:t>
      </w:r>
      <w:proofErr w:type="spellEnd"/>
      <w:r>
        <w:t xml:space="preserve">, </w:t>
      </w:r>
      <w:proofErr w:type="spellStart"/>
      <w:r w:rsidRPr="00264BD3">
        <w:rPr>
          <w:b/>
          <w:bCs/>
        </w:rPr>
        <w:t>num</w:t>
      </w:r>
      <w:proofErr w:type="spellEnd"/>
      <w:r>
        <w:t xml:space="preserve"> en </w:t>
      </w:r>
      <w:r w:rsidRPr="00264BD3">
        <w:rPr>
          <w:b/>
          <w:bCs/>
        </w:rPr>
        <w:t>ne</w:t>
      </w:r>
      <w:r>
        <w:t xml:space="preserve"> gaat </w:t>
      </w:r>
      <w:proofErr w:type="spellStart"/>
      <w:r w:rsidRPr="00264BD3">
        <w:rPr>
          <w:b/>
          <w:bCs/>
        </w:rPr>
        <w:t>ali</w:t>
      </w:r>
      <w:proofErr w:type="spellEnd"/>
      <w:r>
        <w:t xml:space="preserve"> niet met </w:t>
      </w:r>
      <w:proofErr w:type="spellStart"/>
      <w:r>
        <w:t>quisje</w:t>
      </w:r>
      <w:proofErr w:type="spellEnd"/>
      <w:r>
        <w:t xml:space="preserve"> mee. Oftewel, hier had eigenlijk </w:t>
      </w:r>
      <w:proofErr w:type="spellStart"/>
      <w:r w:rsidRPr="00264BD3">
        <w:rPr>
          <w:b/>
          <w:bCs/>
        </w:rPr>
        <w:t>aliquas</w:t>
      </w:r>
      <w:proofErr w:type="spellEnd"/>
      <w:r>
        <w:t xml:space="preserve"> moeten staan, het onbepaalde voornaamwoord, het PRON </w:t>
      </w:r>
      <w:proofErr w:type="spellStart"/>
      <w:r w:rsidRPr="00264BD3">
        <w:rPr>
          <w:i/>
          <w:iCs/>
        </w:rPr>
        <w:t>indefinitum</w:t>
      </w:r>
      <w:proofErr w:type="spellEnd"/>
      <w:r>
        <w:t xml:space="preserve"> zogezegd. Zelfs </w:t>
      </w:r>
      <w:proofErr w:type="spellStart"/>
      <w:r w:rsidRPr="00C24581">
        <w:rPr>
          <w:b/>
          <w:bCs/>
        </w:rPr>
        <w:t>aliquas</w:t>
      </w:r>
      <w:proofErr w:type="spellEnd"/>
      <w:r w:rsidRPr="00C24581">
        <w:rPr>
          <w:b/>
          <w:bCs/>
        </w:rPr>
        <w:t xml:space="preserve"> </w:t>
      </w:r>
      <w:proofErr w:type="spellStart"/>
      <w:r w:rsidRPr="00C24581">
        <w:rPr>
          <w:b/>
          <w:bCs/>
        </w:rPr>
        <w:t>epistulas</w:t>
      </w:r>
      <w:proofErr w:type="spellEnd"/>
      <w:r>
        <w:t>.</w:t>
      </w:r>
    </w:p>
  </w:footnote>
  <w:footnote w:id="5">
    <w:p w14:paraId="49D5BAC0" w14:textId="5D5C6498" w:rsidR="00447D28" w:rsidRDefault="00447D28">
      <w:pPr>
        <w:pStyle w:val="Voetnoottekst"/>
      </w:pPr>
      <w:r>
        <w:rPr>
          <w:rStyle w:val="Voetnootmarkering"/>
        </w:rPr>
        <w:footnoteRef/>
      </w:r>
      <w:r>
        <w:t xml:space="preserve"> de CON is niet boeiend hier. Hij wordt veroorzaakt door het voegwoord↓ </w:t>
      </w:r>
      <w:r w:rsidRPr="00264BD3">
        <w:rPr>
          <w:rStyle w:val="citaat"/>
        </w:rPr>
        <w:t>si</w:t>
      </w:r>
      <w:r>
        <w:t xml:space="preserve"> en wordt </w:t>
      </w:r>
      <w:r w:rsidRPr="00264BD3">
        <w:rPr>
          <w:i/>
          <w:iCs/>
        </w:rPr>
        <w:t>potentialis</w:t>
      </w:r>
      <w:r>
        <w:t xml:space="preserve"> genoemd. Een mogelijkheid. </w:t>
      </w:r>
      <w:r w:rsidRPr="00264BD3">
        <w:rPr>
          <w:rStyle w:val="citaat"/>
        </w:rPr>
        <w:t>Si</w:t>
      </w:r>
      <w:r>
        <w:t xml:space="preserve"> wordt dan </w:t>
      </w:r>
      <w:r w:rsidRPr="00264BD3">
        <w:rPr>
          <w:rStyle w:val="vertaling"/>
        </w:rPr>
        <w:t>stel dat</w:t>
      </w:r>
      <w:r>
        <w:t xml:space="preserve"> en verder vertaal je gewoon tijd en persoon goed.</w:t>
      </w:r>
    </w:p>
  </w:footnote>
  <w:footnote w:id="6">
    <w:p w14:paraId="66B54BD5" w14:textId="2E73E850" w:rsidR="00447D28" w:rsidRDefault="00447D28">
      <w:pPr>
        <w:pStyle w:val="Voetnoottekst"/>
      </w:pPr>
      <w:r>
        <w:rPr>
          <w:rStyle w:val="Voetnootmarkering"/>
        </w:rPr>
        <w:footnoteRef/>
      </w:r>
      <w:r>
        <w:t xml:space="preserve"> deze twee CON zijn het gevolg van </w:t>
      </w:r>
      <w:proofErr w:type="spellStart"/>
      <w:r w:rsidRPr="000058C4">
        <w:rPr>
          <w:rStyle w:val="citaat"/>
        </w:rPr>
        <w:t>hortatus</w:t>
      </w:r>
      <w:proofErr w:type="spellEnd"/>
      <w:r w:rsidRPr="000058C4">
        <w:rPr>
          <w:rStyle w:val="citaat"/>
        </w:rPr>
        <w:t xml:space="preserve"> es</w:t>
      </w:r>
      <w:r>
        <w:t xml:space="preserve"> dat gevolgd wordt door een </w:t>
      </w:r>
      <w:proofErr w:type="spellStart"/>
      <w:r>
        <w:t>objectszin</w:t>
      </w:r>
      <w:proofErr w:type="spellEnd"/>
      <w:r>
        <w:t xml:space="preserve">. In zo’n geval staat er een CON. Je zou de term </w:t>
      </w:r>
      <w:r w:rsidRPr="000058C4">
        <w:rPr>
          <w:i/>
          <w:iCs/>
        </w:rPr>
        <w:t>finalis</w:t>
      </w:r>
      <w:r>
        <w:t xml:space="preserve"> kunnen gebruiken, omdat het doel van het aansporen is dat er brieven uitgegeven worden door </w:t>
      </w:r>
      <w:proofErr w:type="spellStart"/>
      <w:r>
        <w:t>Plien</w:t>
      </w:r>
      <w:proofErr w:type="spellEnd"/>
      <w:r>
        <w:t xml:space="preserve"> boerentrien. Zijn brieven verzamelen en uitgeven. En tussendoor wat opkalefateren natuurlijk. Plinius heeft zijn brieven voor hij ze publiceerde gecontroleerd.</w:t>
      </w:r>
    </w:p>
  </w:footnote>
  <w:footnote w:id="7">
    <w:p w14:paraId="74B5194B" w14:textId="371B8BE2" w:rsidR="00447D28" w:rsidRDefault="00447D28">
      <w:pPr>
        <w:pStyle w:val="Voetnoottekst"/>
      </w:pPr>
      <w:r>
        <w:rPr>
          <w:rStyle w:val="Voetnootmarkering"/>
        </w:rPr>
        <w:footnoteRef/>
      </w:r>
      <w:r>
        <w:t xml:space="preserve"> een tijdsvolgorde, een chronologie dus was er blijkbaar wel, alleen bundelde Plinius die niet zo. Er zal dus een datum in brieven gestaan hebben, anders kon hij niet bepalen welke brief eerder was.</w:t>
      </w:r>
    </w:p>
  </w:footnote>
  <w:footnote w:id="8">
    <w:p w14:paraId="2FDCD4E8" w14:textId="312F3BCB" w:rsidR="00447D28" w:rsidRDefault="00447D28">
      <w:pPr>
        <w:pStyle w:val="Voetnoottekst"/>
      </w:pPr>
      <w:r>
        <w:rPr>
          <w:rStyle w:val="Voetnootmarkering"/>
        </w:rPr>
        <w:footnoteRef/>
      </w:r>
      <w:r>
        <w:t xml:space="preserve"> kennelijk veronderstelde antieke historiografie een chronologische beschrijving. We zien dat bij een geschiedschrijver als Tacitus, die gebeurtenissen ordende per consulaatsjaar. Onthoud Tacitus…</w:t>
      </w:r>
    </w:p>
  </w:footnote>
  <w:footnote w:id="9">
    <w:p w14:paraId="54E3B2CD" w14:textId="36325733" w:rsidR="00447D28" w:rsidRDefault="00447D28">
      <w:pPr>
        <w:pStyle w:val="Voetnoottekst"/>
      </w:pPr>
      <w:r>
        <w:rPr>
          <w:rStyle w:val="Voetnootmarkering"/>
        </w:rPr>
        <w:footnoteRef/>
      </w:r>
      <w:r>
        <w:t xml:space="preserve"> kort (elliptisch dus &gt; </w:t>
      </w:r>
      <w:r w:rsidRPr="00C24581">
        <w:rPr>
          <w:rStyle w:val="Stijlmiddel"/>
        </w:rPr>
        <w:t>ellips</w:t>
      </w:r>
      <w:r>
        <w:t xml:space="preserve">) voor </w:t>
      </w:r>
      <w:proofErr w:type="spellStart"/>
      <w:r w:rsidRPr="00C24581">
        <w:rPr>
          <w:rStyle w:val="citaat"/>
        </w:rPr>
        <w:t>quaeque</w:t>
      </w:r>
      <w:proofErr w:type="spellEnd"/>
      <w:r>
        <w:t xml:space="preserve"> </w:t>
      </w:r>
      <w:proofErr w:type="spellStart"/>
      <w:r w:rsidRPr="00C24581">
        <w:rPr>
          <w:b/>
          <w:bCs/>
        </w:rPr>
        <w:t>epistula</w:t>
      </w:r>
      <w:proofErr w:type="spellEnd"/>
      <w:r>
        <w:t xml:space="preserve"> </w:t>
      </w:r>
      <w:r w:rsidRPr="00C24581">
        <w:rPr>
          <w:rStyle w:val="vertaling"/>
        </w:rPr>
        <w:t>elke brief</w:t>
      </w:r>
      <w:r>
        <w:t xml:space="preserve">. Plinius had een zootje brieven liggen, besloot die wat te verfraaien (de zinnen nog eens een keer langs te lopen en zo) en vervolgens ongesorteerd uit te geven. Nou prima. Dat was ook het verzoek van </w:t>
      </w:r>
      <w:proofErr w:type="spellStart"/>
      <w:r>
        <w:t>Septicius</w:t>
      </w:r>
      <w:proofErr w:type="spellEnd"/>
      <w:r>
        <w:t xml:space="preserve"> </w:t>
      </w:r>
      <w:proofErr w:type="spellStart"/>
      <w:r>
        <w:t>Clarus</w:t>
      </w:r>
      <w:proofErr w:type="spellEnd"/>
      <w:r>
        <w:t xml:space="preserve">: bundelen en uitgeven die hap. Plinius komt hier wat losjes over: joh, ik heb ze zo’n beetje bij mekaar gemikt. </w:t>
      </w:r>
      <w:proofErr w:type="spellStart"/>
      <w:r>
        <w:t>That’s</w:t>
      </w:r>
      <w:proofErr w:type="spellEnd"/>
      <w:r>
        <w:t xml:space="preserve"> it.</w:t>
      </w:r>
    </w:p>
  </w:footnote>
  <w:footnote w:id="10">
    <w:p w14:paraId="1DDF52DD" w14:textId="091CDCD9" w:rsidR="00447D28" w:rsidRDefault="00447D28">
      <w:pPr>
        <w:pStyle w:val="Voetnoottekst"/>
      </w:pPr>
      <w:r>
        <w:rPr>
          <w:rStyle w:val="Voetnootmarkering"/>
        </w:rPr>
        <w:footnoteRef/>
      </w:r>
      <w:r>
        <w:t xml:space="preserve"> het advies van </w:t>
      </w:r>
      <w:proofErr w:type="spellStart"/>
      <w:r>
        <w:t>Septicius</w:t>
      </w:r>
      <w:proofErr w:type="spellEnd"/>
      <w:r>
        <w:t xml:space="preserve"> </w:t>
      </w:r>
      <w:proofErr w:type="spellStart"/>
      <w:r>
        <w:t>Clarus</w:t>
      </w:r>
      <w:proofErr w:type="spellEnd"/>
      <w:r>
        <w:t xml:space="preserve"> was dat Plinius de wat betere brieven maar eens moest uitgeven. Plinius suggereert aan  het eind van de brief dat hij nog wat boeken voor publicatie gereed zal maken. Dat hij die dus nog eerst gaat verfraaien. Kennelijk is het verzoek om tot publicatie van zijn materiaal over te gaan niet aan </w:t>
      </w:r>
      <w:proofErr w:type="spellStart"/>
      <w:r>
        <w:t>dovemansoren</w:t>
      </w:r>
      <w:proofErr w:type="spellEnd"/>
      <w:r>
        <w:t xml:space="preserve"> gericht. Plinius doet graag wat men hem adviseert. IJdeltuit.</w:t>
      </w:r>
    </w:p>
  </w:footnote>
  <w:footnote w:id="11">
    <w:p w14:paraId="489ED491" w14:textId="4DCA2632" w:rsidR="00447D28" w:rsidRDefault="00447D28">
      <w:pPr>
        <w:pStyle w:val="Voetnoottekst"/>
      </w:pPr>
      <w:r>
        <w:rPr>
          <w:rStyle w:val="Voetnootmarkering"/>
        </w:rPr>
        <w:footnoteRef/>
      </w:r>
      <w:r>
        <w:t xml:space="preserve"> zien jullie het </w:t>
      </w:r>
      <w:r w:rsidRPr="00C24581">
        <w:rPr>
          <w:rStyle w:val="Stijlmiddel"/>
        </w:rPr>
        <w:t>parallellisme</w:t>
      </w:r>
      <w:r>
        <w:t xml:space="preserve"> ook? Elke keer als er twee dingen genoemd staan kun je er donder op zeggen dat die twee zaken uitgewerkt worden (het is wel Latijn hiero hè!). </w:t>
      </w:r>
      <w:r w:rsidRPr="00C24581">
        <w:rPr>
          <w:smallCaps/>
        </w:rPr>
        <w:t>Chiasme</w:t>
      </w:r>
      <w:r>
        <w:t xml:space="preserve"> of </w:t>
      </w:r>
      <w:r w:rsidRPr="00C24581">
        <w:rPr>
          <w:smallCaps/>
        </w:rPr>
        <w:t>paralle</w:t>
      </w:r>
      <w:r>
        <w:rPr>
          <w:smallCaps/>
        </w:rPr>
        <w:t>l</w:t>
      </w:r>
      <w:r w:rsidRPr="00C24581">
        <w:rPr>
          <w:smallCaps/>
        </w:rPr>
        <w:t>lisme</w:t>
      </w:r>
      <w:r>
        <w:t>. Vast!</w:t>
      </w:r>
    </w:p>
  </w:footnote>
  <w:footnote w:id="12">
    <w:p w14:paraId="4CC81DB9" w14:textId="16AA0AD9" w:rsidR="00447D28" w:rsidRDefault="00447D28">
      <w:pPr>
        <w:pStyle w:val="Voetnoottekst"/>
      </w:pPr>
      <w:r>
        <w:rPr>
          <w:rStyle w:val="Voetnootmarkering"/>
        </w:rPr>
        <w:footnoteRef/>
      </w:r>
      <w:r>
        <w:t xml:space="preserve"> toch wonderlijk dat de schrijvers bij HERM hier een andere grammaticale opvatting hebben dan EIS. HERM leest hier tweemaal IND  FUT (</w:t>
      </w:r>
      <w:proofErr w:type="spellStart"/>
      <w:r w:rsidRPr="00950C69">
        <w:rPr>
          <w:rStyle w:val="citaat"/>
        </w:rPr>
        <w:t>requiram</w:t>
      </w:r>
      <w:proofErr w:type="spellEnd"/>
      <w:r>
        <w:t xml:space="preserve"> en </w:t>
      </w:r>
      <w:proofErr w:type="spellStart"/>
      <w:r w:rsidRPr="00950C69">
        <w:rPr>
          <w:rStyle w:val="citaat"/>
        </w:rPr>
        <w:t>supprimam</w:t>
      </w:r>
      <w:proofErr w:type="spellEnd"/>
      <w:r>
        <w:t xml:space="preserve">), terwijl EIS twee CON PR aanhouden. </w:t>
      </w:r>
      <w:r w:rsidRPr="00950C69">
        <w:rPr>
          <w:rStyle w:val="citaat"/>
        </w:rPr>
        <w:t>Ut</w:t>
      </w:r>
      <w:r>
        <w:t xml:space="preserve"> in r5 is een </w:t>
      </w:r>
      <w:r w:rsidRPr="00950C69">
        <w:rPr>
          <w:i/>
          <w:iCs/>
        </w:rPr>
        <w:t>subjectszin</w:t>
      </w:r>
      <w:r>
        <w:t xml:space="preserve">, vormt het </w:t>
      </w:r>
      <w:r w:rsidRPr="00950C69">
        <w:rPr>
          <w:i/>
          <w:iCs/>
        </w:rPr>
        <w:t>subject</w:t>
      </w:r>
      <w:r>
        <w:t xml:space="preserve"> van </w:t>
      </w:r>
      <w:proofErr w:type="spellStart"/>
      <w:r w:rsidRPr="00950C69">
        <w:rPr>
          <w:rStyle w:val="citaat"/>
        </w:rPr>
        <w:t>fiet</w:t>
      </w:r>
      <w:proofErr w:type="spellEnd"/>
      <w:r>
        <w:t xml:space="preserve">. Dan staat er een CON. </w:t>
      </w:r>
    </w:p>
  </w:footnote>
  <w:footnote w:id="13">
    <w:p w14:paraId="2FB4FB93" w14:textId="646A507D" w:rsidR="00447D28" w:rsidRDefault="00447D28">
      <w:pPr>
        <w:pStyle w:val="Voetnoottekst"/>
      </w:pPr>
      <w:r>
        <w:rPr>
          <w:rStyle w:val="Voetnootmarkering"/>
        </w:rPr>
        <w:footnoteRef/>
      </w:r>
      <w:r>
        <w:t xml:space="preserve"> deze man kennen we verder niet. Ik althans niet. Ik ken wel een </w:t>
      </w:r>
      <w:proofErr w:type="spellStart"/>
      <w:r>
        <w:t>Nepos</w:t>
      </w:r>
      <w:proofErr w:type="spellEnd"/>
      <w:r>
        <w:t xml:space="preserve">, maar dat is niet deze knakker. Plinius schrijft de brief aan deze </w:t>
      </w:r>
      <w:proofErr w:type="spellStart"/>
      <w:r>
        <w:t>Nepos-guy</w:t>
      </w:r>
      <w:proofErr w:type="spellEnd"/>
      <w:r>
        <w:t xml:space="preserve"> omdat hij een punt wil maken. Ook weer interessanter dan het lijkt. Want Plinius schreef de brieven die hij wilde publiceren niet over het hondje van zijn buurvrouw, over de trage ophaalbrug bij Papendrecht of de hoge prijzen bij de Appie. Hier maakt hij het punt dat </w:t>
      </w:r>
      <w:proofErr w:type="spellStart"/>
      <w:r>
        <w:t>Arria</w:t>
      </w:r>
      <w:proofErr w:type="spellEnd"/>
      <w:r>
        <w:t xml:space="preserve"> niet alleen legendarische woorden gesproken heeft toen ze zichzelf lek prikte en vervolgens de dolk aan haar man overhandigde (het zou geen pijn doen, volgens </w:t>
      </w:r>
      <w:proofErr w:type="spellStart"/>
      <w:r>
        <w:t>Arria</w:t>
      </w:r>
      <w:proofErr w:type="spellEnd"/>
      <w:r>
        <w:t xml:space="preserve">. Haar man mikte vervolgens net zo goed als vrouwlief en hup, daar lagen ze allebei. Missie geslaagd). Nee, niet alleen toen legendarische woorden. Of daden. Zonder nu in een kansloze discussie over “woorden en daden” terecht te komen, meld ik maar meteen dat ik op de hand ben van 020. Maar ik wil best een grap maken over geen (legendarische) woorden, maar (legendarische) daden, hoor. Maar dat zou naar </w:t>
      </w:r>
      <w:proofErr w:type="spellStart"/>
      <w:r>
        <w:t>Arria</w:t>
      </w:r>
      <w:proofErr w:type="spellEnd"/>
      <w:r>
        <w:t xml:space="preserve"> toe niet fair zijn. Hoe dan ook, er zijn veel nog wel wat andere, veel altruïstischere acties van </w:t>
      </w:r>
      <w:proofErr w:type="spellStart"/>
      <w:r>
        <w:t>Arria</w:t>
      </w:r>
      <w:proofErr w:type="spellEnd"/>
      <w:r>
        <w:t xml:space="preserve"> te memoreren dan dat gepiel met dat aardappelschilmesje. Door deze brief van Plinius weet de hele wereld dat nu. Nog net geen open brief, maar wel een brief met een </w:t>
      </w:r>
      <w:proofErr w:type="spellStart"/>
      <w:r>
        <w:t>message</w:t>
      </w:r>
      <w:proofErr w:type="spellEnd"/>
      <w:r>
        <w:t>, om het maar eens in goed Frans te formuleren.</w:t>
      </w:r>
    </w:p>
  </w:footnote>
  <w:footnote w:id="14">
    <w:p w14:paraId="1B2B3745" w14:textId="1F3349E7" w:rsidR="00447D28" w:rsidRDefault="00447D28">
      <w:pPr>
        <w:pStyle w:val="Voetnoottekst"/>
      </w:pPr>
      <w:r>
        <w:rPr>
          <w:rStyle w:val="Voetnootmarkering"/>
        </w:rPr>
        <w:footnoteRef/>
      </w:r>
      <w:r>
        <w:t xml:space="preserve"> de </w:t>
      </w:r>
      <w:proofErr w:type="spellStart"/>
      <w:r>
        <w:t>AcI</w:t>
      </w:r>
      <w:proofErr w:type="spellEnd"/>
      <w:r>
        <w:t xml:space="preserve"> </w:t>
      </w:r>
      <w:r w:rsidRPr="00ED0DCD">
        <w:rPr>
          <w:rStyle w:val="citaat"/>
        </w:rPr>
        <w:t xml:space="preserve">facta </w:t>
      </w:r>
      <w:proofErr w:type="spellStart"/>
      <w:r w:rsidRPr="00ED0DCD">
        <w:rPr>
          <w:rStyle w:val="citaat"/>
        </w:rPr>
        <w:t>dictaqua</w:t>
      </w:r>
      <w:proofErr w:type="spellEnd"/>
      <w:r>
        <w:t xml:space="preserve"> (..) </w:t>
      </w:r>
      <w:r w:rsidRPr="00ED0DCD">
        <w:rPr>
          <w:rStyle w:val="citaat"/>
        </w:rPr>
        <w:t xml:space="preserve">alia </w:t>
      </w:r>
      <w:proofErr w:type="spellStart"/>
      <w:r w:rsidRPr="00ED0DCD">
        <w:rPr>
          <w:rStyle w:val="citaat"/>
        </w:rPr>
        <w:t>clariora</w:t>
      </w:r>
      <w:proofErr w:type="spellEnd"/>
      <w:r w:rsidRPr="00ED0DCD">
        <w:rPr>
          <w:rStyle w:val="citaat"/>
        </w:rPr>
        <w:t xml:space="preserve"> </w:t>
      </w:r>
      <w:proofErr w:type="spellStart"/>
      <w:r w:rsidRPr="00ED0DCD">
        <w:rPr>
          <w:rStyle w:val="citaat"/>
        </w:rPr>
        <w:t>esse</w:t>
      </w:r>
      <w:proofErr w:type="spellEnd"/>
      <w:r>
        <w:rPr>
          <w:rStyle w:val="citaat"/>
        </w:rPr>
        <w:t xml:space="preserve"> (alia </w:t>
      </w:r>
      <w:proofErr w:type="spellStart"/>
      <w:r>
        <w:rPr>
          <w:rStyle w:val="citaat"/>
        </w:rPr>
        <w:t>maiora</w:t>
      </w:r>
      <w:proofErr w:type="spellEnd"/>
      <w:r>
        <w:rPr>
          <w:rStyle w:val="citaat"/>
        </w:rPr>
        <w:t>)</w:t>
      </w:r>
      <w:r>
        <w:t xml:space="preserve"> is afhankelijk van </w:t>
      </w:r>
      <w:proofErr w:type="spellStart"/>
      <w:r w:rsidRPr="00ED0DCD">
        <w:rPr>
          <w:rStyle w:val="citaat"/>
        </w:rPr>
        <w:t>adnotasse</w:t>
      </w:r>
      <w:proofErr w:type="spellEnd"/>
      <w:r>
        <w:t xml:space="preserve"> (=</w:t>
      </w:r>
      <w:proofErr w:type="spellStart"/>
      <w:r w:rsidRPr="00ED0DCD">
        <w:rPr>
          <w:b/>
          <w:bCs/>
        </w:rPr>
        <w:t>adnotavisse</w:t>
      </w:r>
      <w:proofErr w:type="spellEnd"/>
      <w:r>
        <w:t xml:space="preserve">). Speels neemt Plinius aan het begin de ruimte om het te hebben over daden én woorden, van mannen én vrouwen. Kijken we naar de rest van de brief, dan gaat het met name over de daden van een vrouw, te weten </w:t>
      </w:r>
      <w:proofErr w:type="spellStart"/>
      <w:r>
        <w:t>Arria</w:t>
      </w:r>
      <w:proofErr w:type="spellEnd"/>
      <w:r>
        <w:t xml:space="preserve">. Erg origineel waren ze niet met namen in de Romeinse oudheid. De beroemde </w:t>
      </w:r>
      <w:proofErr w:type="spellStart"/>
      <w:r>
        <w:t>Arria</w:t>
      </w:r>
      <w:proofErr w:type="spellEnd"/>
      <w:r>
        <w:t xml:space="preserve"> had een dochter, die voor het gemak ook </w:t>
      </w:r>
      <w:proofErr w:type="spellStart"/>
      <w:r>
        <w:t>Arria</w:t>
      </w:r>
      <w:proofErr w:type="spellEnd"/>
      <w:r>
        <w:t xml:space="preserve"> heette. En die had weer een dochter, </w:t>
      </w:r>
      <w:proofErr w:type="spellStart"/>
      <w:r>
        <w:t>Fannia</w:t>
      </w:r>
      <w:proofErr w:type="spellEnd"/>
      <w:r>
        <w:t xml:space="preserve">. Zij is de bron voor het verhaal van Plinius. Die naam van </w:t>
      </w:r>
      <w:proofErr w:type="spellStart"/>
      <w:r>
        <w:t>Fannia</w:t>
      </w:r>
      <w:proofErr w:type="spellEnd"/>
      <w:r>
        <w:t xml:space="preserve"> in r3 staat garant voor de waarheidsgetrouwe weergave van het verhaal door Plinius. Het verhaal dateert uit 42 en gaat wel over die bekende dubbele zelfmoord. Toen was Plinius minor nog niet eens geboren. Enige tijd geleden dus. Datzelfde principe zie je in de volgende beroemde Vesuviusbrief (6.16): ruim een kwart eeuw na de uitbarsting komt de brief / het antwoord aan Tacitus (aha!) pas.</w:t>
      </w:r>
    </w:p>
  </w:footnote>
  <w:footnote w:id="15">
    <w:p w14:paraId="3885ABE3" w14:textId="0617BFDB" w:rsidR="00447D28" w:rsidRDefault="00447D28">
      <w:pPr>
        <w:pStyle w:val="Voetnoottekst"/>
      </w:pPr>
      <w:r>
        <w:rPr>
          <w:rStyle w:val="Voetnootmarkering"/>
        </w:rPr>
        <w:footnoteRef/>
      </w:r>
      <w:r>
        <w:t xml:space="preserve"> signaleer hoe het Latijn voor het plaatsen van een bijvoeglijke bepaling </w:t>
      </w:r>
      <w:proofErr w:type="spellStart"/>
      <w:r>
        <w:t>Fanniae</w:t>
      </w:r>
      <w:proofErr w:type="spellEnd"/>
      <w:r>
        <w:t xml:space="preserve"> (Welk gesprek van gisteren? Dat met </w:t>
      </w:r>
      <w:proofErr w:type="spellStart"/>
      <w:r>
        <w:t>Fannia</w:t>
      </w:r>
      <w:proofErr w:type="spellEnd"/>
      <w:r>
        <w:t xml:space="preserve">.) handig gebruik maakt van de “klem” </w:t>
      </w:r>
      <w:proofErr w:type="spellStart"/>
      <w:r w:rsidRPr="0007300F">
        <w:rPr>
          <w:rStyle w:val="citaat"/>
        </w:rPr>
        <w:t>hesterno</w:t>
      </w:r>
      <w:proofErr w:type="spellEnd"/>
      <w:r>
        <w:t xml:space="preserve"> </w:t>
      </w:r>
      <w:r w:rsidRPr="0007300F">
        <w:rPr>
          <w:rStyle w:val="vertaling"/>
        </w:rPr>
        <w:t>van gisteren</w:t>
      </w:r>
      <w:r>
        <w:t xml:space="preserve"> </w:t>
      </w:r>
      <w:proofErr w:type="spellStart"/>
      <w:r w:rsidRPr="0007300F">
        <w:rPr>
          <w:rStyle w:val="citaat"/>
        </w:rPr>
        <w:t>sermone</w:t>
      </w:r>
      <w:proofErr w:type="spellEnd"/>
      <w:r>
        <w:t xml:space="preserve"> </w:t>
      </w:r>
      <w:r w:rsidRPr="0007300F">
        <w:rPr>
          <w:rStyle w:val="vertaling"/>
        </w:rPr>
        <w:t>gesprek</w:t>
      </w:r>
      <w:r>
        <w:t>.</w:t>
      </w:r>
    </w:p>
  </w:footnote>
  <w:footnote w:id="16">
    <w:p w14:paraId="0F3F6476" w14:textId="349CA583" w:rsidR="00447D28" w:rsidRPr="0007300F" w:rsidRDefault="00447D28">
      <w:pPr>
        <w:pStyle w:val="Voetnoottekst"/>
      </w:pPr>
      <w:r>
        <w:rPr>
          <w:rStyle w:val="Voetnootmarkering"/>
        </w:rPr>
        <w:footnoteRef/>
      </w:r>
      <w:r>
        <w:t xml:space="preserve"> niet in de stress schieten door die uitgang -</w:t>
      </w:r>
      <w:proofErr w:type="spellStart"/>
      <w:r w:rsidRPr="00B36EAF">
        <w:rPr>
          <w:b/>
          <w:bCs/>
        </w:rPr>
        <w:t>us</w:t>
      </w:r>
      <w:proofErr w:type="spellEnd"/>
      <w:r>
        <w:t xml:space="preserve"> hè. Het is de GEN SG van </w:t>
      </w:r>
      <w:proofErr w:type="spellStart"/>
      <w:r w:rsidRPr="00B36EAF">
        <w:rPr>
          <w:b/>
          <w:bCs/>
        </w:rPr>
        <w:t>illa</w:t>
      </w:r>
      <w:proofErr w:type="spellEnd"/>
      <w:r>
        <w:t xml:space="preserve">. Gewoon je rijtjes kennen: NOM </w:t>
      </w:r>
      <w:proofErr w:type="spellStart"/>
      <w:r w:rsidRPr="0007300F">
        <w:rPr>
          <w:b/>
          <w:bCs/>
        </w:rPr>
        <w:t>ille</w:t>
      </w:r>
      <w:proofErr w:type="spellEnd"/>
      <w:r>
        <w:t xml:space="preserve">, </w:t>
      </w:r>
      <w:proofErr w:type="spellStart"/>
      <w:r w:rsidRPr="0007300F">
        <w:rPr>
          <w:b/>
          <w:bCs/>
        </w:rPr>
        <w:t>illa</w:t>
      </w:r>
      <w:proofErr w:type="spellEnd"/>
      <w:r>
        <w:t xml:space="preserve">, </w:t>
      </w:r>
      <w:proofErr w:type="spellStart"/>
      <w:r w:rsidRPr="0007300F">
        <w:rPr>
          <w:b/>
          <w:bCs/>
        </w:rPr>
        <w:t>illud</w:t>
      </w:r>
      <w:proofErr w:type="spellEnd"/>
      <w:r>
        <w:t xml:space="preserve"> / GEN </w:t>
      </w:r>
      <w:proofErr w:type="spellStart"/>
      <w:r w:rsidRPr="0007300F">
        <w:rPr>
          <w:rStyle w:val="citaat"/>
        </w:rPr>
        <w:t>illius</w:t>
      </w:r>
      <w:proofErr w:type="spellEnd"/>
      <w:r>
        <w:t xml:space="preserve"> / DAT  </w:t>
      </w:r>
      <w:proofErr w:type="spellStart"/>
      <w:r w:rsidRPr="0007300F">
        <w:rPr>
          <w:b/>
          <w:bCs/>
        </w:rPr>
        <w:t>illi</w:t>
      </w:r>
      <w:proofErr w:type="spellEnd"/>
      <w:r>
        <w:t xml:space="preserve"> / ACC </w:t>
      </w:r>
      <w:proofErr w:type="spellStart"/>
      <w:r w:rsidRPr="0007300F">
        <w:rPr>
          <w:b/>
          <w:bCs/>
        </w:rPr>
        <w:t>illum</w:t>
      </w:r>
      <w:proofErr w:type="spellEnd"/>
      <w:r>
        <w:t xml:space="preserve">, </w:t>
      </w:r>
      <w:proofErr w:type="spellStart"/>
      <w:r w:rsidRPr="0007300F">
        <w:rPr>
          <w:b/>
          <w:bCs/>
        </w:rPr>
        <w:t>illam</w:t>
      </w:r>
      <w:proofErr w:type="spellEnd"/>
      <w:r>
        <w:t xml:space="preserve">, </w:t>
      </w:r>
      <w:proofErr w:type="spellStart"/>
      <w:r w:rsidRPr="0007300F">
        <w:rPr>
          <w:b/>
          <w:bCs/>
        </w:rPr>
        <w:t>illud</w:t>
      </w:r>
      <w:proofErr w:type="spellEnd"/>
      <w:r>
        <w:t xml:space="preserve"> / ABL </w:t>
      </w:r>
      <w:proofErr w:type="spellStart"/>
      <w:r w:rsidRPr="0007300F">
        <w:rPr>
          <w:b/>
          <w:bCs/>
        </w:rPr>
        <w:t>illo</w:t>
      </w:r>
      <w:proofErr w:type="spellEnd"/>
      <w:r>
        <w:t xml:space="preserve">, </w:t>
      </w:r>
      <w:proofErr w:type="spellStart"/>
      <w:r w:rsidRPr="0007300F">
        <w:rPr>
          <w:b/>
          <w:bCs/>
        </w:rPr>
        <w:t>illa</w:t>
      </w:r>
      <w:proofErr w:type="spellEnd"/>
      <w:r>
        <w:t xml:space="preserve">, </w:t>
      </w:r>
      <w:proofErr w:type="spellStart"/>
      <w:r w:rsidRPr="0007300F">
        <w:rPr>
          <w:b/>
          <w:bCs/>
        </w:rPr>
        <w:t>illo</w:t>
      </w:r>
      <w:proofErr w:type="spellEnd"/>
      <w:r w:rsidRPr="0007300F">
        <w:t>. En dan het hele zwikkie nog in het PL. NOM</w:t>
      </w:r>
      <w:r>
        <w:rPr>
          <w:b/>
          <w:bCs/>
        </w:rPr>
        <w:t xml:space="preserve">  </w:t>
      </w:r>
      <w:proofErr w:type="spellStart"/>
      <w:r>
        <w:rPr>
          <w:b/>
          <w:bCs/>
        </w:rPr>
        <w:t>illi</w:t>
      </w:r>
      <w:proofErr w:type="spellEnd"/>
      <w:r>
        <w:rPr>
          <w:b/>
          <w:bCs/>
        </w:rPr>
        <w:t xml:space="preserve">, </w:t>
      </w:r>
      <w:proofErr w:type="spellStart"/>
      <w:r>
        <w:rPr>
          <w:b/>
          <w:bCs/>
        </w:rPr>
        <w:t>illae</w:t>
      </w:r>
      <w:proofErr w:type="spellEnd"/>
      <w:r>
        <w:rPr>
          <w:b/>
          <w:bCs/>
        </w:rPr>
        <w:t xml:space="preserve">, </w:t>
      </w:r>
      <w:proofErr w:type="spellStart"/>
      <w:r>
        <w:rPr>
          <w:b/>
          <w:bCs/>
        </w:rPr>
        <w:t>illa</w:t>
      </w:r>
      <w:proofErr w:type="spellEnd"/>
      <w:r>
        <w:rPr>
          <w:b/>
          <w:bCs/>
        </w:rPr>
        <w:t xml:space="preserve"> </w:t>
      </w:r>
      <w:r w:rsidRPr="0007300F">
        <w:t>/ GEN</w:t>
      </w:r>
      <w:r>
        <w:rPr>
          <w:b/>
          <w:bCs/>
        </w:rPr>
        <w:t xml:space="preserve"> </w:t>
      </w:r>
      <w:proofErr w:type="spellStart"/>
      <w:r>
        <w:rPr>
          <w:b/>
          <w:bCs/>
        </w:rPr>
        <w:t>illorum</w:t>
      </w:r>
      <w:proofErr w:type="spellEnd"/>
      <w:r>
        <w:rPr>
          <w:b/>
          <w:bCs/>
        </w:rPr>
        <w:t xml:space="preserve">, </w:t>
      </w:r>
      <w:proofErr w:type="spellStart"/>
      <w:r>
        <w:rPr>
          <w:b/>
          <w:bCs/>
        </w:rPr>
        <w:t>illarum</w:t>
      </w:r>
      <w:proofErr w:type="spellEnd"/>
      <w:r>
        <w:rPr>
          <w:b/>
          <w:bCs/>
        </w:rPr>
        <w:t xml:space="preserve">, </w:t>
      </w:r>
      <w:proofErr w:type="spellStart"/>
      <w:r>
        <w:rPr>
          <w:b/>
          <w:bCs/>
        </w:rPr>
        <w:t>illorum</w:t>
      </w:r>
      <w:proofErr w:type="spellEnd"/>
      <w:r>
        <w:rPr>
          <w:b/>
          <w:bCs/>
        </w:rPr>
        <w:t xml:space="preserve"> </w:t>
      </w:r>
      <w:r w:rsidRPr="0007300F">
        <w:t>/</w:t>
      </w:r>
      <w:r>
        <w:rPr>
          <w:b/>
          <w:bCs/>
        </w:rPr>
        <w:t xml:space="preserve"> </w:t>
      </w:r>
      <w:r w:rsidRPr="0007300F">
        <w:t>DAT</w:t>
      </w:r>
      <w:r>
        <w:rPr>
          <w:b/>
          <w:bCs/>
        </w:rPr>
        <w:t xml:space="preserve"> </w:t>
      </w:r>
      <w:proofErr w:type="spellStart"/>
      <w:r>
        <w:rPr>
          <w:b/>
          <w:bCs/>
        </w:rPr>
        <w:t>illis</w:t>
      </w:r>
      <w:proofErr w:type="spellEnd"/>
      <w:r>
        <w:rPr>
          <w:b/>
          <w:bCs/>
        </w:rPr>
        <w:t xml:space="preserve"> </w:t>
      </w:r>
      <w:r w:rsidRPr="0007300F">
        <w:t>/ ACC</w:t>
      </w:r>
      <w:r>
        <w:rPr>
          <w:b/>
          <w:bCs/>
        </w:rPr>
        <w:t xml:space="preserve"> </w:t>
      </w:r>
      <w:proofErr w:type="spellStart"/>
      <w:r>
        <w:rPr>
          <w:b/>
          <w:bCs/>
        </w:rPr>
        <w:t>illos</w:t>
      </w:r>
      <w:proofErr w:type="spellEnd"/>
      <w:r>
        <w:rPr>
          <w:b/>
          <w:bCs/>
        </w:rPr>
        <w:t xml:space="preserve">, </w:t>
      </w:r>
      <w:proofErr w:type="spellStart"/>
      <w:r>
        <w:rPr>
          <w:b/>
          <w:bCs/>
        </w:rPr>
        <w:t>illas</w:t>
      </w:r>
      <w:proofErr w:type="spellEnd"/>
      <w:r>
        <w:rPr>
          <w:b/>
          <w:bCs/>
        </w:rPr>
        <w:t xml:space="preserve">, </w:t>
      </w:r>
      <w:proofErr w:type="spellStart"/>
      <w:r>
        <w:rPr>
          <w:b/>
          <w:bCs/>
        </w:rPr>
        <w:t>illa</w:t>
      </w:r>
      <w:proofErr w:type="spellEnd"/>
      <w:r>
        <w:rPr>
          <w:b/>
          <w:bCs/>
        </w:rPr>
        <w:t xml:space="preserve"> </w:t>
      </w:r>
      <w:r w:rsidRPr="0007300F">
        <w:t>/ ABL</w:t>
      </w:r>
      <w:r>
        <w:rPr>
          <w:b/>
          <w:bCs/>
        </w:rPr>
        <w:t xml:space="preserve">  </w:t>
      </w:r>
      <w:proofErr w:type="spellStart"/>
      <w:r>
        <w:rPr>
          <w:b/>
          <w:bCs/>
        </w:rPr>
        <w:t>illis</w:t>
      </w:r>
      <w:proofErr w:type="spellEnd"/>
      <w:r w:rsidRPr="0007300F">
        <w:t>.</w:t>
      </w:r>
      <w:r>
        <w:t xml:space="preserve"> Simpel. Hier is </w:t>
      </w:r>
      <w:proofErr w:type="spellStart"/>
      <w:r w:rsidRPr="00B36EAF">
        <w:rPr>
          <w:rStyle w:val="citaat"/>
        </w:rPr>
        <w:t>illius</w:t>
      </w:r>
      <w:proofErr w:type="spellEnd"/>
      <w:r>
        <w:t xml:space="preserve"> bijvoeglijk gebruikt bij </w:t>
      </w:r>
      <w:proofErr w:type="spellStart"/>
      <w:r w:rsidRPr="00B36EAF">
        <w:rPr>
          <w:rStyle w:val="citaat"/>
        </w:rPr>
        <w:t>Arriae</w:t>
      </w:r>
      <w:proofErr w:type="spellEnd"/>
      <w:r>
        <w:t xml:space="preserve">: die (bekende) </w:t>
      </w:r>
      <w:proofErr w:type="spellStart"/>
      <w:r>
        <w:t>Arria</w:t>
      </w:r>
      <w:proofErr w:type="spellEnd"/>
      <w:r>
        <w:t>.</w:t>
      </w:r>
    </w:p>
  </w:footnote>
  <w:footnote w:id="17">
    <w:p w14:paraId="59001DDD" w14:textId="5FA91AFA" w:rsidR="00447D28" w:rsidRDefault="00447D28">
      <w:pPr>
        <w:pStyle w:val="Voetnoottekst"/>
      </w:pPr>
      <w:r>
        <w:rPr>
          <w:rStyle w:val="Voetnootmarkering"/>
        </w:rPr>
        <w:footnoteRef/>
      </w:r>
      <w:r>
        <w:t xml:space="preserve"> </w:t>
      </w:r>
      <w:proofErr w:type="spellStart"/>
      <w:r w:rsidRPr="00B36EAF">
        <w:rPr>
          <w:rStyle w:val="citaat"/>
        </w:rPr>
        <w:t>quae</w:t>
      </w:r>
      <w:proofErr w:type="spellEnd"/>
      <w:r>
        <w:t xml:space="preserve"> is hier een doodnormaal PRON </w:t>
      </w:r>
      <w:r w:rsidRPr="00B36EAF">
        <w:rPr>
          <w:i/>
          <w:iCs/>
        </w:rPr>
        <w:t>relativum</w:t>
      </w:r>
      <w:r>
        <w:t xml:space="preserve">. Het verwijst naar een </w:t>
      </w:r>
      <w:r w:rsidRPr="00B36EAF">
        <w:rPr>
          <w:i/>
          <w:iCs/>
        </w:rPr>
        <w:t>antecedent</w:t>
      </w:r>
      <w:r>
        <w:t xml:space="preserve">, waarmee het getal (SG/PL) en geslacht (M/F/N) gemeen heeft. </w:t>
      </w:r>
      <w:proofErr w:type="spellStart"/>
      <w:r w:rsidRPr="00B36EAF">
        <w:rPr>
          <w:rStyle w:val="citaat"/>
        </w:rPr>
        <w:t>Quae</w:t>
      </w:r>
      <w:proofErr w:type="spellEnd"/>
      <w:r>
        <w:t xml:space="preserve"> is hier SG en F, dus is </w:t>
      </w:r>
      <w:proofErr w:type="spellStart"/>
      <w:r w:rsidRPr="00B36EAF">
        <w:rPr>
          <w:rStyle w:val="citaat"/>
        </w:rPr>
        <w:t>Arriae</w:t>
      </w:r>
      <w:proofErr w:type="spellEnd"/>
      <w:r w:rsidRPr="00B36EAF">
        <w:rPr>
          <w:rStyle w:val="citaat"/>
        </w:rPr>
        <w:t xml:space="preserve"> </w:t>
      </w:r>
      <w:proofErr w:type="spellStart"/>
      <w:r w:rsidRPr="00B36EAF">
        <w:rPr>
          <w:rStyle w:val="citaat"/>
        </w:rPr>
        <w:t>illius</w:t>
      </w:r>
      <w:proofErr w:type="spellEnd"/>
      <w:r>
        <w:t xml:space="preserve"> het antecedent.</w:t>
      </w:r>
    </w:p>
  </w:footnote>
  <w:footnote w:id="18">
    <w:p w14:paraId="245CED50" w14:textId="5F608FB5" w:rsidR="00447D28" w:rsidRDefault="00447D28">
      <w:pPr>
        <w:pStyle w:val="Voetnoottekst"/>
      </w:pPr>
      <w:r>
        <w:rPr>
          <w:rStyle w:val="Voetnootmarkering"/>
        </w:rPr>
        <w:footnoteRef/>
      </w:r>
      <w:r>
        <w:t xml:space="preserve"> de man van </w:t>
      </w:r>
      <w:proofErr w:type="spellStart"/>
      <w:r>
        <w:t>Arria</w:t>
      </w:r>
      <w:proofErr w:type="spellEnd"/>
      <w:r>
        <w:t xml:space="preserve"> de oudere (mams) heette </w:t>
      </w:r>
      <w:proofErr w:type="spellStart"/>
      <w:r>
        <w:t>Caecina</w:t>
      </w:r>
      <w:proofErr w:type="spellEnd"/>
      <w:r>
        <w:t xml:space="preserve"> </w:t>
      </w:r>
      <w:proofErr w:type="spellStart"/>
      <w:r>
        <w:t>Paetus</w:t>
      </w:r>
      <w:proofErr w:type="spellEnd"/>
      <w:r>
        <w:t xml:space="preserve">, </w:t>
      </w:r>
      <w:proofErr w:type="spellStart"/>
      <w:r>
        <w:t>Aulus</w:t>
      </w:r>
      <w:proofErr w:type="spellEnd"/>
      <w:r>
        <w:t xml:space="preserve"> (A) </w:t>
      </w:r>
      <w:proofErr w:type="spellStart"/>
      <w:r>
        <w:t>Caecina</w:t>
      </w:r>
      <w:proofErr w:type="spellEnd"/>
      <w:r>
        <w:t xml:space="preserve"> </w:t>
      </w:r>
      <w:proofErr w:type="spellStart"/>
      <w:r>
        <w:t>Paetus</w:t>
      </w:r>
      <w:proofErr w:type="spellEnd"/>
      <w:r>
        <w:t xml:space="preserve"> zelfs. Deze republikeinse stoïcijn had het niet zo op keizers, zelfs niet op Claudius. Hij kreeg de doodstraf. Zo stoïcijns bleek hij niet te zijn want hij moest eerst zijn vrouw voor zijn ogen zichzelf zien doden voordat hijzelf die stap zette. Nou ja, Plinius besteedt weinig aandacht aan </w:t>
      </w:r>
      <w:proofErr w:type="spellStart"/>
      <w:r>
        <w:t>Paetus</w:t>
      </w:r>
      <w:proofErr w:type="spellEnd"/>
      <w:r>
        <w:t xml:space="preserve">, des te meer aan diens vrouw </w:t>
      </w:r>
      <w:proofErr w:type="spellStart"/>
      <w:r>
        <w:t>Arria</w:t>
      </w:r>
      <w:proofErr w:type="spellEnd"/>
      <w:r>
        <w:t>.</w:t>
      </w:r>
    </w:p>
  </w:footnote>
  <w:footnote w:id="19">
    <w:p w14:paraId="0E3C6B47" w14:textId="607F0290" w:rsidR="00447D28" w:rsidRDefault="00447D28">
      <w:pPr>
        <w:pStyle w:val="Voetnoottekst"/>
      </w:pPr>
      <w:r>
        <w:rPr>
          <w:rStyle w:val="Voetnootmarkering"/>
        </w:rPr>
        <w:footnoteRef/>
      </w:r>
      <w:r>
        <w:t xml:space="preserve"> ABL </w:t>
      </w:r>
      <w:proofErr w:type="spellStart"/>
      <w:r w:rsidRPr="004E70AF">
        <w:rPr>
          <w:i/>
          <w:iCs/>
        </w:rPr>
        <w:t>comparationis</w:t>
      </w:r>
      <w:proofErr w:type="spellEnd"/>
      <w:r>
        <w:t xml:space="preserve">, de ABL die het </w:t>
      </w:r>
      <w:proofErr w:type="spellStart"/>
      <w:r>
        <w:t>vergelekene</w:t>
      </w:r>
      <w:proofErr w:type="spellEnd"/>
      <w:r>
        <w:t xml:space="preserve"> aangeeft in een vergelijking. </w:t>
      </w:r>
      <w:r w:rsidRPr="004E70AF">
        <w:rPr>
          <w:rStyle w:val="citaat"/>
        </w:rPr>
        <w:t>Hoc</w:t>
      </w:r>
      <w:r>
        <w:t xml:space="preserve"> verwijst hier naar het feit dat </w:t>
      </w:r>
      <w:proofErr w:type="spellStart"/>
      <w:r>
        <w:t>Arria</w:t>
      </w:r>
      <w:proofErr w:type="spellEnd"/>
      <w:r>
        <w:t xml:space="preserve"> een troost en voorbeeld was bij de dood van haar manneke.</w:t>
      </w:r>
    </w:p>
  </w:footnote>
  <w:footnote w:id="20">
    <w:p w14:paraId="331413A0" w14:textId="24F2F27B" w:rsidR="00447D28" w:rsidRDefault="00447D28">
      <w:pPr>
        <w:pStyle w:val="Voetnoottekst"/>
      </w:pPr>
      <w:r>
        <w:rPr>
          <w:rStyle w:val="Voetnootmarkering"/>
        </w:rPr>
        <w:footnoteRef/>
      </w:r>
      <w:r>
        <w:t xml:space="preserve"> vergeleken bij de eerste melding van de twee categorieën (bekend – groots) draait de schrijver het hier om. In r2 eerst </w:t>
      </w:r>
      <w:proofErr w:type="spellStart"/>
      <w:r w:rsidRPr="00833DA2">
        <w:rPr>
          <w:rStyle w:val="citaat"/>
        </w:rPr>
        <w:t>clariora</w:t>
      </w:r>
      <w:proofErr w:type="spellEnd"/>
      <w:r>
        <w:t xml:space="preserve"> daarna </w:t>
      </w:r>
      <w:proofErr w:type="spellStart"/>
      <w:r w:rsidRPr="00833DA2">
        <w:rPr>
          <w:rStyle w:val="citaat"/>
        </w:rPr>
        <w:t>maiora</w:t>
      </w:r>
      <w:proofErr w:type="spellEnd"/>
      <w:r>
        <w:t xml:space="preserve">, nu </w:t>
      </w:r>
      <w:r w:rsidRPr="00833DA2">
        <w:rPr>
          <w:rStyle w:val="citaat"/>
        </w:rPr>
        <w:t>non</w:t>
      </w:r>
      <w:r>
        <w:t xml:space="preserve"> </w:t>
      </w:r>
      <w:proofErr w:type="spellStart"/>
      <w:r w:rsidRPr="00833DA2">
        <w:rPr>
          <w:rStyle w:val="citaat"/>
        </w:rPr>
        <w:t>minora</w:t>
      </w:r>
      <w:proofErr w:type="spellEnd"/>
      <w:r>
        <w:t xml:space="preserve"> en daarna </w:t>
      </w:r>
      <w:proofErr w:type="spellStart"/>
      <w:r w:rsidRPr="00833DA2">
        <w:rPr>
          <w:rStyle w:val="citaat"/>
        </w:rPr>
        <w:t>obscuriora</w:t>
      </w:r>
      <w:proofErr w:type="spellEnd"/>
      <w:r>
        <w:t xml:space="preserve">. </w:t>
      </w:r>
      <w:r w:rsidRPr="00833DA2">
        <w:rPr>
          <w:rStyle w:val="Stijlmiddel"/>
        </w:rPr>
        <w:t>Chiasme</w:t>
      </w:r>
      <w:r>
        <w:t xml:space="preserve"> in het wild.</w:t>
      </w:r>
    </w:p>
  </w:footnote>
  <w:footnote w:id="21">
    <w:p w14:paraId="076CF24C" w14:textId="2B9CC2AD" w:rsidR="00447D28" w:rsidRDefault="00447D28">
      <w:pPr>
        <w:pStyle w:val="Voetnoottekst"/>
      </w:pPr>
      <w:r>
        <w:rPr>
          <w:rStyle w:val="Voetnootmarkering"/>
        </w:rPr>
        <w:footnoteRef/>
      </w:r>
      <w:r>
        <w:t xml:space="preserve"> deze </w:t>
      </w:r>
      <w:r w:rsidRPr="00833DA2">
        <w:rPr>
          <w:i/>
          <w:iCs/>
        </w:rPr>
        <w:t>relatieve aansluiting</w:t>
      </w:r>
      <w:r>
        <w:t xml:space="preserve"> verwijst naar … ja, waar verwijst ie eigenlijk naar? Het gaat in de zin over de vele onbekende feiten t.a.v. </w:t>
      </w:r>
      <w:proofErr w:type="spellStart"/>
      <w:r>
        <w:t>Arria</w:t>
      </w:r>
      <w:proofErr w:type="spellEnd"/>
      <w:r>
        <w:t xml:space="preserve">, dus verwijst </w:t>
      </w:r>
      <w:proofErr w:type="spellStart"/>
      <w:r w:rsidRPr="00833DA2">
        <w:rPr>
          <w:rStyle w:val="citaat"/>
        </w:rPr>
        <w:t>quae</w:t>
      </w:r>
      <w:proofErr w:type="spellEnd"/>
      <w:r>
        <w:t xml:space="preserve"> naar </w:t>
      </w:r>
      <w:proofErr w:type="spellStart"/>
      <w:r w:rsidRPr="00833DA2">
        <w:rPr>
          <w:rStyle w:val="citaat"/>
        </w:rPr>
        <w:t>multa</w:t>
      </w:r>
      <w:proofErr w:type="spellEnd"/>
      <w:r>
        <w:t xml:space="preserve"> (..) </w:t>
      </w:r>
      <w:proofErr w:type="spellStart"/>
      <w:r w:rsidRPr="00833DA2">
        <w:rPr>
          <w:rStyle w:val="citaat"/>
        </w:rPr>
        <w:t>obscuriora</w:t>
      </w:r>
      <w:proofErr w:type="spellEnd"/>
      <w:r>
        <w:t>.</w:t>
      </w:r>
    </w:p>
  </w:footnote>
  <w:footnote w:id="22">
    <w:p w14:paraId="5052A766" w14:textId="39A445BB" w:rsidR="00447D28" w:rsidRDefault="00447D28">
      <w:pPr>
        <w:pStyle w:val="Voetnoottekst"/>
      </w:pPr>
      <w:r>
        <w:rPr>
          <w:rStyle w:val="Voetnootmarkering"/>
        </w:rPr>
        <w:footnoteRef/>
      </w:r>
      <w:r>
        <w:t xml:space="preserve"> </w:t>
      </w:r>
      <w:proofErr w:type="spellStart"/>
      <w:r w:rsidRPr="00B36EAF">
        <w:rPr>
          <w:rStyle w:val="citaat"/>
        </w:rPr>
        <w:t>fore</w:t>
      </w:r>
      <w:proofErr w:type="spellEnd"/>
      <w:r>
        <w:t xml:space="preserve"> is de INF  FUT  ACT van </w:t>
      </w:r>
      <w:proofErr w:type="spellStart"/>
      <w:r w:rsidRPr="00B36EAF">
        <w:rPr>
          <w:b/>
          <w:bCs/>
        </w:rPr>
        <w:t>esse</w:t>
      </w:r>
      <w:proofErr w:type="spellEnd"/>
      <w:r>
        <w:t xml:space="preserve">. Eigenlijk </w:t>
      </w:r>
      <w:proofErr w:type="spellStart"/>
      <w:r w:rsidRPr="00B36EAF">
        <w:rPr>
          <w:b/>
          <w:bCs/>
        </w:rPr>
        <w:t>futurus</w:t>
      </w:r>
      <w:proofErr w:type="spellEnd"/>
      <w:r w:rsidRPr="00B36EAF">
        <w:rPr>
          <w:b/>
          <w:bCs/>
        </w:rPr>
        <w:t xml:space="preserve"> </w:t>
      </w:r>
      <w:proofErr w:type="spellStart"/>
      <w:r w:rsidRPr="00B36EAF">
        <w:rPr>
          <w:b/>
          <w:bCs/>
        </w:rPr>
        <w:t>esse</w:t>
      </w:r>
      <w:proofErr w:type="spellEnd"/>
      <w:r>
        <w:t xml:space="preserve">. In deze </w:t>
      </w:r>
      <w:proofErr w:type="spellStart"/>
      <w:r>
        <w:t>AcI</w:t>
      </w:r>
      <w:proofErr w:type="spellEnd"/>
      <w:r>
        <w:t xml:space="preserve"> (afhankelijk van </w:t>
      </w:r>
      <w:proofErr w:type="spellStart"/>
      <w:r w:rsidRPr="00B36EAF">
        <w:rPr>
          <w:rStyle w:val="citaat"/>
        </w:rPr>
        <w:t>existimo</w:t>
      </w:r>
      <w:proofErr w:type="spellEnd"/>
      <w:r>
        <w:t xml:space="preserve">) is </w:t>
      </w:r>
      <w:proofErr w:type="spellStart"/>
      <w:r w:rsidRPr="00B36EAF">
        <w:rPr>
          <w:rStyle w:val="citaat"/>
        </w:rPr>
        <w:t>quae</w:t>
      </w:r>
      <w:proofErr w:type="spellEnd"/>
      <w:r>
        <w:t xml:space="preserve"> de </w:t>
      </w:r>
      <w:proofErr w:type="spellStart"/>
      <w:r w:rsidRPr="00B36EAF">
        <w:rPr>
          <w:i/>
          <w:iCs/>
        </w:rPr>
        <w:t>subjects</w:t>
      </w:r>
      <w:r>
        <w:t>ACC</w:t>
      </w:r>
      <w:proofErr w:type="spellEnd"/>
      <w:r>
        <w:t xml:space="preserve">, en de INF is </w:t>
      </w:r>
      <w:proofErr w:type="spellStart"/>
      <w:r w:rsidRPr="00B36EAF">
        <w:rPr>
          <w:rStyle w:val="citaat"/>
        </w:rPr>
        <w:t>fore</w:t>
      </w:r>
      <w:proofErr w:type="spellEnd"/>
      <w:r>
        <w:t>/</w:t>
      </w:r>
      <w:proofErr w:type="spellStart"/>
      <w:r w:rsidRPr="00B36EAF">
        <w:rPr>
          <w:b/>
          <w:bCs/>
        </w:rPr>
        <w:t>futura</w:t>
      </w:r>
      <w:proofErr w:type="spellEnd"/>
      <w:r w:rsidRPr="00B36EAF">
        <w:rPr>
          <w:b/>
          <w:bCs/>
        </w:rPr>
        <w:t xml:space="preserve"> </w:t>
      </w:r>
      <w:proofErr w:type="spellStart"/>
      <w:r w:rsidRPr="00B36EAF">
        <w:rPr>
          <w:b/>
          <w:bCs/>
        </w:rPr>
        <w:t>esse</w:t>
      </w:r>
      <w:proofErr w:type="spellEnd"/>
      <w:r>
        <w:t xml:space="preserve">). En </w:t>
      </w:r>
      <w:proofErr w:type="spellStart"/>
      <w:r w:rsidRPr="00B36EAF">
        <w:rPr>
          <w:rStyle w:val="citaat"/>
        </w:rPr>
        <w:t>mirabilia</w:t>
      </w:r>
      <w:proofErr w:type="spellEnd"/>
      <w:r>
        <w:t xml:space="preserve"> is dan </w:t>
      </w:r>
      <w:proofErr w:type="spellStart"/>
      <w:r>
        <w:t>predikaatsnomen</w:t>
      </w:r>
      <w:proofErr w:type="spellEnd"/>
      <w:r>
        <w:t xml:space="preserve"> bij </w:t>
      </w:r>
      <w:proofErr w:type="spellStart"/>
      <w:r w:rsidRPr="00B36EAF">
        <w:rPr>
          <w:rStyle w:val="citaat"/>
        </w:rPr>
        <w:t>fore</w:t>
      </w:r>
      <w:proofErr w:type="spellEnd"/>
      <w:r>
        <w:t>.</w:t>
      </w:r>
    </w:p>
  </w:footnote>
  <w:footnote w:id="23">
    <w:p w14:paraId="6F23864D" w14:textId="0C36347D" w:rsidR="00447D28" w:rsidRDefault="00447D28">
      <w:pPr>
        <w:pStyle w:val="Voetnoottekst"/>
      </w:pPr>
      <w:r>
        <w:rPr>
          <w:rStyle w:val="Voetnootmarkering"/>
        </w:rPr>
        <w:footnoteRef/>
      </w:r>
      <w:r>
        <w:t xml:space="preserve"> let wederom op de volgorde van twee items, </w:t>
      </w:r>
      <w:proofErr w:type="spellStart"/>
      <w:r w:rsidRPr="0007300F">
        <w:rPr>
          <w:rStyle w:val="citaat"/>
        </w:rPr>
        <w:t>tibi</w:t>
      </w:r>
      <w:proofErr w:type="spellEnd"/>
      <w:r>
        <w:t xml:space="preserve"> (…) </w:t>
      </w:r>
      <w:proofErr w:type="spellStart"/>
      <w:r w:rsidRPr="0007300F">
        <w:rPr>
          <w:rStyle w:val="citaat"/>
        </w:rPr>
        <w:t>legenti</w:t>
      </w:r>
      <w:proofErr w:type="spellEnd"/>
      <w:r>
        <w:t xml:space="preserve"> en </w:t>
      </w:r>
      <w:proofErr w:type="spellStart"/>
      <w:r w:rsidRPr="0007300F">
        <w:rPr>
          <w:rStyle w:val="citaat"/>
        </w:rPr>
        <w:t>mihi</w:t>
      </w:r>
      <w:proofErr w:type="spellEnd"/>
      <w:r w:rsidRPr="0007300F">
        <w:rPr>
          <w:rStyle w:val="citaat"/>
        </w:rPr>
        <w:t xml:space="preserve"> </w:t>
      </w:r>
      <w:proofErr w:type="spellStart"/>
      <w:r w:rsidRPr="0007300F">
        <w:rPr>
          <w:rStyle w:val="citaat"/>
        </w:rPr>
        <w:t>audienti</w:t>
      </w:r>
      <w:proofErr w:type="spellEnd"/>
      <w:r>
        <w:t>. Waarom nou alleen die twee tekstelementen? Omdat die, in dezelfde naamval, allebei naar personen verwijzen wanneer die iets doen. Jij (</w:t>
      </w:r>
      <w:proofErr w:type="spellStart"/>
      <w:r>
        <w:t>Nepos</w:t>
      </w:r>
      <w:proofErr w:type="spellEnd"/>
      <w:r>
        <w:t xml:space="preserve">, de </w:t>
      </w:r>
      <w:proofErr w:type="spellStart"/>
      <w:r>
        <w:t>adressaat</w:t>
      </w:r>
      <w:proofErr w:type="spellEnd"/>
      <w:r>
        <w:t xml:space="preserve">) leest, ik (Plinius) hoor. Andere aanwijzing dat er sprake is van twee items is de zinsstructuur bepalende combi </w:t>
      </w:r>
      <w:r w:rsidRPr="0007300F">
        <w:rPr>
          <w:rStyle w:val="citaat"/>
        </w:rPr>
        <w:t>tam</w:t>
      </w:r>
      <w:r>
        <w:t xml:space="preserve"> … </w:t>
      </w:r>
      <w:proofErr w:type="spellStart"/>
      <w:r w:rsidRPr="0007300F">
        <w:rPr>
          <w:rStyle w:val="citaat"/>
        </w:rPr>
        <w:t>quam</w:t>
      </w:r>
      <w:proofErr w:type="spellEnd"/>
      <w:r>
        <w:t>.</w:t>
      </w:r>
    </w:p>
  </w:footnote>
  <w:footnote w:id="24">
    <w:p w14:paraId="2C9E7F38" w14:textId="515CE05D" w:rsidR="00447D28" w:rsidRDefault="00447D28">
      <w:pPr>
        <w:pStyle w:val="Voetnoottekst"/>
      </w:pPr>
      <w:r>
        <w:rPr>
          <w:rStyle w:val="Voetnootmarkering"/>
        </w:rPr>
        <w:footnoteRef/>
      </w:r>
      <w:r>
        <w:t xml:space="preserve"> tja, als je deze </w:t>
      </w:r>
      <w:r w:rsidRPr="008C78D0">
        <w:rPr>
          <w:rStyle w:val="Stijlmiddel"/>
        </w:rPr>
        <w:t>anafoor</w:t>
      </w:r>
      <w:r>
        <w:t xml:space="preserve"> nog mist, moet je eens nadenken over een andere carrière. Niet alleen manlief was ziek,  ook hun zoon was ziek. Dat is de strekking van het </w:t>
      </w:r>
      <w:proofErr w:type="spellStart"/>
      <w:r>
        <w:t>anafoortje</w:t>
      </w:r>
      <w:proofErr w:type="spellEnd"/>
      <w:r>
        <w:t xml:space="preserve"> appelboortje. En dan heb je ook nog een </w:t>
      </w:r>
      <w:r w:rsidRPr="00F95327">
        <w:rPr>
          <w:rStyle w:val="Stijlmiddel"/>
        </w:rPr>
        <w:t>asyndeton</w:t>
      </w:r>
      <w:r>
        <w:t xml:space="preserve"> (hè, er staat geen voegwoord↔ </w:t>
      </w:r>
      <w:r w:rsidRPr="00F95327">
        <w:rPr>
          <w:rStyle w:val="vertaling"/>
        </w:rPr>
        <w:t>en</w:t>
      </w:r>
      <w:r>
        <w:t xml:space="preserve"> of zo) en alsof het allemaal nog niet genoeg is staan die onderdelen persoonsvorm en onderwerp nog eens in dezelfde volgorde ook: een </w:t>
      </w:r>
      <w:r w:rsidRPr="008A2351">
        <w:rPr>
          <w:rStyle w:val="Stijlmiddel"/>
        </w:rPr>
        <w:t>parallellisme</w:t>
      </w:r>
      <w:r>
        <w:t xml:space="preserve">. Het moet niet veel gekker worden. FF checken of het wel klopt wat ik zeg. Uiteindelijk ben ik 61 dus de aftakeling is in volle gang. Soms merk je dat, soms niet, en ook daar is vast weer een naam voor. </w:t>
      </w:r>
      <w:proofErr w:type="spellStart"/>
      <w:r w:rsidRPr="004719E6">
        <w:t>Ehm</w:t>
      </w:r>
      <w:proofErr w:type="spellEnd"/>
      <w:r w:rsidRPr="004719E6">
        <w:t xml:space="preserve">. </w:t>
      </w:r>
      <w:proofErr w:type="spellStart"/>
      <w:r w:rsidRPr="004719E6">
        <w:t>Ehm</w:t>
      </w:r>
      <w:proofErr w:type="spellEnd"/>
      <w:r w:rsidRPr="004719E6">
        <w:t xml:space="preserve">. Even vergeten. Gaat ie: </w:t>
      </w:r>
      <w:proofErr w:type="spellStart"/>
      <w:r w:rsidRPr="004719E6">
        <w:rPr>
          <w:rStyle w:val="citaat"/>
        </w:rPr>
        <w:t>aegrotabat</w:t>
      </w:r>
      <w:proofErr w:type="spellEnd"/>
      <w:r w:rsidRPr="004719E6">
        <w:t xml:space="preserve"> (a) </w:t>
      </w:r>
      <w:proofErr w:type="spellStart"/>
      <w:r w:rsidRPr="004719E6">
        <w:rPr>
          <w:rStyle w:val="citaat"/>
        </w:rPr>
        <w:t>Caecina</w:t>
      </w:r>
      <w:proofErr w:type="spellEnd"/>
      <w:r w:rsidRPr="004719E6">
        <w:rPr>
          <w:rStyle w:val="citaat"/>
        </w:rPr>
        <w:t xml:space="preserve"> </w:t>
      </w:r>
      <w:proofErr w:type="spellStart"/>
      <w:r w:rsidRPr="004719E6">
        <w:rPr>
          <w:rStyle w:val="citaat"/>
        </w:rPr>
        <w:t>Paetus</w:t>
      </w:r>
      <w:proofErr w:type="spellEnd"/>
      <w:r w:rsidRPr="004719E6">
        <w:rPr>
          <w:rStyle w:val="citaat"/>
        </w:rPr>
        <w:t xml:space="preserve"> </w:t>
      </w:r>
      <w:proofErr w:type="spellStart"/>
      <w:r w:rsidRPr="004719E6">
        <w:rPr>
          <w:rStyle w:val="citaat"/>
        </w:rPr>
        <w:t>maritus</w:t>
      </w:r>
      <w:proofErr w:type="spellEnd"/>
      <w:r w:rsidRPr="004719E6">
        <w:t xml:space="preserve"> (b) </w:t>
      </w:r>
      <w:proofErr w:type="spellStart"/>
      <w:r w:rsidRPr="004719E6">
        <w:rPr>
          <w:rStyle w:val="citaat"/>
        </w:rPr>
        <w:t>aegrotabat</w:t>
      </w:r>
      <w:proofErr w:type="spellEnd"/>
      <w:r w:rsidRPr="004719E6">
        <w:t xml:space="preserve"> (a) </w:t>
      </w:r>
      <w:proofErr w:type="spellStart"/>
      <w:r w:rsidRPr="004719E6">
        <w:rPr>
          <w:rStyle w:val="citaat"/>
        </w:rPr>
        <w:t>filius</w:t>
      </w:r>
      <w:proofErr w:type="spellEnd"/>
      <w:r w:rsidRPr="004719E6">
        <w:t xml:space="preserve"> (b). </w:t>
      </w:r>
      <w:r>
        <w:t>Pfft, klopt. Krijg ik mijn salaris in ieder geval weer.</w:t>
      </w:r>
    </w:p>
  </w:footnote>
  <w:footnote w:id="25">
    <w:p w14:paraId="2050A2B0" w14:textId="3F69072A" w:rsidR="00447D28" w:rsidRDefault="00447D28">
      <w:pPr>
        <w:pStyle w:val="Voetnoottekst"/>
      </w:pPr>
      <w:r>
        <w:rPr>
          <w:rStyle w:val="Voetnootmarkering"/>
        </w:rPr>
        <w:footnoteRef/>
      </w:r>
      <w:r>
        <w:t xml:space="preserve"> geen verkoudheidje waarschijnlijk. </w:t>
      </w:r>
      <w:proofErr w:type="spellStart"/>
      <w:r w:rsidRPr="00F95327">
        <w:rPr>
          <w:rStyle w:val="citaat"/>
        </w:rPr>
        <w:t>mortifere</w:t>
      </w:r>
      <w:proofErr w:type="spellEnd"/>
      <w:r>
        <w:t xml:space="preserve"> is letterlijk </w:t>
      </w:r>
      <w:r w:rsidRPr="00F95327">
        <w:rPr>
          <w:rStyle w:val="vertaling"/>
        </w:rPr>
        <w:t>bijna dood</w:t>
      </w:r>
      <w:r>
        <w:t xml:space="preserve">. </w:t>
      </w:r>
    </w:p>
  </w:footnote>
  <w:footnote w:id="26">
    <w:p w14:paraId="55977B94" w14:textId="657C58B8" w:rsidR="00447D28" w:rsidRDefault="00447D28">
      <w:pPr>
        <w:pStyle w:val="Voetnoottekst"/>
      </w:pPr>
      <w:r>
        <w:rPr>
          <w:rStyle w:val="Voetnootmarkering"/>
        </w:rPr>
        <w:footnoteRef/>
      </w:r>
      <w:r>
        <w:t xml:space="preserve"> een ABL </w:t>
      </w:r>
      <w:proofErr w:type="spellStart"/>
      <w:r w:rsidRPr="00BE6743">
        <w:rPr>
          <w:i/>
          <w:iCs/>
        </w:rPr>
        <w:t>qualitatis</w:t>
      </w:r>
      <w:proofErr w:type="spellEnd"/>
      <w:r>
        <w:t xml:space="preserve"> die een eigenschap aangeeft. Het was een knappe jongen, die zoon van </w:t>
      </w:r>
      <w:proofErr w:type="spellStart"/>
      <w:r>
        <w:t>Arria</w:t>
      </w:r>
      <w:proofErr w:type="spellEnd"/>
      <w:r>
        <w:t xml:space="preserve"> en </w:t>
      </w:r>
      <w:proofErr w:type="spellStart"/>
      <w:r>
        <w:t>Caecina</w:t>
      </w:r>
      <w:proofErr w:type="spellEnd"/>
      <w:r>
        <w:t xml:space="preserve"> </w:t>
      </w:r>
      <w:proofErr w:type="spellStart"/>
      <w:r>
        <w:t>Paetus</w:t>
      </w:r>
      <w:proofErr w:type="spellEnd"/>
      <w:r>
        <w:t xml:space="preserve">. Het is geen ABL </w:t>
      </w:r>
      <w:proofErr w:type="spellStart"/>
      <w:r w:rsidRPr="00BE6743">
        <w:rPr>
          <w:i/>
          <w:iCs/>
        </w:rPr>
        <w:t>causae</w:t>
      </w:r>
      <w:proofErr w:type="spellEnd"/>
      <w:r>
        <w:rPr>
          <w:i/>
          <w:iCs/>
        </w:rPr>
        <w:t xml:space="preserve"> (</w:t>
      </w:r>
      <w:r w:rsidRPr="00BE6743">
        <w:t>oorzaak</w:t>
      </w:r>
      <w:r>
        <w:rPr>
          <w:i/>
          <w:iCs/>
        </w:rPr>
        <w:t>)</w:t>
      </w:r>
      <w:r>
        <w:t xml:space="preserve">, want daar krijg je in dit geval een hele rare betekenis van. De jongen stierf als gevolg van zijn bijzondere schoonheid. </w:t>
      </w:r>
      <w:proofErr w:type="spellStart"/>
      <w:r>
        <w:t>Ehm</w:t>
      </w:r>
      <w:proofErr w:type="spellEnd"/>
      <w:r>
        <w:t>, nee, dat zal wel niet.</w:t>
      </w:r>
    </w:p>
  </w:footnote>
  <w:footnote w:id="27">
    <w:p w14:paraId="3B4D8083" w14:textId="009195D8" w:rsidR="00447D28" w:rsidRDefault="00447D28">
      <w:pPr>
        <w:pStyle w:val="Voetnoottekst"/>
      </w:pPr>
      <w:r>
        <w:rPr>
          <w:rStyle w:val="Voetnootmarkering"/>
        </w:rPr>
        <w:footnoteRef/>
      </w:r>
      <w:r>
        <w:t xml:space="preserve"> en nog een ABL </w:t>
      </w:r>
      <w:proofErr w:type="spellStart"/>
      <w:r w:rsidRPr="00BE6743">
        <w:rPr>
          <w:i/>
          <w:iCs/>
        </w:rPr>
        <w:t>qualitatis</w:t>
      </w:r>
      <w:proofErr w:type="spellEnd"/>
      <w:r>
        <w:t xml:space="preserve"> er achteraan, zonder voegwoord↔ aan de eerste eigenschap gekoppeld. En dat is dan weer een </w:t>
      </w:r>
      <w:r w:rsidRPr="00BE6743">
        <w:rPr>
          <w:rStyle w:val="Stijlmiddel"/>
        </w:rPr>
        <w:t>asyndeton</w:t>
      </w:r>
      <w:r>
        <w:t xml:space="preserve">. Het moet een beminnelijke aantrekkelijke flippo zijn geweest, dat zoontje van </w:t>
      </w:r>
      <w:proofErr w:type="spellStart"/>
      <w:r>
        <w:t>Paetus</w:t>
      </w:r>
      <w:proofErr w:type="spellEnd"/>
      <w:r>
        <w:t xml:space="preserve"> en </w:t>
      </w:r>
      <w:proofErr w:type="spellStart"/>
      <w:r>
        <w:t>Arria</w:t>
      </w:r>
      <w:proofErr w:type="spellEnd"/>
      <w:r>
        <w:t xml:space="preserve">. De naam van de knaap staat niet in deze tekst, is ook eigenlijk niet relevant. Het gaat Plinius om wat moeder </w:t>
      </w:r>
      <w:proofErr w:type="spellStart"/>
      <w:r>
        <w:t>Arria</w:t>
      </w:r>
      <w:proofErr w:type="spellEnd"/>
      <w:r>
        <w:t xml:space="preserve"> in deze situatie doet. Maar laten we de knaap </w:t>
      </w:r>
      <w:proofErr w:type="spellStart"/>
      <w:r>
        <w:t>gemakheidshalve</w:t>
      </w:r>
      <w:proofErr w:type="spellEnd"/>
      <w:r>
        <w:t xml:space="preserve"> even </w:t>
      </w:r>
      <w:proofErr w:type="spellStart"/>
      <w:r>
        <w:t>Paetarrius</w:t>
      </w:r>
      <w:proofErr w:type="spellEnd"/>
      <w:r>
        <w:t xml:space="preserve"> noemen.</w:t>
      </w:r>
    </w:p>
  </w:footnote>
  <w:footnote w:id="28">
    <w:p w14:paraId="09AAEF69" w14:textId="573F175B" w:rsidR="00447D28" w:rsidRDefault="00447D28">
      <w:pPr>
        <w:pStyle w:val="Voetnoottekst"/>
      </w:pPr>
      <w:r>
        <w:rPr>
          <w:rStyle w:val="Voetnootmarkering"/>
        </w:rPr>
        <w:footnoteRef/>
      </w:r>
      <w:r>
        <w:t xml:space="preserve"> je zou de combinatie </w:t>
      </w:r>
      <w:r w:rsidRPr="00BE6743">
        <w:rPr>
          <w:rStyle w:val="citaat"/>
        </w:rPr>
        <w:t>non minus</w:t>
      </w:r>
      <w:r>
        <w:t xml:space="preserve"> .. </w:t>
      </w:r>
      <w:proofErr w:type="spellStart"/>
      <w:r w:rsidRPr="00BE6743">
        <w:rPr>
          <w:rStyle w:val="citaat"/>
        </w:rPr>
        <w:t>quam</w:t>
      </w:r>
      <w:proofErr w:type="spellEnd"/>
      <w:r>
        <w:t xml:space="preserve"> </w:t>
      </w:r>
      <w:r w:rsidRPr="00BE6743">
        <w:rPr>
          <w:rStyle w:val="vertaling"/>
        </w:rPr>
        <w:t>niet minder dan</w:t>
      </w:r>
      <w:r>
        <w:t xml:space="preserve"> &gt; </w:t>
      </w:r>
      <w:r w:rsidRPr="00BE6743">
        <w:rPr>
          <w:rStyle w:val="vertaling"/>
        </w:rPr>
        <w:t>evenzeer als</w:t>
      </w:r>
      <w:r>
        <w:t xml:space="preserve"> een </w:t>
      </w:r>
      <w:r w:rsidRPr="00BE6743">
        <w:rPr>
          <w:rStyle w:val="Stijlmiddel"/>
        </w:rPr>
        <w:t>litotes</w:t>
      </w:r>
      <w:r>
        <w:t xml:space="preserve"> kunnen noemen. HERM doet dat. En weet je wat? Doen wij het ook. </w:t>
      </w:r>
      <w:proofErr w:type="spellStart"/>
      <w:r>
        <w:t>Naäpers</w:t>
      </w:r>
      <w:proofErr w:type="spellEnd"/>
      <w:r>
        <w:t xml:space="preserve"> zijn we.</w:t>
      </w:r>
    </w:p>
  </w:footnote>
  <w:footnote w:id="29">
    <w:p w14:paraId="5028054D" w14:textId="181F4654" w:rsidR="00447D28" w:rsidRDefault="00447D28">
      <w:pPr>
        <w:pStyle w:val="Voetnoottekst"/>
      </w:pPr>
      <w:r>
        <w:rPr>
          <w:rStyle w:val="Voetnootmarkering"/>
        </w:rPr>
        <w:footnoteRef/>
      </w:r>
      <w:r>
        <w:t xml:space="preserve"> beetje ingewikkeld, wat zeg ik, nodeloos ingewikkeld geformuleerd. De arme knul was toch vooral hun zoon, maar hij had ongetwijfeld ook andere eigenschappen waar paps en mams blij mee waren.</w:t>
      </w:r>
    </w:p>
  </w:footnote>
  <w:footnote w:id="30">
    <w:p w14:paraId="6400530E" w14:textId="1199BC1E" w:rsidR="00447D28" w:rsidRDefault="00447D28">
      <w:pPr>
        <w:pStyle w:val="Voetnoottekst"/>
      </w:pPr>
      <w:r>
        <w:rPr>
          <w:rStyle w:val="Voetnootmarkering"/>
        </w:rPr>
        <w:footnoteRef/>
      </w:r>
      <w:r>
        <w:t xml:space="preserve"> </w:t>
      </w:r>
      <w:proofErr w:type="spellStart"/>
      <w:r w:rsidRPr="00EA16E3">
        <w:rPr>
          <w:b/>
          <w:bCs/>
        </w:rPr>
        <w:t>hic</w:t>
      </w:r>
      <w:proofErr w:type="spellEnd"/>
      <w:r>
        <w:t xml:space="preserve"> is hier verwijzend gebruikt. </w:t>
      </w:r>
      <w:proofErr w:type="spellStart"/>
      <w:r w:rsidRPr="00EA16E3">
        <w:rPr>
          <w:rStyle w:val="citaat"/>
        </w:rPr>
        <w:t>Huic</w:t>
      </w:r>
      <w:proofErr w:type="spellEnd"/>
      <w:r>
        <w:t xml:space="preserve"> verwijst naar de zoon van </w:t>
      </w:r>
      <w:proofErr w:type="spellStart"/>
      <w:r>
        <w:t>Arria</w:t>
      </w:r>
      <w:proofErr w:type="spellEnd"/>
      <w:r>
        <w:t xml:space="preserve"> en </w:t>
      </w:r>
      <w:proofErr w:type="spellStart"/>
      <w:r>
        <w:t>Paetus</w:t>
      </w:r>
      <w:proofErr w:type="spellEnd"/>
      <w:r>
        <w:t>.</w:t>
      </w:r>
    </w:p>
  </w:footnote>
  <w:footnote w:id="31">
    <w:p w14:paraId="15B99E5B" w14:textId="7AE753E9" w:rsidR="00447D28" w:rsidRDefault="00447D28">
      <w:pPr>
        <w:pStyle w:val="Voetnoottekst"/>
      </w:pPr>
      <w:r>
        <w:rPr>
          <w:rStyle w:val="Voetnootmarkering"/>
        </w:rPr>
        <w:footnoteRef/>
      </w:r>
      <w:r>
        <w:t xml:space="preserve"> twee keer nadrukkelijk </w:t>
      </w:r>
      <w:r w:rsidRPr="00991BE6">
        <w:rPr>
          <w:rStyle w:val="citaat"/>
        </w:rPr>
        <w:t>ita</w:t>
      </w:r>
      <w:r>
        <w:t xml:space="preserve"> en nee, dat is geen </w:t>
      </w:r>
      <w:r w:rsidRPr="00991BE6">
        <w:rPr>
          <w:smallCaps/>
        </w:rPr>
        <w:t>repetitio</w:t>
      </w:r>
      <w:r>
        <w:t xml:space="preserve">. De term </w:t>
      </w:r>
      <w:r w:rsidRPr="00991BE6">
        <w:rPr>
          <w:smallCaps/>
        </w:rPr>
        <w:t>repetitio</w:t>
      </w:r>
      <w:r>
        <w:t xml:space="preserve"> is er een aantal jaren geleden uitgeknikkerd. Tragisch maar waar. Als je ergens op je examen de term </w:t>
      </w:r>
      <w:r w:rsidRPr="00A67171">
        <w:rPr>
          <w:smallCaps/>
        </w:rPr>
        <w:t>repetitio</w:t>
      </w:r>
      <w:r>
        <w:t xml:space="preserve"> opschrijft ben je de lul en kun je zelf al in de marge 0 invullen: nul punten. </w:t>
      </w:r>
      <w:r w:rsidRPr="00991BE6">
        <w:rPr>
          <w:rStyle w:val="citaat"/>
        </w:rPr>
        <w:t>Ita</w:t>
      </w:r>
      <w:r>
        <w:t xml:space="preserve"> leidt vaak tot een BZ met </w:t>
      </w:r>
      <w:r w:rsidRPr="00991BE6">
        <w:rPr>
          <w:rStyle w:val="citaat"/>
        </w:rPr>
        <w:t>ut</w:t>
      </w:r>
      <w:r>
        <w:t xml:space="preserve"> waarin de persoonsvorm in de CON staat. Die CON noemen we de CON </w:t>
      </w:r>
      <w:proofErr w:type="spellStart"/>
      <w:r w:rsidRPr="00991BE6">
        <w:rPr>
          <w:i/>
          <w:iCs/>
        </w:rPr>
        <w:t>consecutivus</w:t>
      </w:r>
      <w:proofErr w:type="spellEnd"/>
      <w:r>
        <w:t>, de CON van gevolg. Leuk hè?</w:t>
      </w:r>
    </w:p>
  </w:footnote>
  <w:footnote w:id="32">
    <w:p w14:paraId="4D63A1B7" w14:textId="4312B373" w:rsidR="00447D28" w:rsidRDefault="00447D28">
      <w:pPr>
        <w:pStyle w:val="Voetnoottekst"/>
      </w:pPr>
      <w:r>
        <w:rPr>
          <w:rStyle w:val="Voetnootmarkering"/>
        </w:rPr>
        <w:footnoteRef/>
      </w:r>
      <w:r>
        <w:t xml:space="preserve"> nou? Wat zei ik in een vorige voetnoot nou? Hoor je het Van Gaal-toontje? Ben ik nou zo slim of ben jij nou zo dom? Een CON na </w:t>
      </w:r>
      <w:r w:rsidRPr="00991BE6">
        <w:rPr>
          <w:rStyle w:val="citaat"/>
        </w:rPr>
        <w:t>ut</w:t>
      </w:r>
      <w:r>
        <w:t xml:space="preserve">, na </w:t>
      </w:r>
      <w:r w:rsidRPr="00991BE6">
        <w:rPr>
          <w:rStyle w:val="citaat"/>
        </w:rPr>
        <w:t>ita</w:t>
      </w:r>
      <w:r>
        <w:t xml:space="preserve">. </w:t>
      </w:r>
      <w:proofErr w:type="spellStart"/>
      <w:r w:rsidRPr="00991BE6">
        <w:rPr>
          <w:i/>
          <w:iCs/>
        </w:rPr>
        <w:t>Consecutivus</w:t>
      </w:r>
      <w:proofErr w:type="spellEnd"/>
      <w:r>
        <w:t xml:space="preserve"> dus. Gevolg.</w:t>
      </w:r>
    </w:p>
  </w:footnote>
  <w:footnote w:id="33">
    <w:p w14:paraId="72EE6C16" w14:textId="6D438DB2" w:rsidR="00447D28" w:rsidRDefault="00447D28">
      <w:pPr>
        <w:pStyle w:val="Voetnoottekst"/>
      </w:pPr>
      <w:r>
        <w:rPr>
          <w:rStyle w:val="Voetnootmarkering"/>
        </w:rPr>
        <w:footnoteRef/>
      </w:r>
      <w:r>
        <w:t xml:space="preserve"> </w:t>
      </w:r>
      <w:proofErr w:type="spellStart"/>
      <w:r>
        <w:t>Caecina</w:t>
      </w:r>
      <w:proofErr w:type="spellEnd"/>
      <w:r>
        <w:t xml:space="preserve"> ligt thuis ziek te wezen en heeft niet door dat zijn zoon overleden is. Sterker nog, zijn gade heeft dat voor hem verborgen gehouden. Ze is in haar uppie met de uitvaart aan de haal gegaan. Misschien had ze al een beetje een vermoeden dat het met de stoïcijnse kwaliteiten van manlief wel meeviel.</w:t>
      </w:r>
    </w:p>
  </w:footnote>
  <w:footnote w:id="34">
    <w:p w14:paraId="11B1F575" w14:textId="1B7C10EB" w:rsidR="00447D28" w:rsidRDefault="00447D28">
      <w:pPr>
        <w:pStyle w:val="Voetnoottekst"/>
      </w:pPr>
      <w:r>
        <w:rPr>
          <w:rStyle w:val="Voetnootmarkering"/>
        </w:rPr>
        <w:footnoteRef/>
      </w:r>
      <w:r>
        <w:t xml:space="preserve"> de uitvaart regelen buiten </w:t>
      </w:r>
      <w:proofErr w:type="spellStart"/>
      <w:r>
        <w:t>Caecina</w:t>
      </w:r>
      <w:proofErr w:type="spellEnd"/>
      <w:r>
        <w:t xml:space="preserve"> om, dat was al pittig. Maar het kan nog straffer. </w:t>
      </w:r>
      <w:proofErr w:type="spellStart"/>
      <w:r>
        <w:t>Arria</w:t>
      </w:r>
      <w:proofErr w:type="spellEnd"/>
      <w:r>
        <w:t xml:space="preserve"> liep doodleuk de ziekenkamer binnen van manlief en praatte hem dan </w:t>
      </w:r>
      <w:proofErr w:type="spellStart"/>
      <w:r>
        <w:t>geruststellenderwijze</w:t>
      </w:r>
      <w:proofErr w:type="spellEnd"/>
      <w:r>
        <w:t xml:space="preserve"> bij over het genezingsproces van </w:t>
      </w:r>
      <w:proofErr w:type="spellStart"/>
      <w:r>
        <w:t>Paetarrrius</w:t>
      </w:r>
      <w:proofErr w:type="spellEnd"/>
      <w:r>
        <w:t xml:space="preserve">. Dan moet je echt ballen hebben! </w:t>
      </w:r>
      <w:proofErr w:type="spellStart"/>
      <w:r>
        <w:t>Cojones</w:t>
      </w:r>
      <w:proofErr w:type="spellEnd"/>
      <w:r>
        <w:t>. Bij wijze van spreken.</w:t>
      </w:r>
    </w:p>
  </w:footnote>
  <w:footnote w:id="35">
    <w:p w14:paraId="58007D09" w14:textId="45C428DD" w:rsidR="00447D28" w:rsidRDefault="00447D28">
      <w:pPr>
        <w:pStyle w:val="Voetnoottekst"/>
      </w:pPr>
      <w:r>
        <w:rPr>
          <w:rStyle w:val="Voetnootmarkering"/>
        </w:rPr>
        <w:footnoteRef/>
      </w:r>
      <w:r>
        <w:t xml:space="preserve"> zijn slaapkamer, die van haar man dus. Was dat dan niet haar slaapkamer ook? Geen idee, maar wellicht vond </w:t>
      </w:r>
      <w:proofErr w:type="spellStart"/>
      <w:r>
        <w:t>Arria</w:t>
      </w:r>
      <w:proofErr w:type="spellEnd"/>
      <w:r>
        <w:t xml:space="preserve"> het wat riskant de nacht door te brengen bij haar zieke man. Een griepje heb je zo. Als het haar slaapkamer was geweest had er </w:t>
      </w:r>
      <w:proofErr w:type="spellStart"/>
      <w:r w:rsidRPr="00BD15FE">
        <w:rPr>
          <w:b/>
          <w:bCs/>
        </w:rPr>
        <w:t>cubiculum</w:t>
      </w:r>
      <w:proofErr w:type="spellEnd"/>
      <w:r w:rsidRPr="00BD15FE">
        <w:rPr>
          <w:b/>
          <w:bCs/>
        </w:rPr>
        <w:t xml:space="preserve"> </w:t>
      </w:r>
      <w:proofErr w:type="spellStart"/>
      <w:r w:rsidRPr="00BD15FE">
        <w:rPr>
          <w:b/>
          <w:bCs/>
        </w:rPr>
        <w:t>suum</w:t>
      </w:r>
      <w:proofErr w:type="spellEnd"/>
      <w:r>
        <w:t xml:space="preserve"> gestaan.</w:t>
      </w:r>
    </w:p>
  </w:footnote>
  <w:footnote w:id="36">
    <w:p w14:paraId="15C62778" w14:textId="597CC2CD" w:rsidR="00447D28" w:rsidRDefault="00447D28">
      <w:pPr>
        <w:pStyle w:val="Voetnoottekst"/>
      </w:pPr>
      <w:r>
        <w:rPr>
          <w:rStyle w:val="Voetnootmarkering"/>
        </w:rPr>
        <w:footnoteRef/>
      </w:r>
      <w:r>
        <w:t xml:space="preserve"> als ze bij haar man de bananen van de fruitschaal pakt moet </w:t>
      </w:r>
      <w:proofErr w:type="spellStart"/>
      <w:r>
        <w:t>Arria</w:t>
      </w:r>
      <w:proofErr w:type="spellEnd"/>
      <w:r>
        <w:t xml:space="preserve"> haar gezicht in de plooi houden: ze moet haar verdriet verbergen over de dood van hun zoon. Ze veinst, simuleert vrolijkheid. </w:t>
      </w:r>
      <w:proofErr w:type="spellStart"/>
      <w:r w:rsidRPr="00BD15FE">
        <w:rPr>
          <w:b/>
          <w:bCs/>
        </w:rPr>
        <w:t>Simulare</w:t>
      </w:r>
      <w:proofErr w:type="spellEnd"/>
      <w:r>
        <w:t xml:space="preserve"> wordt in dit geval gevolgd door een </w:t>
      </w:r>
      <w:proofErr w:type="spellStart"/>
      <w:r>
        <w:t>AcI</w:t>
      </w:r>
      <w:proofErr w:type="spellEnd"/>
      <w:r>
        <w:t xml:space="preserve">, kijk maar: </w:t>
      </w:r>
      <w:proofErr w:type="spellStart"/>
      <w:r w:rsidRPr="00BD15FE">
        <w:rPr>
          <w:rStyle w:val="citaat"/>
        </w:rPr>
        <w:t>filium</w:t>
      </w:r>
      <w:proofErr w:type="spellEnd"/>
      <w:r>
        <w:t xml:space="preserve"> is de A, de </w:t>
      </w:r>
      <w:proofErr w:type="spellStart"/>
      <w:r w:rsidRPr="00BD15FE">
        <w:rPr>
          <w:i/>
          <w:iCs/>
        </w:rPr>
        <w:t>subjects</w:t>
      </w:r>
      <w:r>
        <w:t>ACC</w:t>
      </w:r>
      <w:proofErr w:type="spellEnd"/>
      <w:r>
        <w:t xml:space="preserve"> en er zijn twee INF, namelijk </w:t>
      </w:r>
      <w:proofErr w:type="spellStart"/>
      <w:r w:rsidRPr="00BD15FE">
        <w:rPr>
          <w:rStyle w:val="citaat"/>
        </w:rPr>
        <w:t>vivere</w:t>
      </w:r>
      <w:proofErr w:type="spellEnd"/>
      <w:r>
        <w:t xml:space="preserve"> en </w:t>
      </w:r>
      <w:proofErr w:type="spellStart"/>
      <w:r w:rsidRPr="00BD15FE">
        <w:rPr>
          <w:rStyle w:val="citaat"/>
        </w:rPr>
        <w:t>commodiorem</w:t>
      </w:r>
      <w:proofErr w:type="spellEnd"/>
      <w:r w:rsidRPr="00BD15FE">
        <w:rPr>
          <w:rStyle w:val="citaat"/>
        </w:rPr>
        <w:t xml:space="preserve"> </w:t>
      </w:r>
      <w:proofErr w:type="spellStart"/>
      <w:r w:rsidRPr="00BD15FE">
        <w:rPr>
          <w:rStyle w:val="citaat"/>
        </w:rPr>
        <w:t>esse</w:t>
      </w:r>
      <w:proofErr w:type="spellEnd"/>
      <w:r>
        <w:t>. Geen ‘flightsimulator’, maar een ‘</w:t>
      </w:r>
      <w:proofErr w:type="spellStart"/>
      <w:r>
        <w:t>grievesimulatrix</w:t>
      </w:r>
      <w:proofErr w:type="spellEnd"/>
      <w:r>
        <w:t xml:space="preserve">’, onze </w:t>
      </w:r>
      <w:proofErr w:type="spellStart"/>
      <w:r>
        <w:t>Arria</w:t>
      </w:r>
      <w:proofErr w:type="spellEnd"/>
      <w:r>
        <w:t>.</w:t>
      </w:r>
    </w:p>
  </w:footnote>
  <w:footnote w:id="37">
    <w:p w14:paraId="5C210961" w14:textId="441359E7" w:rsidR="00447D28" w:rsidRDefault="00447D28">
      <w:pPr>
        <w:pStyle w:val="Voetnoottekst"/>
      </w:pPr>
      <w:r>
        <w:rPr>
          <w:rStyle w:val="Voetnootmarkering"/>
        </w:rPr>
        <w:footnoteRef/>
      </w:r>
      <w:r>
        <w:t xml:space="preserve"> DAT SG van het PPA. Die DAT staat er als aanvulling op </w:t>
      </w:r>
      <w:proofErr w:type="spellStart"/>
      <w:r w:rsidRPr="004719E6">
        <w:rPr>
          <w:rStyle w:val="citaat"/>
        </w:rPr>
        <w:t>respondebat</w:t>
      </w:r>
      <w:proofErr w:type="spellEnd"/>
      <w:r>
        <w:t xml:space="preserve"> (r14). Je zou, om dat verband wat duidelijker te maken, voor </w:t>
      </w:r>
      <w:proofErr w:type="spellStart"/>
      <w:r w:rsidRPr="004719E6">
        <w:rPr>
          <w:rStyle w:val="citaat"/>
        </w:rPr>
        <w:t>interroganti</w:t>
      </w:r>
      <w:proofErr w:type="spellEnd"/>
      <w:r>
        <w:t xml:space="preserve"> het woordje </w:t>
      </w:r>
      <w:r w:rsidRPr="004719E6">
        <w:rPr>
          <w:b/>
          <w:bCs/>
        </w:rPr>
        <w:t>ei</w:t>
      </w:r>
      <w:r>
        <w:t xml:space="preserve"> (</w:t>
      </w:r>
      <w:r w:rsidRPr="004719E6">
        <w:rPr>
          <w:rStyle w:val="vertaling"/>
        </w:rPr>
        <w:t>aan hem</w:t>
      </w:r>
      <w:r>
        <w:t xml:space="preserve">) kunnen aanvullen of </w:t>
      </w:r>
      <w:proofErr w:type="spellStart"/>
      <w:r w:rsidRPr="004719E6">
        <w:rPr>
          <w:b/>
          <w:bCs/>
        </w:rPr>
        <w:t>marito</w:t>
      </w:r>
      <w:proofErr w:type="spellEnd"/>
      <w:r>
        <w:t xml:space="preserve"> (</w:t>
      </w:r>
      <w:r w:rsidRPr="004719E6">
        <w:rPr>
          <w:rStyle w:val="vertaling"/>
        </w:rPr>
        <w:t>aan haar echtgenoot</w:t>
      </w:r>
      <w:r>
        <w:t xml:space="preserve">), </w:t>
      </w:r>
      <w:proofErr w:type="spellStart"/>
      <w:r w:rsidRPr="004719E6">
        <w:rPr>
          <w:b/>
          <w:bCs/>
        </w:rPr>
        <w:t>Paeto</w:t>
      </w:r>
      <w:proofErr w:type="spellEnd"/>
      <w:r>
        <w:t xml:space="preserve"> desnoods (</w:t>
      </w:r>
      <w:r w:rsidRPr="004719E6">
        <w:rPr>
          <w:rStyle w:val="vertaling"/>
        </w:rPr>
        <w:t xml:space="preserve">aan </w:t>
      </w:r>
      <w:proofErr w:type="spellStart"/>
      <w:r w:rsidRPr="004719E6">
        <w:rPr>
          <w:rStyle w:val="vertaling"/>
        </w:rPr>
        <w:t>Paetus</w:t>
      </w:r>
      <w:proofErr w:type="spellEnd"/>
      <w:r>
        <w:t xml:space="preserve">). Wat jij wil. </w:t>
      </w:r>
    </w:p>
  </w:footnote>
  <w:footnote w:id="38">
    <w:p w14:paraId="7CEDB2DC" w14:textId="3636AD3F" w:rsidR="00447D28" w:rsidRDefault="00447D28">
      <w:pPr>
        <w:pStyle w:val="Voetnoottekst"/>
      </w:pPr>
      <w:r>
        <w:rPr>
          <w:rStyle w:val="Voetnootmarkering"/>
        </w:rPr>
        <w:footnoteRef/>
      </w:r>
      <w:r>
        <w:t xml:space="preserve"> de CON </w:t>
      </w:r>
      <w:r w:rsidRPr="004719E6">
        <w:rPr>
          <w:i/>
          <w:iCs/>
        </w:rPr>
        <w:t>obliquus</w:t>
      </w:r>
      <w:r>
        <w:t xml:space="preserve">, in dit geval de CON van de afhankelijke/ indirecte vraag. </w:t>
      </w:r>
      <w:proofErr w:type="spellStart"/>
      <w:r>
        <w:t>Paetus</w:t>
      </w:r>
      <w:proofErr w:type="spellEnd"/>
      <w:r>
        <w:t>’ vraag in de directe rede (</w:t>
      </w:r>
      <w:proofErr w:type="spellStart"/>
      <w:r w:rsidRPr="004719E6">
        <w:rPr>
          <w:i/>
          <w:iCs/>
        </w:rPr>
        <w:t>oratio</w:t>
      </w:r>
      <w:proofErr w:type="spellEnd"/>
      <w:r w:rsidRPr="004719E6">
        <w:rPr>
          <w:i/>
          <w:iCs/>
        </w:rPr>
        <w:t xml:space="preserve"> recta</w:t>
      </w:r>
      <w:r>
        <w:t>) zou luiden: “</w:t>
      </w:r>
      <w:proofErr w:type="spellStart"/>
      <w:r w:rsidRPr="004719E6">
        <w:rPr>
          <w:b/>
          <w:bCs/>
        </w:rPr>
        <w:t>Quid</w:t>
      </w:r>
      <w:proofErr w:type="spellEnd"/>
      <w:r w:rsidRPr="004719E6">
        <w:rPr>
          <w:b/>
          <w:bCs/>
        </w:rPr>
        <w:t xml:space="preserve"> </w:t>
      </w:r>
      <w:proofErr w:type="spellStart"/>
      <w:r w:rsidRPr="004719E6">
        <w:rPr>
          <w:b/>
          <w:bCs/>
        </w:rPr>
        <w:t>agit</w:t>
      </w:r>
      <w:proofErr w:type="spellEnd"/>
      <w:r w:rsidRPr="004719E6">
        <w:rPr>
          <w:b/>
          <w:bCs/>
        </w:rPr>
        <w:t>?</w:t>
      </w:r>
      <w:r>
        <w:t>”. Als de directe vraag in de indirecte rede (</w:t>
      </w:r>
      <w:proofErr w:type="spellStart"/>
      <w:r w:rsidRPr="004719E6">
        <w:rPr>
          <w:i/>
          <w:iCs/>
        </w:rPr>
        <w:t>oratio</w:t>
      </w:r>
      <w:proofErr w:type="spellEnd"/>
      <w:r w:rsidRPr="004719E6">
        <w:rPr>
          <w:i/>
          <w:iCs/>
        </w:rPr>
        <w:t xml:space="preserve"> </w:t>
      </w:r>
      <w:proofErr w:type="spellStart"/>
      <w:r w:rsidRPr="004719E6">
        <w:rPr>
          <w:i/>
          <w:iCs/>
        </w:rPr>
        <w:t>obliqua</w:t>
      </w:r>
      <w:proofErr w:type="spellEnd"/>
      <w:r>
        <w:t>) komt te staan, verandert de modus naar CON. “Hoe gaat het met hem?” in de directe rede leidt tot ‘hoe het met hem gaat’ in de indirecte rede als de persoonsvorm van de HZ in de tegenwoordige tijd staat en tot ‘hoe het met hem ging’ als de persoonsvorm van de HZ in de verleden tijd staat. Zo. Snap je ook weer. Hopelijk. Zo niet, dan is er nog geen man overboord. Kansen zat in de rest van het pensum.</w:t>
      </w:r>
    </w:p>
  </w:footnote>
  <w:footnote w:id="39">
    <w:p w14:paraId="5260D866" w14:textId="446DB3B0" w:rsidR="00447D28" w:rsidRDefault="00447D28">
      <w:pPr>
        <w:pStyle w:val="Voetnoottekst"/>
      </w:pPr>
      <w:r>
        <w:rPr>
          <w:rStyle w:val="Voetnootmarkering"/>
        </w:rPr>
        <w:footnoteRef/>
      </w:r>
      <w:r>
        <w:t xml:space="preserve"> geen voegwoord↔ te bekennen hier. Nou, dat noemen we </w:t>
      </w:r>
      <w:r w:rsidRPr="004719E6">
        <w:rPr>
          <w:rStyle w:val="Stijlmiddel"/>
        </w:rPr>
        <w:t>asyndeton</w:t>
      </w:r>
      <w:r>
        <w:t>. Gewoon twee geschakelde HZ, maar zonder schakel.</w:t>
      </w:r>
    </w:p>
  </w:footnote>
  <w:footnote w:id="40">
    <w:p w14:paraId="4B460C67" w14:textId="5DEB562C" w:rsidR="00447D28" w:rsidRDefault="00447D28">
      <w:pPr>
        <w:pStyle w:val="Voetnoottekst"/>
      </w:pPr>
      <w:r>
        <w:rPr>
          <w:rStyle w:val="Voetnootmarkering"/>
        </w:rPr>
        <w:footnoteRef/>
      </w:r>
      <w:r>
        <w:t xml:space="preserve"> </w:t>
      </w:r>
      <w:r w:rsidRPr="00E07915">
        <w:rPr>
          <w:rStyle w:val="citaat"/>
        </w:rPr>
        <w:t>cum</w:t>
      </w:r>
      <w:r>
        <w:t xml:space="preserve"> als voegwoord↓, oei. Altijd lastig. Eigenlijk begint de ellende al eerder, namelijk als je niet in staat bent de PREP </w:t>
      </w:r>
      <w:r w:rsidRPr="005472FF">
        <w:rPr>
          <w:b/>
          <w:bCs/>
        </w:rPr>
        <w:t>cum</w:t>
      </w:r>
      <w:r>
        <w:t xml:space="preserve"> te onderscheiden van het voegwoord↓ </w:t>
      </w:r>
      <w:r w:rsidRPr="00A67171">
        <w:rPr>
          <w:rStyle w:val="citaat"/>
        </w:rPr>
        <w:t>cum</w:t>
      </w:r>
      <w:r>
        <w:t xml:space="preserve">. </w:t>
      </w:r>
      <w:r w:rsidRPr="00A67171">
        <w:rPr>
          <w:rStyle w:val="citaat"/>
        </w:rPr>
        <w:t>Cum</w:t>
      </w:r>
      <w:r>
        <w:t xml:space="preserve"> met CON (2x zelfs: </w:t>
      </w:r>
      <w:proofErr w:type="spellStart"/>
      <w:r w:rsidRPr="00A67171">
        <w:rPr>
          <w:rStyle w:val="citaat"/>
        </w:rPr>
        <w:t>vincerent</w:t>
      </w:r>
      <w:proofErr w:type="spellEnd"/>
      <w:r>
        <w:t xml:space="preserve"> en </w:t>
      </w:r>
      <w:proofErr w:type="spellStart"/>
      <w:r w:rsidRPr="00A67171">
        <w:rPr>
          <w:rStyle w:val="citaat"/>
        </w:rPr>
        <w:t>prorumperent</w:t>
      </w:r>
      <w:proofErr w:type="spellEnd"/>
      <w:r>
        <w:t xml:space="preserve">) wordt door onze KLG ( §207 opm. 4) een CON </w:t>
      </w:r>
      <w:proofErr w:type="spellStart"/>
      <w:r w:rsidRPr="00A67171">
        <w:rPr>
          <w:i/>
          <w:iCs/>
        </w:rPr>
        <w:t>iterativus</w:t>
      </w:r>
      <w:proofErr w:type="spellEnd"/>
      <w:r>
        <w:t xml:space="preserve"> genoemd. Hij geeft een herhaalde handeling in het verleden aan. Die herhaalde handelingen blijken ook het </w:t>
      </w:r>
      <w:proofErr w:type="spellStart"/>
      <w:r>
        <w:t>het</w:t>
      </w:r>
      <w:proofErr w:type="spellEnd"/>
      <w:r>
        <w:t xml:space="preserve"> gebruik in deze context van de IMPF (het </w:t>
      </w:r>
      <w:r w:rsidRPr="00A67171">
        <w:rPr>
          <w:i/>
          <w:iCs/>
        </w:rPr>
        <w:t>iteratieve</w:t>
      </w:r>
      <w:r>
        <w:t xml:space="preserve"> IMPF) </w:t>
      </w:r>
      <w:proofErr w:type="spellStart"/>
      <w:r w:rsidRPr="00A67171">
        <w:rPr>
          <w:rStyle w:val="citaat"/>
        </w:rPr>
        <w:t>intraret</w:t>
      </w:r>
      <w:proofErr w:type="spellEnd"/>
      <w:r>
        <w:t xml:space="preserve">, </w:t>
      </w:r>
      <w:proofErr w:type="spellStart"/>
      <w:r w:rsidRPr="00A67171">
        <w:rPr>
          <w:rStyle w:val="citaat"/>
        </w:rPr>
        <w:t>simulabat</w:t>
      </w:r>
      <w:proofErr w:type="spellEnd"/>
      <w:r>
        <w:t xml:space="preserve">, </w:t>
      </w:r>
      <w:proofErr w:type="spellStart"/>
      <w:r w:rsidRPr="00A67171">
        <w:rPr>
          <w:rStyle w:val="citaat"/>
        </w:rPr>
        <w:t>respondebat</w:t>
      </w:r>
      <w:proofErr w:type="spellEnd"/>
      <w:r>
        <w:t xml:space="preserve">, </w:t>
      </w:r>
      <w:proofErr w:type="spellStart"/>
      <w:r w:rsidRPr="00A67171">
        <w:rPr>
          <w:rStyle w:val="citaat"/>
        </w:rPr>
        <w:t>vincerent</w:t>
      </w:r>
      <w:proofErr w:type="spellEnd"/>
      <w:r>
        <w:t xml:space="preserve"> en </w:t>
      </w:r>
      <w:proofErr w:type="spellStart"/>
      <w:r w:rsidRPr="00A67171">
        <w:rPr>
          <w:rStyle w:val="citaat"/>
        </w:rPr>
        <w:t>prorumperent</w:t>
      </w:r>
      <w:proofErr w:type="spellEnd"/>
      <w:r>
        <w:t xml:space="preserve"> dus, </w:t>
      </w:r>
      <w:proofErr w:type="spellStart"/>
      <w:r w:rsidRPr="00A67171">
        <w:rPr>
          <w:rStyle w:val="citaat"/>
        </w:rPr>
        <w:t>egrediebatur</w:t>
      </w:r>
      <w:proofErr w:type="spellEnd"/>
      <w:r>
        <w:t xml:space="preserve">, </w:t>
      </w:r>
      <w:proofErr w:type="spellStart"/>
      <w:r w:rsidRPr="00A67171">
        <w:rPr>
          <w:rStyle w:val="citaat"/>
        </w:rPr>
        <w:t>dabat</w:t>
      </w:r>
      <w:proofErr w:type="spellEnd"/>
      <w:r>
        <w:t xml:space="preserve"> en </w:t>
      </w:r>
      <w:proofErr w:type="spellStart"/>
      <w:r w:rsidRPr="00A67171">
        <w:rPr>
          <w:rStyle w:val="citaat"/>
        </w:rPr>
        <w:t>redibat</w:t>
      </w:r>
      <w:proofErr w:type="spellEnd"/>
      <w:r>
        <w:t xml:space="preserve">. Deze gebruikswijze van het IMPF moet je kennen ja. Net als die andere twee gebruikswijzen: </w:t>
      </w:r>
      <w:r w:rsidRPr="00B41A6C">
        <w:rPr>
          <w:i/>
          <w:iCs/>
        </w:rPr>
        <w:t>duratief</w:t>
      </w:r>
      <w:r>
        <w:t xml:space="preserve"> (langdurige situatie in het verleden) en </w:t>
      </w:r>
      <w:r w:rsidRPr="00B41A6C">
        <w:rPr>
          <w:i/>
          <w:iCs/>
        </w:rPr>
        <w:t>conatief</w:t>
      </w:r>
      <w:r>
        <w:t xml:space="preserve"> (poging in het verleden).</w:t>
      </w:r>
    </w:p>
  </w:footnote>
  <w:footnote w:id="41">
    <w:p w14:paraId="0E4990FB" w14:textId="14FBD4B8" w:rsidR="00447D28" w:rsidRDefault="00447D28">
      <w:pPr>
        <w:pStyle w:val="Voetnoottekst"/>
      </w:pPr>
      <w:r>
        <w:rPr>
          <w:rStyle w:val="Voetnootmarkering"/>
        </w:rPr>
        <w:footnoteRef/>
      </w:r>
      <w:r>
        <w:t xml:space="preserve"> dus als de tranen </w:t>
      </w:r>
      <w:proofErr w:type="spellStart"/>
      <w:r>
        <w:t>Arria</w:t>
      </w:r>
      <w:proofErr w:type="spellEnd"/>
      <w:r>
        <w:t xml:space="preserve"> te machtig werden, verliet ze de kamer van </w:t>
      </w:r>
      <w:proofErr w:type="spellStart"/>
      <w:r>
        <w:t>Paetus</w:t>
      </w:r>
      <w:proofErr w:type="spellEnd"/>
      <w:r>
        <w:t xml:space="preserve"> en stopte ze daarmee het simuleren (</w:t>
      </w:r>
      <w:proofErr w:type="spellStart"/>
      <w:r w:rsidRPr="008C389C">
        <w:rPr>
          <w:rStyle w:val="citaat"/>
        </w:rPr>
        <w:t>simulabat</w:t>
      </w:r>
      <w:proofErr w:type="spellEnd"/>
      <w:r>
        <w:t xml:space="preserve"> r13).</w:t>
      </w:r>
    </w:p>
  </w:footnote>
  <w:footnote w:id="42">
    <w:p w14:paraId="1879A2EC" w14:textId="48493561" w:rsidR="00447D28" w:rsidRDefault="00447D28">
      <w:pPr>
        <w:pStyle w:val="Voetnoottekst"/>
      </w:pPr>
      <w:r>
        <w:rPr>
          <w:rStyle w:val="Voetnootmarkering"/>
        </w:rPr>
        <w:footnoteRef/>
      </w:r>
      <w:r>
        <w:t xml:space="preserve"> klinkt weloverwogen, gaf ze zich over aan verdriet (niet ‘gaf ze zich over aan pijn’, hè sadomasochistische </w:t>
      </w:r>
      <w:proofErr w:type="spellStart"/>
      <w:r>
        <w:t>woordenboekfetisjistjes</w:t>
      </w:r>
      <w:proofErr w:type="spellEnd"/>
      <w:r>
        <w:t xml:space="preserve">), maar de zakdoeken waren dan niet aan te slepen, zeg maar. Ze had zich groot gehouden, had haar verdriet niet laten zien, had zich plaatsvervangend stoïcijns getoond, maar eenmaal uit die droeve setting van die slaapkamer weg hield ze het niet droog meer. Wat een fantastische vrouw was dat, die </w:t>
      </w:r>
      <w:proofErr w:type="spellStart"/>
      <w:r>
        <w:t>Arria</w:t>
      </w:r>
      <w:proofErr w:type="spellEnd"/>
      <w:r>
        <w:t xml:space="preserve">. </w:t>
      </w:r>
      <w:proofErr w:type="spellStart"/>
      <w:r>
        <w:t>Paetus</w:t>
      </w:r>
      <w:proofErr w:type="spellEnd"/>
      <w:r>
        <w:t xml:space="preserve"> zal ongetwijfeld wel eens verwonderd zijn geweest waarom zijn vrouw dan ineens die slaapkamer verliet. Misschien verzon ze wel een smoes. Hee scheetje </w:t>
      </w:r>
      <w:proofErr w:type="spellStart"/>
      <w:r>
        <w:t>Paetje</w:t>
      </w:r>
      <w:proofErr w:type="spellEnd"/>
      <w:r>
        <w:t xml:space="preserve"> van me, ik hoor de bel beneden, ben zo terug. Of: Ik ga nu even die serie op </w:t>
      </w:r>
      <w:proofErr w:type="spellStart"/>
      <w:r>
        <w:t>Netflix</w:t>
      </w:r>
      <w:proofErr w:type="spellEnd"/>
      <w:r>
        <w:t xml:space="preserve"> af kijken, </w:t>
      </w:r>
      <w:proofErr w:type="spellStart"/>
      <w:r>
        <w:t>hebbie</w:t>
      </w:r>
      <w:proofErr w:type="spellEnd"/>
      <w:r>
        <w:t xml:space="preserve"> ff? Later! Als ze dan klaar was met schreien, kwam ze terug. Met rode ogen denk ik. Zo rood misschien wel dat </w:t>
      </w:r>
      <w:proofErr w:type="spellStart"/>
      <w:r>
        <w:t>Paetus</w:t>
      </w:r>
      <w:proofErr w:type="spellEnd"/>
      <w:r>
        <w:t xml:space="preserve"> vroeg: hee, wat voor een serie keek je eigenlijk daarnet op </w:t>
      </w:r>
      <w:proofErr w:type="spellStart"/>
      <w:r>
        <w:t>Netflix</w:t>
      </w:r>
      <w:proofErr w:type="spellEnd"/>
      <w:r>
        <w:t xml:space="preserve">? </w:t>
      </w:r>
    </w:p>
  </w:footnote>
  <w:footnote w:id="43">
    <w:p w14:paraId="1FE260D2" w14:textId="117EC911" w:rsidR="00447D28" w:rsidRDefault="00447D28">
      <w:pPr>
        <w:pStyle w:val="Voetnoottekst"/>
      </w:pPr>
      <w:r>
        <w:rPr>
          <w:rStyle w:val="Voetnootmarkering"/>
        </w:rPr>
        <w:footnoteRef/>
      </w:r>
      <w:r>
        <w:t xml:space="preserve"> geen voegwoord↔ dus </w:t>
      </w:r>
      <w:r w:rsidRPr="00FC139D">
        <w:rPr>
          <w:rStyle w:val="Stijlmiddel"/>
        </w:rPr>
        <w:t>asyndeton</w:t>
      </w:r>
      <w:r>
        <w:t>.</w:t>
      </w:r>
    </w:p>
  </w:footnote>
  <w:footnote w:id="44">
    <w:p w14:paraId="3D996DC6" w14:textId="41BBD917" w:rsidR="00447D28" w:rsidRDefault="00447D28">
      <w:pPr>
        <w:pStyle w:val="Voetnoottekst"/>
      </w:pPr>
      <w:r>
        <w:rPr>
          <w:rStyle w:val="Voetnootmarkering"/>
        </w:rPr>
        <w:footnoteRef/>
      </w:r>
      <w:r>
        <w:t xml:space="preserve"> niet echt dus. Ze kan haar verdriet over haar gestorven zoon niet als een kleedje van zich af gooien. Dat </w:t>
      </w:r>
      <w:proofErr w:type="spellStart"/>
      <w:r w:rsidRPr="009F6C20">
        <w:rPr>
          <w:rStyle w:val="citaat"/>
        </w:rPr>
        <w:t>tamquam</w:t>
      </w:r>
      <w:proofErr w:type="spellEnd"/>
      <w:r>
        <w:t xml:space="preserve"> + CON is (KLG §218), is dus niet heel vreemd.</w:t>
      </w:r>
    </w:p>
  </w:footnote>
  <w:footnote w:id="45">
    <w:p w14:paraId="125BD5EE" w14:textId="4899864A" w:rsidR="00447D28" w:rsidRDefault="00447D28">
      <w:pPr>
        <w:pStyle w:val="Voetnoottekst"/>
      </w:pPr>
      <w:r>
        <w:rPr>
          <w:rStyle w:val="Voetnootmarkering"/>
        </w:rPr>
        <w:footnoteRef/>
      </w:r>
      <w:r>
        <w:t xml:space="preserve"> Du moment (is Frans voor vanaf het ogenblik) dat je </w:t>
      </w:r>
      <w:proofErr w:type="spellStart"/>
      <w:r w:rsidRPr="00D523A6">
        <w:rPr>
          <w:rStyle w:val="citaat"/>
        </w:rPr>
        <w:t>quidem</w:t>
      </w:r>
      <w:proofErr w:type="spellEnd"/>
      <w:r>
        <w:t xml:space="preserve"> ziet, kun je een </w:t>
      </w:r>
      <w:proofErr w:type="spellStart"/>
      <w:r w:rsidRPr="00D523A6">
        <w:rPr>
          <w:rStyle w:val="citaat"/>
        </w:rPr>
        <w:t>sed</w:t>
      </w:r>
      <w:proofErr w:type="spellEnd"/>
      <w:r>
        <w:t xml:space="preserve"> verwachten. Kijk af en toe eens naar First Dates en je snapt wat ik bedoel. Ze hebben lekker gegeten en de rekening is gesplit (</w:t>
      </w:r>
      <w:proofErr w:type="spellStart"/>
      <w:r>
        <w:t>sja</w:t>
      </w:r>
      <w:proofErr w:type="spellEnd"/>
      <w:r>
        <w:t xml:space="preserve">) en dan zitten ze naast elkaar en wordt hen gevraagd: “Willen jullie elkaar nog een keer zien?” “Begin </w:t>
      </w:r>
      <w:proofErr w:type="spellStart"/>
      <w:r>
        <w:t>jij?”is</w:t>
      </w:r>
      <w:proofErr w:type="spellEnd"/>
      <w:r>
        <w:t xml:space="preserve"> dan al een eerste indicatie. “Nee, begin jij maar.” “Het eten was lekker en het gesprek viel geen seconde stil. En je was heel open over moeilijke onderwerpen. Ik vond het echt een heel gezellig gesprek en je bent oprecht een heel leuk persoon.”  Ja? En nu? “Maar …. ik voelde geen klik, niet echt een vonkje of zo, als in dat ik meteen toen ik jou zag in vuur en vlam stond”. Typisch een voorbeeld van een </w:t>
      </w:r>
      <w:proofErr w:type="spellStart"/>
      <w:r w:rsidRPr="00A34906">
        <w:rPr>
          <w:b/>
          <w:bCs/>
        </w:rPr>
        <w:t>quidem</w:t>
      </w:r>
      <w:proofErr w:type="spellEnd"/>
      <w:r>
        <w:t xml:space="preserve">-situatie. </w:t>
      </w:r>
      <w:proofErr w:type="spellStart"/>
      <w:r w:rsidRPr="00D523A6">
        <w:rPr>
          <w:rStyle w:val="citaat"/>
        </w:rPr>
        <w:t>Quidem</w:t>
      </w:r>
      <w:proofErr w:type="spellEnd"/>
      <w:r>
        <w:t xml:space="preserve"> benadrukt het voorafgaande woord, zo zeg ik meestal. Tenzij het in combinatie met </w:t>
      </w:r>
      <w:r w:rsidRPr="00D523A6">
        <w:rPr>
          <w:b/>
          <w:bCs/>
        </w:rPr>
        <w:t>ne</w:t>
      </w:r>
      <w:r>
        <w:t xml:space="preserve"> staat: </w:t>
      </w:r>
      <w:r w:rsidRPr="00D523A6">
        <w:rPr>
          <w:b/>
          <w:bCs/>
        </w:rPr>
        <w:t>ne</w:t>
      </w:r>
      <w:r>
        <w:t>…</w:t>
      </w:r>
      <w:proofErr w:type="spellStart"/>
      <w:r w:rsidRPr="00D523A6">
        <w:rPr>
          <w:b/>
          <w:bCs/>
        </w:rPr>
        <w:t>quidem</w:t>
      </w:r>
      <w:proofErr w:type="spellEnd"/>
      <w:r>
        <w:t xml:space="preserve"> om een tekstelement heen, zorgt voor nuancering van dat tekstelement.  </w:t>
      </w:r>
      <w:r w:rsidRPr="00D523A6">
        <w:rPr>
          <w:b/>
          <w:bCs/>
        </w:rPr>
        <w:t>Ne</w:t>
      </w:r>
      <w:r>
        <w:t xml:space="preserve"> (A) </w:t>
      </w:r>
      <w:proofErr w:type="spellStart"/>
      <w:r w:rsidRPr="00D523A6">
        <w:rPr>
          <w:b/>
          <w:bCs/>
        </w:rPr>
        <w:t>quidem</w:t>
      </w:r>
      <w:proofErr w:type="spellEnd"/>
      <w:r>
        <w:t xml:space="preserve"> betekent dus </w:t>
      </w:r>
      <w:r w:rsidRPr="00D523A6">
        <w:rPr>
          <w:rStyle w:val="vertaling"/>
        </w:rPr>
        <w:t>zelfs</w:t>
      </w:r>
      <w:r>
        <w:t xml:space="preserve"> (</w:t>
      </w:r>
      <w:r w:rsidRPr="00D523A6">
        <w:rPr>
          <w:rStyle w:val="vertaling"/>
        </w:rPr>
        <w:t>A</w:t>
      </w:r>
      <w:r>
        <w:t xml:space="preserve">) </w:t>
      </w:r>
      <w:r w:rsidRPr="00D523A6">
        <w:rPr>
          <w:rStyle w:val="vertaling"/>
        </w:rPr>
        <w:t>niet</w:t>
      </w:r>
      <w:r>
        <w:t xml:space="preserve">. Enne … </w:t>
      </w:r>
      <w:proofErr w:type="spellStart"/>
      <w:r w:rsidRPr="00A34906">
        <w:rPr>
          <w:rStyle w:val="citaat"/>
        </w:rPr>
        <w:t>sed</w:t>
      </w:r>
      <w:proofErr w:type="spellEnd"/>
      <w:r>
        <w:t xml:space="preserve"> komt er aan hoor. Kijk maar, r3.</w:t>
      </w:r>
    </w:p>
  </w:footnote>
  <w:footnote w:id="46">
    <w:p w14:paraId="314EBAE3" w14:textId="30F9E198" w:rsidR="00447D28" w:rsidRDefault="00447D28">
      <w:pPr>
        <w:pStyle w:val="Voetnoottekst"/>
      </w:pPr>
      <w:r>
        <w:rPr>
          <w:rStyle w:val="Voetnootmarkering"/>
        </w:rPr>
        <w:footnoteRef/>
      </w:r>
      <w:r>
        <w:t xml:space="preserve"> de </w:t>
      </w:r>
      <w:proofErr w:type="spellStart"/>
      <w:r>
        <w:t>vooruitverwijzing</w:t>
      </w:r>
      <w:proofErr w:type="spellEnd"/>
      <w:r>
        <w:t xml:space="preserve"> naar </w:t>
      </w:r>
      <w:proofErr w:type="spellStart"/>
      <w:r>
        <w:t>Arria’s</w:t>
      </w:r>
      <w:proofErr w:type="spellEnd"/>
      <w:r>
        <w:t xml:space="preserve"> lessenpakket over zelfdoding, aangeduid via een </w:t>
      </w:r>
      <w:r w:rsidRPr="00A34906">
        <w:rPr>
          <w:rStyle w:val="Stijlmiddel"/>
        </w:rPr>
        <w:t>asyndetische</w:t>
      </w:r>
      <w:r>
        <w:t xml:space="preserve"> opsomming van allemaal INF.</w:t>
      </w:r>
    </w:p>
  </w:footnote>
  <w:footnote w:id="47">
    <w:p w14:paraId="3A8A9B39" w14:textId="7930138E" w:rsidR="00447D28" w:rsidRDefault="00447D28">
      <w:pPr>
        <w:pStyle w:val="Voetnoottekst"/>
      </w:pPr>
      <w:r>
        <w:rPr>
          <w:rStyle w:val="Voetnootmarkering"/>
        </w:rPr>
        <w:footnoteRef/>
      </w:r>
      <w:r>
        <w:t xml:space="preserve"> zelfs de woorden die </w:t>
      </w:r>
      <w:proofErr w:type="spellStart"/>
      <w:r>
        <w:t>Arria</w:t>
      </w:r>
      <w:proofErr w:type="spellEnd"/>
      <w:r>
        <w:t xml:space="preserve"> sprak na het zichzelf toebrengen van de fatale wond worden door Plinius herhaald, geciteerd. Het waren dan ook, zelfs in die tijd al beroemde woorden, gevleugelde (Plinius gebruikt </w:t>
      </w:r>
      <w:proofErr w:type="spellStart"/>
      <w:r w:rsidRPr="00BC70D9">
        <w:rPr>
          <w:rStyle w:val="citaat"/>
        </w:rPr>
        <w:t>immortalem</w:t>
      </w:r>
      <w:proofErr w:type="spellEnd"/>
      <w:r>
        <w:t xml:space="preserve"> en </w:t>
      </w:r>
      <w:proofErr w:type="spellStart"/>
      <w:r w:rsidRPr="00BC70D9">
        <w:rPr>
          <w:rStyle w:val="citaat"/>
        </w:rPr>
        <w:t>paene</w:t>
      </w:r>
      <w:proofErr w:type="spellEnd"/>
      <w:r w:rsidRPr="00BC70D9">
        <w:rPr>
          <w:rStyle w:val="citaat"/>
        </w:rPr>
        <w:t xml:space="preserve"> </w:t>
      </w:r>
      <w:proofErr w:type="spellStart"/>
      <w:r w:rsidRPr="00BC70D9">
        <w:rPr>
          <w:rStyle w:val="citaat"/>
        </w:rPr>
        <w:t>divinam</w:t>
      </w:r>
      <w:proofErr w:type="spellEnd"/>
      <w:r>
        <w:t xml:space="preserve">, wat op hetzelfde neerkomt) woorden al zeg ik het zelf. </w:t>
      </w:r>
      <w:proofErr w:type="spellStart"/>
      <w:r>
        <w:t>Paetus</w:t>
      </w:r>
      <w:proofErr w:type="spellEnd"/>
      <w:r>
        <w:t xml:space="preserve">, het doet geen pijn. Er zijn indicaties dat mannen wat kleinzeriger zijn dan vrouwen: vrouwen baren wel eens kinderen en die pijn kunnen (wij) mannen ons niet voorstellen. Van een muggenprikje kunnen wij al out gaan, bij wijze van spreken. Dus ja, </w:t>
      </w:r>
      <w:proofErr w:type="spellStart"/>
      <w:r>
        <w:t>Arria</w:t>
      </w:r>
      <w:proofErr w:type="spellEnd"/>
      <w:r>
        <w:t xml:space="preserve"> heeft makkelijk praten: zij ervaart pijn toch anders. Er zijn wel mannen die tegen pijn kunnen, hoor. Maar dan zitten ze vaak in een bepaalde ‘scene’ of ze boksen voor hun beroep.</w:t>
      </w:r>
    </w:p>
  </w:footnote>
  <w:footnote w:id="48">
    <w:p w14:paraId="7AEF015C" w14:textId="24333EA5" w:rsidR="00447D28" w:rsidRDefault="00447D28">
      <w:pPr>
        <w:pStyle w:val="Voetnoottekst"/>
      </w:pPr>
      <w:r>
        <w:rPr>
          <w:rStyle w:val="Voetnootmarkering"/>
        </w:rPr>
        <w:footnoteRef/>
      </w:r>
      <w:r>
        <w:t xml:space="preserve"> de twee </w:t>
      </w:r>
      <w:proofErr w:type="spellStart"/>
      <w:r>
        <w:t>PPA’s</w:t>
      </w:r>
      <w:proofErr w:type="spellEnd"/>
      <w:r>
        <w:t xml:space="preserve"> staan in de DAT. En waarom? Dáárom! Nee hoor. Als je er </w:t>
      </w:r>
      <w:r w:rsidRPr="00436F41">
        <w:rPr>
          <w:b/>
          <w:bCs/>
        </w:rPr>
        <w:t>ei</w:t>
      </w:r>
      <w:r>
        <w:t xml:space="preserve"> (</w:t>
      </w:r>
      <w:r w:rsidRPr="00436F41">
        <w:rPr>
          <w:rStyle w:val="vertaling"/>
        </w:rPr>
        <w:t>voor haar</w:t>
      </w:r>
      <w:r>
        <w:t xml:space="preserve">) of </w:t>
      </w:r>
      <w:proofErr w:type="spellStart"/>
      <w:r w:rsidRPr="00436F41">
        <w:rPr>
          <w:b/>
          <w:bCs/>
        </w:rPr>
        <w:t>Arriae</w:t>
      </w:r>
      <w:proofErr w:type="spellEnd"/>
      <w:r>
        <w:t xml:space="preserve"> (</w:t>
      </w:r>
      <w:r w:rsidRPr="00436F41">
        <w:rPr>
          <w:rStyle w:val="vertaling"/>
        </w:rPr>
        <w:t xml:space="preserve">voor </w:t>
      </w:r>
      <w:proofErr w:type="spellStart"/>
      <w:r w:rsidRPr="00436F41">
        <w:rPr>
          <w:rStyle w:val="vertaling"/>
        </w:rPr>
        <w:t>Arria</w:t>
      </w:r>
      <w:proofErr w:type="spellEnd"/>
      <w:r>
        <w:t xml:space="preserve">) aan toevoegt is de DAT een stuk duidelijker. Eeuwige roem stond haar (!) voor ogen. Haar, vandaar de DAT. Voor </w:t>
      </w:r>
      <w:proofErr w:type="spellStart"/>
      <w:r>
        <w:t>Arria</w:t>
      </w:r>
      <w:proofErr w:type="spellEnd"/>
      <w:r>
        <w:t xml:space="preserve"> stond eeuwige roem voor ogen, alleen laten wij in het Nederlands ‘voor’ weg. </w:t>
      </w:r>
      <w:proofErr w:type="spellStart"/>
      <w:r>
        <w:t>Plien</w:t>
      </w:r>
      <w:proofErr w:type="spellEnd"/>
      <w:r>
        <w:t xml:space="preserve"> mij niet gezien beweert dus dat </w:t>
      </w:r>
      <w:proofErr w:type="spellStart"/>
      <w:r>
        <w:t>Arria</w:t>
      </w:r>
      <w:proofErr w:type="spellEnd"/>
      <w:r>
        <w:t xml:space="preserve"> die uitspraak bewust deed. Iedereen moest het horen, want ze wilde er beroemd mee worden. </w:t>
      </w:r>
      <w:proofErr w:type="spellStart"/>
      <w:r>
        <w:t>Tuttebolleke</w:t>
      </w:r>
      <w:proofErr w:type="spellEnd"/>
      <w:r>
        <w:t xml:space="preserve"> hè. Overigens hebben we met </w:t>
      </w:r>
      <w:proofErr w:type="spellStart"/>
      <w:r w:rsidRPr="003538E7">
        <w:rPr>
          <w:rStyle w:val="citaat"/>
        </w:rPr>
        <w:t>ista</w:t>
      </w:r>
      <w:proofErr w:type="spellEnd"/>
      <w:r>
        <w:t xml:space="preserve"> (a) </w:t>
      </w:r>
      <w:proofErr w:type="spellStart"/>
      <w:r w:rsidRPr="003538E7">
        <w:rPr>
          <w:rStyle w:val="citaat"/>
        </w:rPr>
        <w:t>facienti</w:t>
      </w:r>
      <w:proofErr w:type="spellEnd"/>
      <w:r>
        <w:t xml:space="preserve"> (b) </w:t>
      </w:r>
      <w:proofErr w:type="spellStart"/>
      <w:r w:rsidRPr="003538E7">
        <w:rPr>
          <w:rStyle w:val="citaat"/>
        </w:rPr>
        <w:t>ista</w:t>
      </w:r>
      <w:proofErr w:type="spellEnd"/>
      <w:r>
        <w:t xml:space="preserve"> (a) </w:t>
      </w:r>
      <w:proofErr w:type="spellStart"/>
      <w:r w:rsidRPr="003538E7">
        <w:rPr>
          <w:rStyle w:val="citaat"/>
        </w:rPr>
        <w:t>dicenti</w:t>
      </w:r>
      <w:proofErr w:type="spellEnd"/>
      <w:r>
        <w:t xml:space="preserve"> (b) niet alleen een </w:t>
      </w:r>
      <w:r w:rsidRPr="003538E7">
        <w:rPr>
          <w:rStyle w:val="Stijlmiddel"/>
        </w:rPr>
        <w:t>parallellisme</w:t>
      </w:r>
      <w:r>
        <w:t xml:space="preserve">, maar ook een </w:t>
      </w:r>
      <w:r w:rsidRPr="003538E7">
        <w:rPr>
          <w:rStyle w:val="Stijlmiddel"/>
        </w:rPr>
        <w:t>asyndeton</w:t>
      </w:r>
      <w:r>
        <w:t xml:space="preserve"> omdat er geen voegwoord↔ tussen </w:t>
      </w:r>
      <w:proofErr w:type="spellStart"/>
      <w:r w:rsidRPr="003538E7">
        <w:rPr>
          <w:rStyle w:val="citaat"/>
        </w:rPr>
        <w:t>facienti</w:t>
      </w:r>
      <w:proofErr w:type="spellEnd"/>
      <w:r>
        <w:t xml:space="preserve"> en </w:t>
      </w:r>
      <w:proofErr w:type="spellStart"/>
      <w:r w:rsidRPr="003538E7">
        <w:rPr>
          <w:rStyle w:val="citaat"/>
        </w:rPr>
        <w:t>ista</w:t>
      </w:r>
      <w:proofErr w:type="spellEnd"/>
      <w:r>
        <w:t xml:space="preserve"> staat. </w:t>
      </w:r>
      <w:proofErr w:type="spellStart"/>
      <w:r w:rsidRPr="003538E7">
        <w:rPr>
          <w:rStyle w:val="citaat"/>
        </w:rPr>
        <w:t>Ista</w:t>
      </w:r>
      <w:proofErr w:type="spellEnd"/>
      <w:r>
        <w:t xml:space="preserve"> bij </w:t>
      </w:r>
      <w:proofErr w:type="spellStart"/>
      <w:r w:rsidRPr="003538E7">
        <w:rPr>
          <w:rStyle w:val="citaat"/>
        </w:rPr>
        <w:t>facienti</w:t>
      </w:r>
      <w:proofErr w:type="spellEnd"/>
      <w:r>
        <w:t xml:space="preserve"> gaat natuurlijk over de zelfdoding van </w:t>
      </w:r>
      <w:proofErr w:type="spellStart"/>
      <w:r>
        <w:t>Arria</w:t>
      </w:r>
      <w:proofErr w:type="spellEnd"/>
      <w:r>
        <w:t xml:space="preserve">, </w:t>
      </w:r>
      <w:proofErr w:type="spellStart"/>
      <w:r w:rsidRPr="003538E7">
        <w:rPr>
          <w:rStyle w:val="citaat"/>
        </w:rPr>
        <w:t>ista</w:t>
      </w:r>
      <w:proofErr w:type="spellEnd"/>
      <w:r>
        <w:t xml:space="preserve"> bij </w:t>
      </w:r>
      <w:proofErr w:type="spellStart"/>
      <w:r w:rsidRPr="003538E7">
        <w:rPr>
          <w:rStyle w:val="citaat"/>
        </w:rPr>
        <w:t>dicenti</w:t>
      </w:r>
      <w:proofErr w:type="spellEnd"/>
      <w:r>
        <w:t xml:space="preserve"> gaat over haar fameuze woorden </w:t>
      </w:r>
      <w:proofErr w:type="spellStart"/>
      <w:r w:rsidRPr="003538E7">
        <w:rPr>
          <w:rStyle w:val="citaat"/>
        </w:rPr>
        <w:t>Paete</w:t>
      </w:r>
      <w:proofErr w:type="spellEnd"/>
      <w:r w:rsidRPr="003538E7">
        <w:rPr>
          <w:rStyle w:val="citaat"/>
        </w:rPr>
        <w:t xml:space="preserve">, non </w:t>
      </w:r>
      <w:proofErr w:type="spellStart"/>
      <w:r w:rsidRPr="003538E7">
        <w:rPr>
          <w:rStyle w:val="citaat"/>
        </w:rPr>
        <w:t>dolet</w:t>
      </w:r>
      <w:proofErr w:type="spellEnd"/>
      <w:r>
        <w:t xml:space="preserve">. </w:t>
      </w:r>
    </w:p>
  </w:footnote>
  <w:footnote w:id="49">
    <w:p w14:paraId="092A1E71" w14:textId="2E50FEBE" w:rsidR="00447D28" w:rsidRDefault="00447D28">
      <w:pPr>
        <w:pStyle w:val="Voetnoottekst"/>
      </w:pPr>
      <w:r>
        <w:rPr>
          <w:rStyle w:val="Voetnootmarkering"/>
        </w:rPr>
        <w:footnoteRef/>
      </w:r>
      <w:r>
        <w:t xml:space="preserve"> de aantekening in EIS geeft aan dat deze combi vertaald moet worden als ‘eeuwige roem’. Dat is één tekstelement, terwijl </w:t>
      </w:r>
      <w:r w:rsidRPr="0064547B">
        <w:rPr>
          <w:rStyle w:val="citaat"/>
        </w:rPr>
        <w:t>gloria</w:t>
      </w:r>
      <w:r>
        <w:t xml:space="preserve"> et </w:t>
      </w:r>
      <w:proofErr w:type="spellStart"/>
      <w:r w:rsidRPr="0064547B">
        <w:rPr>
          <w:rStyle w:val="citaat"/>
        </w:rPr>
        <w:t>aeternitas</w:t>
      </w:r>
      <w:proofErr w:type="spellEnd"/>
      <w:r>
        <w:t xml:space="preserve"> twee tekstelementjes bevat. </w:t>
      </w:r>
      <w:proofErr w:type="spellStart"/>
      <w:r>
        <w:t>Watsgeburt</w:t>
      </w:r>
      <w:proofErr w:type="spellEnd"/>
      <w:r>
        <w:t xml:space="preserve">, Bert? Daar gebeurt wat de Grieken twee door één noemen, oftewel </w:t>
      </w:r>
      <w:r w:rsidRPr="003538E7">
        <w:rPr>
          <w:smallCaps/>
        </w:rPr>
        <w:t>hendiadys</w:t>
      </w:r>
      <w:r>
        <w:t xml:space="preserve">. Dat is dus een stijlmiddel, maar je hoeft het niet te kennen. Fijn hè, als er zo’n </w:t>
      </w:r>
      <w:proofErr w:type="spellStart"/>
      <w:r w:rsidRPr="0064547B">
        <w:rPr>
          <w:i/>
          <w:iCs/>
        </w:rPr>
        <w:t>igrec</w:t>
      </w:r>
      <w:proofErr w:type="spellEnd"/>
      <w:r>
        <w:t xml:space="preserve"> in de term voorkomt! Maar wel leuk om zo’n woord eens onverwacht te laten vallen. Maar nog even over </w:t>
      </w:r>
      <w:r w:rsidRPr="001648FE">
        <w:rPr>
          <w:smallCaps/>
        </w:rPr>
        <w:t>hendiadys</w:t>
      </w:r>
      <w:r>
        <w:t xml:space="preserve">. Stel, je zit op de bank en eet nootjes. En dan zegt je zus (niet te verwarren met jezus) tegen je: Hee, je eet een apennootje. Dan zeg jij, geestig en </w:t>
      </w:r>
      <w:proofErr w:type="spellStart"/>
      <w:r>
        <w:t>adrem</w:t>
      </w:r>
      <w:proofErr w:type="spellEnd"/>
      <w:r>
        <w:t xml:space="preserve"> als je wilt zijn: “Dat is nou eens een goed voorbeeld van een </w:t>
      </w:r>
      <w:r w:rsidRPr="003538E7">
        <w:rPr>
          <w:smallCaps/>
        </w:rPr>
        <w:t>hendiadys</w:t>
      </w:r>
      <w:r>
        <w:t xml:space="preserve">.” Want je hoorde ‘aap’ en ‘nootje’. Twee door één. Apennootje. Nou, mooi geen </w:t>
      </w:r>
      <w:r w:rsidRPr="001648FE">
        <w:rPr>
          <w:smallCaps/>
        </w:rPr>
        <w:t>hendiadys</w:t>
      </w:r>
      <w:r>
        <w:t xml:space="preserve"> hoor, dit. Gewoon niet zo goed geluisterd. Iemand uitdagen voor een zwaard en een gevecht,  waarmee je bedoelt dat je iemand uitdaagt voor een zwaardgevecht, dát is pas een lekkere </w:t>
      </w:r>
      <w:r w:rsidRPr="001648FE">
        <w:rPr>
          <w:smallCaps/>
        </w:rPr>
        <w:t>hendiadys</w:t>
      </w:r>
      <w:r>
        <w:t xml:space="preserve">. Heerlijk, helder, </w:t>
      </w:r>
      <w:r w:rsidRPr="001648FE">
        <w:rPr>
          <w:smallCaps/>
        </w:rPr>
        <w:t>hendiadys</w:t>
      </w:r>
      <w:r>
        <w:t>!</w:t>
      </w:r>
    </w:p>
  </w:footnote>
  <w:footnote w:id="50">
    <w:p w14:paraId="2B7A7405" w14:textId="08035CC8" w:rsidR="00447D28" w:rsidRPr="006048FD" w:rsidRDefault="00447D28">
      <w:pPr>
        <w:pStyle w:val="Voetnoottekst"/>
      </w:pPr>
      <w:r>
        <w:rPr>
          <w:rStyle w:val="Voetnootmarkering"/>
        </w:rPr>
        <w:footnoteRef/>
      </w:r>
      <w:r>
        <w:t xml:space="preserve"> </w:t>
      </w:r>
      <w:proofErr w:type="spellStart"/>
      <w:r>
        <w:t>Verhipperdepip</w:t>
      </w:r>
      <w:proofErr w:type="spellEnd"/>
      <w:r>
        <w:t xml:space="preserve">, alweer die twee woorden </w:t>
      </w:r>
      <w:proofErr w:type="spellStart"/>
      <w:r w:rsidRPr="0064547B">
        <w:rPr>
          <w:b/>
          <w:bCs/>
        </w:rPr>
        <w:t>aeternitas</w:t>
      </w:r>
      <w:proofErr w:type="spellEnd"/>
      <w:r>
        <w:t xml:space="preserve"> (maar nu in de GEN </w:t>
      </w:r>
      <w:proofErr w:type="spellStart"/>
      <w:r w:rsidRPr="0064547B">
        <w:rPr>
          <w:rStyle w:val="citaat"/>
        </w:rPr>
        <w:t>aeternitatis</w:t>
      </w:r>
      <w:proofErr w:type="spellEnd"/>
      <w:r>
        <w:t xml:space="preserve">) en </w:t>
      </w:r>
      <w:r w:rsidRPr="0064547B">
        <w:rPr>
          <w:b/>
          <w:bCs/>
        </w:rPr>
        <w:t>gloria</w:t>
      </w:r>
      <w:r>
        <w:t xml:space="preserve"> (ook in de GEN </w:t>
      </w:r>
      <w:proofErr w:type="spellStart"/>
      <w:r w:rsidRPr="0064547B">
        <w:rPr>
          <w:rStyle w:val="citaat"/>
        </w:rPr>
        <w:t>gloriae</w:t>
      </w:r>
      <w:proofErr w:type="spellEnd"/>
      <w:r>
        <w:t xml:space="preserve">), net als in de vorige zin. Alleen in de omgekeerde volgorde. Zullen we dat maar lekker een </w:t>
      </w:r>
      <w:r w:rsidRPr="0064547B">
        <w:rPr>
          <w:rStyle w:val="Stijlmiddel"/>
        </w:rPr>
        <w:t>chiasme</w:t>
      </w:r>
      <w:r>
        <w:t xml:space="preserve"> noemen? </w:t>
      </w:r>
      <w:r w:rsidRPr="0064547B">
        <w:rPr>
          <w:lang w:val="en-US"/>
        </w:rPr>
        <w:t xml:space="preserve">Ff </w:t>
      </w:r>
      <w:proofErr w:type="spellStart"/>
      <w:r w:rsidRPr="0064547B">
        <w:rPr>
          <w:lang w:val="en-US"/>
        </w:rPr>
        <w:t>checken</w:t>
      </w:r>
      <w:proofErr w:type="spellEnd"/>
      <w:r w:rsidRPr="0064547B">
        <w:rPr>
          <w:lang w:val="en-US"/>
        </w:rPr>
        <w:t xml:space="preserve">? </w:t>
      </w:r>
      <w:r w:rsidRPr="0064547B">
        <w:rPr>
          <w:rStyle w:val="citaat"/>
          <w:lang w:val="en-US"/>
        </w:rPr>
        <w:t>gloria</w:t>
      </w:r>
      <w:r w:rsidRPr="0064547B">
        <w:rPr>
          <w:lang w:val="en-US"/>
        </w:rPr>
        <w:t xml:space="preserve"> (a) </w:t>
      </w:r>
      <w:proofErr w:type="spellStart"/>
      <w:r w:rsidRPr="0064547B">
        <w:rPr>
          <w:rStyle w:val="citaat"/>
          <w:lang w:val="en-US"/>
        </w:rPr>
        <w:t>aeternitas</w:t>
      </w:r>
      <w:proofErr w:type="spellEnd"/>
      <w:r w:rsidRPr="0064547B">
        <w:rPr>
          <w:lang w:val="en-US"/>
        </w:rPr>
        <w:t xml:space="preserve"> (b) </w:t>
      </w:r>
      <w:r w:rsidRPr="0064547B">
        <w:rPr>
          <w:rStyle w:val="citaat"/>
          <w:lang w:val="en-US"/>
        </w:rPr>
        <w:t>aeternitatis</w:t>
      </w:r>
      <w:r w:rsidRPr="0064547B">
        <w:rPr>
          <w:lang w:val="en-US"/>
        </w:rPr>
        <w:t xml:space="preserve"> (b) </w:t>
      </w:r>
      <w:proofErr w:type="spellStart"/>
      <w:r w:rsidRPr="0064547B">
        <w:rPr>
          <w:rStyle w:val="citaat"/>
          <w:lang w:val="en-US"/>
        </w:rPr>
        <w:t>gloriae</w:t>
      </w:r>
      <w:proofErr w:type="spellEnd"/>
      <w:r w:rsidRPr="0064547B">
        <w:rPr>
          <w:lang w:val="en-US"/>
        </w:rPr>
        <w:t xml:space="preserve"> (a)</w:t>
      </w:r>
      <w:r>
        <w:rPr>
          <w:lang w:val="en-US"/>
        </w:rPr>
        <w:t xml:space="preserve">. </w:t>
      </w:r>
      <w:r w:rsidRPr="006048FD">
        <w:t xml:space="preserve">Kijk je naar </w:t>
      </w:r>
      <w:r w:rsidRPr="006048FD">
        <w:rPr>
          <w:rStyle w:val="citaat"/>
        </w:rPr>
        <w:t xml:space="preserve">sine </w:t>
      </w:r>
      <w:proofErr w:type="spellStart"/>
      <w:r w:rsidRPr="006048FD">
        <w:rPr>
          <w:rStyle w:val="citaat"/>
        </w:rPr>
        <w:t>praemio</w:t>
      </w:r>
      <w:proofErr w:type="spellEnd"/>
      <w:r w:rsidRPr="006048FD">
        <w:rPr>
          <w:rStyle w:val="citaat"/>
        </w:rPr>
        <w:t xml:space="preserve"> </w:t>
      </w:r>
      <w:proofErr w:type="spellStart"/>
      <w:r w:rsidRPr="006048FD">
        <w:rPr>
          <w:rStyle w:val="citaat"/>
        </w:rPr>
        <w:t>aeternitatis</w:t>
      </w:r>
      <w:proofErr w:type="spellEnd"/>
      <w:r w:rsidRPr="006048FD">
        <w:t xml:space="preserve"> (GEN </w:t>
      </w:r>
      <w:proofErr w:type="spellStart"/>
      <w:r w:rsidRPr="006048FD">
        <w:rPr>
          <w:i/>
          <w:iCs/>
        </w:rPr>
        <w:t>obiectivus</w:t>
      </w:r>
      <w:proofErr w:type="spellEnd"/>
      <w:r w:rsidRPr="006048FD">
        <w:t xml:space="preserve"> trouwens), </w:t>
      </w:r>
      <w:r w:rsidRPr="006048FD">
        <w:rPr>
          <w:rStyle w:val="citaat"/>
        </w:rPr>
        <w:t xml:space="preserve">sine </w:t>
      </w:r>
      <w:proofErr w:type="spellStart"/>
      <w:r w:rsidRPr="006048FD">
        <w:rPr>
          <w:rStyle w:val="citaat"/>
        </w:rPr>
        <w:t>praemio</w:t>
      </w:r>
      <w:proofErr w:type="spellEnd"/>
      <w:r w:rsidRPr="006048FD">
        <w:rPr>
          <w:rStyle w:val="citaat"/>
        </w:rPr>
        <w:t xml:space="preserve"> </w:t>
      </w:r>
      <w:proofErr w:type="spellStart"/>
      <w:r w:rsidRPr="006048FD">
        <w:rPr>
          <w:rStyle w:val="citaat"/>
        </w:rPr>
        <w:t>gloriae</w:t>
      </w:r>
      <w:proofErr w:type="spellEnd"/>
      <w:r>
        <w:t xml:space="preserve"> (ook GEN </w:t>
      </w:r>
      <w:proofErr w:type="spellStart"/>
      <w:r w:rsidRPr="006048FD">
        <w:rPr>
          <w:i/>
          <w:iCs/>
        </w:rPr>
        <w:t>obiectivus</w:t>
      </w:r>
      <w:proofErr w:type="spellEnd"/>
      <w:r>
        <w:t xml:space="preserve">) dan zie je nog meer stilistische middelen in het wild. </w:t>
      </w:r>
      <w:r w:rsidRPr="006048FD">
        <w:rPr>
          <w:rStyle w:val="citaat"/>
        </w:rPr>
        <w:t xml:space="preserve">Sine </w:t>
      </w:r>
      <w:proofErr w:type="spellStart"/>
      <w:r w:rsidRPr="006048FD">
        <w:rPr>
          <w:rStyle w:val="citaat"/>
        </w:rPr>
        <w:t>praemio</w:t>
      </w:r>
      <w:proofErr w:type="spellEnd"/>
      <w:r>
        <w:t xml:space="preserve"> (a) </w:t>
      </w:r>
      <w:proofErr w:type="spellStart"/>
      <w:r w:rsidRPr="006048FD">
        <w:rPr>
          <w:rStyle w:val="citaat"/>
        </w:rPr>
        <w:t>aeternitatis</w:t>
      </w:r>
      <w:proofErr w:type="spellEnd"/>
      <w:r>
        <w:t xml:space="preserve"> (b), (komma, geen voegwoord &gt; </w:t>
      </w:r>
      <w:r w:rsidRPr="006048FD">
        <w:rPr>
          <w:rStyle w:val="Stijlmiddel"/>
        </w:rPr>
        <w:t>asyndeton</w:t>
      </w:r>
      <w:r>
        <w:t xml:space="preserve">) sine </w:t>
      </w:r>
      <w:proofErr w:type="spellStart"/>
      <w:r>
        <w:t>praemio</w:t>
      </w:r>
      <w:proofErr w:type="spellEnd"/>
      <w:r>
        <w:t xml:space="preserve"> (a) </w:t>
      </w:r>
      <w:proofErr w:type="spellStart"/>
      <w:r w:rsidRPr="006048FD">
        <w:rPr>
          <w:rStyle w:val="citaat"/>
        </w:rPr>
        <w:t>gloriae</w:t>
      </w:r>
      <w:proofErr w:type="spellEnd"/>
      <w:r>
        <w:t xml:space="preserve"> (b). Dikke </w:t>
      </w:r>
      <w:r w:rsidRPr="006048FD">
        <w:rPr>
          <w:rStyle w:val="Stijlmiddel"/>
        </w:rPr>
        <w:t>parallellie</w:t>
      </w:r>
      <w:r>
        <w:t>.</w:t>
      </w:r>
    </w:p>
  </w:footnote>
  <w:footnote w:id="51">
    <w:p w14:paraId="1DB110A7" w14:textId="79A77F1E" w:rsidR="00447D28" w:rsidRDefault="00447D28">
      <w:pPr>
        <w:pStyle w:val="Voetnoottekst"/>
      </w:pPr>
      <w:r>
        <w:rPr>
          <w:rStyle w:val="Voetnootmarkering"/>
        </w:rPr>
        <w:footnoteRef/>
      </w:r>
      <w:r>
        <w:t xml:space="preserve"> spoort met </w:t>
      </w:r>
      <w:proofErr w:type="spellStart"/>
      <w:r>
        <w:t>c</w:t>
      </w:r>
      <w:r w:rsidRPr="006048FD">
        <w:rPr>
          <w:rStyle w:val="citaat"/>
        </w:rPr>
        <w:t>ohibitae</w:t>
      </w:r>
      <w:proofErr w:type="spellEnd"/>
      <w:r w:rsidRPr="006048FD">
        <w:rPr>
          <w:rStyle w:val="citaat"/>
        </w:rPr>
        <w:t xml:space="preserve"> </w:t>
      </w:r>
      <w:proofErr w:type="spellStart"/>
      <w:r w:rsidRPr="006048FD">
        <w:rPr>
          <w:rStyle w:val="citaat"/>
        </w:rPr>
        <w:t>lacrimae</w:t>
      </w:r>
      <w:proofErr w:type="spellEnd"/>
      <w:r>
        <w:t xml:space="preserve"> (r15 van de vorige passage, B). Geinig, niet? </w:t>
      </w:r>
    </w:p>
  </w:footnote>
  <w:footnote w:id="52">
    <w:p w14:paraId="70755AE6" w14:textId="59A4C459" w:rsidR="00447D28" w:rsidRDefault="00447D28">
      <w:pPr>
        <w:pStyle w:val="Voetnoottekst"/>
      </w:pPr>
      <w:r>
        <w:rPr>
          <w:rStyle w:val="Voetnootmarkering"/>
        </w:rPr>
        <w:footnoteRef/>
      </w:r>
      <w:r>
        <w:t xml:space="preserve"> ook de acties van </w:t>
      </w:r>
      <w:proofErr w:type="spellStart"/>
      <w:r>
        <w:t>Arria</w:t>
      </w:r>
      <w:proofErr w:type="spellEnd"/>
      <w:r>
        <w:t xml:space="preserve"> m.b.t. haar overleden zoon en haar reportages daarover aan haar man vermeldt Plinius in een (wat kortere) serie INF. Toch? Net als haar acties bij de zelfdoding.</w:t>
      </w:r>
    </w:p>
  </w:footnote>
  <w:footnote w:id="53">
    <w:p w14:paraId="732AE95C" w14:textId="1B248DE4" w:rsidR="00447D28" w:rsidRDefault="00447D28">
      <w:pPr>
        <w:pStyle w:val="Voetnoottekst"/>
      </w:pPr>
      <w:r>
        <w:rPr>
          <w:rStyle w:val="Voetnootmarkering"/>
        </w:rPr>
        <w:footnoteRef/>
      </w:r>
      <w:r>
        <w:t xml:space="preserve"> zoals zo vaak (zie ook </w:t>
      </w:r>
      <w:proofErr w:type="spellStart"/>
      <w:r w:rsidRPr="00D154D0">
        <w:rPr>
          <w:rStyle w:val="citaat"/>
        </w:rPr>
        <w:t>fuerat</w:t>
      </w:r>
      <w:proofErr w:type="spellEnd"/>
      <w:r>
        <w:t xml:space="preserve"> in r2: in vraag 1 bij deze passage bij EIS staat abusievelijk </w:t>
      </w:r>
      <w:proofErr w:type="spellStart"/>
      <w:r w:rsidRPr="00DC0941">
        <w:rPr>
          <w:b/>
          <w:bCs/>
        </w:rPr>
        <w:t>fecerat</w:t>
      </w:r>
      <w:proofErr w:type="spellEnd"/>
      <w:r>
        <w:t>) wordt het PLQP gebruikt om een achtergrond te schetsen. Het IMPF heeft die rol ook vaak (</w:t>
      </w:r>
      <w:proofErr w:type="spellStart"/>
      <w:r w:rsidRPr="00D154D0">
        <w:rPr>
          <w:rStyle w:val="citaat"/>
        </w:rPr>
        <w:t>trahebatur</w:t>
      </w:r>
      <w:proofErr w:type="spellEnd"/>
      <w:r>
        <w:t xml:space="preserve"> r3). Welke achtergrond is dat dan hier? De situatie waarin </w:t>
      </w:r>
      <w:proofErr w:type="spellStart"/>
      <w:r>
        <w:t>Arria’s</w:t>
      </w:r>
      <w:proofErr w:type="spellEnd"/>
      <w:r>
        <w:t xml:space="preserve"> man </w:t>
      </w:r>
      <w:proofErr w:type="spellStart"/>
      <w:r>
        <w:t>Paetus</w:t>
      </w:r>
      <w:proofErr w:type="spellEnd"/>
      <w:r>
        <w:t xml:space="preserve"> in de problemen was geraakt. Hij werd gearresteerd n.a.v. zijn betrokkenheid bij een samenzwering tegen keizer Claudius. We weten dat die samenzwering plaatsvond in 42 dus dat dateert ook dit verhaal mooi. Niet heel gek dat </w:t>
      </w:r>
      <w:proofErr w:type="spellStart"/>
      <w:r>
        <w:t>Paetus</w:t>
      </w:r>
      <w:proofErr w:type="spellEnd"/>
      <w:r>
        <w:t xml:space="preserve"> meedeed aan een coup tegen een keizer, republikeins gezind als hij was. De gouverneur in </w:t>
      </w:r>
      <w:proofErr w:type="spellStart"/>
      <w:r>
        <w:t>Illyrië</w:t>
      </w:r>
      <w:proofErr w:type="spellEnd"/>
      <w:r>
        <w:t xml:space="preserve"> (</w:t>
      </w:r>
      <w:r w:rsidRPr="00504BAB">
        <w:rPr>
          <w:rStyle w:val="citaat"/>
        </w:rPr>
        <w:t xml:space="preserve">in </w:t>
      </w:r>
      <w:proofErr w:type="spellStart"/>
      <w:r w:rsidRPr="00504BAB">
        <w:rPr>
          <w:rStyle w:val="citaat"/>
        </w:rPr>
        <w:t>Illyrico</w:t>
      </w:r>
      <w:proofErr w:type="spellEnd"/>
      <w:r>
        <w:t xml:space="preserve">, r1, zeg maar de huidige kuststreek vanaf Slovenië t/m Albanië), </w:t>
      </w:r>
      <w:proofErr w:type="spellStart"/>
      <w:r>
        <w:t>Scribonianus</w:t>
      </w:r>
      <w:proofErr w:type="spellEnd"/>
      <w:r>
        <w:t xml:space="preserve">, wilde terug naar de republiek. Die was in 27 voor Christus ten einde gekomen met het </w:t>
      </w:r>
      <w:proofErr w:type="spellStart"/>
      <w:r>
        <w:t>principaat</w:t>
      </w:r>
      <w:proofErr w:type="spellEnd"/>
      <w:r>
        <w:t xml:space="preserve"> van keizer Augustus. </w:t>
      </w:r>
      <w:proofErr w:type="spellStart"/>
      <w:r>
        <w:t>Scribonianus</w:t>
      </w:r>
      <w:proofErr w:type="spellEnd"/>
      <w:r>
        <w:t xml:space="preserve"> legde het loodje (</w:t>
      </w:r>
      <w:proofErr w:type="spellStart"/>
      <w:r w:rsidRPr="00D154D0">
        <w:rPr>
          <w:rStyle w:val="citaat"/>
        </w:rPr>
        <w:t>Scriboniano</w:t>
      </w:r>
      <w:proofErr w:type="spellEnd"/>
      <w:r w:rsidRPr="00D154D0">
        <w:rPr>
          <w:rStyle w:val="citaat"/>
        </w:rPr>
        <w:t xml:space="preserve"> </w:t>
      </w:r>
      <w:proofErr w:type="spellStart"/>
      <w:r w:rsidRPr="00D154D0">
        <w:rPr>
          <w:rStyle w:val="citaat"/>
        </w:rPr>
        <w:t>occiso</w:t>
      </w:r>
      <w:proofErr w:type="spellEnd"/>
      <w:r>
        <w:t xml:space="preserve"> in de ABL </w:t>
      </w:r>
      <w:proofErr w:type="spellStart"/>
      <w:r w:rsidRPr="00D154D0">
        <w:rPr>
          <w:i/>
          <w:iCs/>
        </w:rPr>
        <w:t>absolutus</w:t>
      </w:r>
      <w:proofErr w:type="spellEnd"/>
      <w:r>
        <w:t xml:space="preserve">: het </w:t>
      </w:r>
      <w:r w:rsidRPr="00D154D0">
        <w:rPr>
          <w:i/>
          <w:iCs/>
        </w:rPr>
        <w:t>verteltempo</w:t>
      </w:r>
      <w:r>
        <w:t xml:space="preserve"> is enorm hoog. Logisch want het gaat om </w:t>
      </w:r>
      <w:proofErr w:type="spellStart"/>
      <w:r>
        <w:t>Arria</w:t>
      </w:r>
      <w:proofErr w:type="spellEnd"/>
      <w:r>
        <w:t xml:space="preserve">), toen hij te weinig steun kreeg van zijn mannen. </w:t>
      </w:r>
      <w:proofErr w:type="spellStart"/>
      <w:r>
        <w:t>Paetus</w:t>
      </w:r>
      <w:proofErr w:type="spellEnd"/>
      <w:r>
        <w:t xml:space="preserve"> had aan de kant van </w:t>
      </w:r>
      <w:proofErr w:type="spellStart"/>
      <w:r>
        <w:t>Scribonianus</w:t>
      </w:r>
      <w:proofErr w:type="spellEnd"/>
      <w:r>
        <w:t xml:space="preserve"> gestaan: gevalletje van nou net de verkeerde kant kiezen. Het decor is aardig, maar het gaat natuurlijk om wat Plinius tegen die achtergrond wil vertellen over </w:t>
      </w:r>
      <w:proofErr w:type="spellStart"/>
      <w:r>
        <w:t>Arria</w:t>
      </w:r>
      <w:proofErr w:type="spellEnd"/>
      <w:r>
        <w:t xml:space="preserve">. Wat ze deed, wat ze zei. En wat hij van </w:t>
      </w:r>
      <w:proofErr w:type="spellStart"/>
      <w:r>
        <w:t>Fannia</w:t>
      </w:r>
      <w:proofErr w:type="spellEnd"/>
      <w:r>
        <w:t xml:space="preserve"> heeft dus.</w:t>
      </w:r>
    </w:p>
  </w:footnote>
  <w:footnote w:id="54">
    <w:p w14:paraId="6544FDD7" w14:textId="7526A107" w:rsidR="00447D28" w:rsidRDefault="00447D28">
      <w:pPr>
        <w:pStyle w:val="Voetnoottekst"/>
      </w:pPr>
      <w:r>
        <w:rPr>
          <w:rStyle w:val="Voetnootmarkering"/>
        </w:rPr>
        <w:footnoteRef/>
      </w:r>
      <w:r>
        <w:t xml:space="preserve"> ACC van richting. Een ACC wordt niet alleen voor een lijdend voorwerp/</w:t>
      </w:r>
      <w:r w:rsidRPr="00DC0941">
        <w:rPr>
          <w:i/>
          <w:iCs/>
        </w:rPr>
        <w:t>object</w:t>
      </w:r>
      <w:r>
        <w:t xml:space="preserve"> gebruikt. Meestal staat er bij een richting een PREP als </w:t>
      </w:r>
      <w:r w:rsidRPr="00DC0941">
        <w:rPr>
          <w:b/>
          <w:bCs/>
        </w:rPr>
        <w:t>ad</w:t>
      </w:r>
      <w:r>
        <w:t xml:space="preserve"> (+ACC) of </w:t>
      </w:r>
      <w:r w:rsidRPr="00DC0941">
        <w:rPr>
          <w:b/>
          <w:bCs/>
        </w:rPr>
        <w:t>in</w:t>
      </w:r>
      <w:r>
        <w:t xml:space="preserve"> (+ACC), maar bij stedennamen en </w:t>
      </w:r>
      <w:proofErr w:type="spellStart"/>
      <w:r w:rsidRPr="00DC0941">
        <w:rPr>
          <w:b/>
          <w:bCs/>
        </w:rPr>
        <w:t>domum</w:t>
      </w:r>
      <w:proofErr w:type="spellEnd"/>
      <w:r>
        <w:t xml:space="preserve"> niet.</w:t>
      </w:r>
    </w:p>
  </w:footnote>
  <w:footnote w:id="55">
    <w:p w14:paraId="48FDCAEC" w14:textId="4B1BBE5D" w:rsidR="00447D28" w:rsidRDefault="00447D28">
      <w:pPr>
        <w:pStyle w:val="Voetnoottekst"/>
      </w:pPr>
      <w:r>
        <w:rPr>
          <w:rStyle w:val="Voetnootmarkering"/>
        </w:rPr>
        <w:footnoteRef/>
      </w:r>
      <w:r>
        <w:t xml:space="preserve"> dit is grammaticaal interessant. We hebben een combinatie van een PFA met een vorm van </w:t>
      </w:r>
      <w:proofErr w:type="spellStart"/>
      <w:r w:rsidRPr="00D154D0">
        <w:rPr>
          <w:b/>
          <w:bCs/>
        </w:rPr>
        <w:t>esse</w:t>
      </w:r>
      <w:proofErr w:type="spellEnd"/>
      <w:r>
        <w:t xml:space="preserve">, hier </w:t>
      </w:r>
      <w:proofErr w:type="spellStart"/>
      <w:r w:rsidRPr="00D154D0">
        <w:rPr>
          <w:rStyle w:val="citaat"/>
        </w:rPr>
        <w:t>erat</w:t>
      </w:r>
      <w:proofErr w:type="spellEnd"/>
      <w:r>
        <w:t xml:space="preserve">. Dat wordt wel een </w:t>
      </w:r>
      <w:r w:rsidRPr="00D154D0">
        <w:rPr>
          <w:i/>
          <w:iCs/>
        </w:rPr>
        <w:t>perifrastisch</w:t>
      </w:r>
      <w:r>
        <w:t xml:space="preserve"> FUT genoemd, een omschrijvend/genuanceerd FUT. De drie betekenisnuances, in dit voorbeeld, die je moet onthouden zijn 1) hij stond op het punt aan boord te gaan 2) hij was voorbestemd aan boord te gaan en 3) hij was van plan aan boord te gaan.</w:t>
      </w:r>
    </w:p>
  </w:footnote>
  <w:footnote w:id="56">
    <w:p w14:paraId="12B080E0" w14:textId="2C43A9B3" w:rsidR="00447D28" w:rsidRDefault="00447D28">
      <w:pPr>
        <w:pStyle w:val="Voetnoottekst"/>
      </w:pPr>
      <w:r>
        <w:rPr>
          <w:rStyle w:val="Voetnootmarkering"/>
        </w:rPr>
        <w:footnoteRef/>
      </w:r>
      <w:r>
        <w:t xml:space="preserve"> de CON </w:t>
      </w:r>
      <w:proofErr w:type="spellStart"/>
      <w:r w:rsidRPr="00D276B3">
        <w:rPr>
          <w:rStyle w:val="citaat"/>
        </w:rPr>
        <w:t>imponeretur</w:t>
      </w:r>
      <w:proofErr w:type="spellEnd"/>
      <w:r>
        <w:t xml:space="preserve">: niet van wakker liggen, hoor. Zoals zo vaak met een CON in de BZ: gewoon de persoon en de tijd aanhouden, en de betekenis natuurlijk ook ja, en dan komt het goed. Bovendien kun je hier het trucje met </w:t>
      </w:r>
      <w:r w:rsidRPr="009B197C">
        <w:rPr>
          <w:rStyle w:val="vertaling"/>
        </w:rPr>
        <w:t>om te</w:t>
      </w:r>
      <w:r>
        <w:t xml:space="preserve"> toepassen. Dan ben je van alle gezeik af. Alleen lukt dat niet overal. Dus </w:t>
      </w:r>
      <w:proofErr w:type="spellStart"/>
      <w:r>
        <w:t>onthou</w:t>
      </w:r>
      <w:proofErr w:type="spellEnd"/>
      <w:r>
        <w:t xml:space="preserve"> globaal </w:t>
      </w:r>
      <w:r w:rsidRPr="00410C0A">
        <w:rPr>
          <w:b/>
          <w:bCs/>
        </w:rPr>
        <w:t>ut</w:t>
      </w:r>
      <w:r>
        <w:t xml:space="preserve"> + IND =</w:t>
      </w:r>
      <w:r w:rsidRPr="00960157">
        <w:rPr>
          <w:rStyle w:val="vertaling"/>
        </w:rPr>
        <w:t>hoe</w:t>
      </w:r>
      <w:r>
        <w:t>/</w:t>
      </w:r>
      <w:r w:rsidRPr="00960157">
        <w:rPr>
          <w:rStyle w:val="vertaling"/>
        </w:rPr>
        <w:t>zoals</w:t>
      </w:r>
      <w:r>
        <w:t>/</w:t>
      </w:r>
      <w:r w:rsidRPr="00960157">
        <w:rPr>
          <w:rStyle w:val="vertaling"/>
        </w:rPr>
        <w:t>zodra</w:t>
      </w:r>
      <w:r>
        <w:t xml:space="preserve">; </w:t>
      </w:r>
      <w:r w:rsidRPr="00410C0A">
        <w:rPr>
          <w:b/>
          <w:bCs/>
        </w:rPr>
        <w:t>ut</w:t>
      </w:r>
      <w:r>
        <w:t xml:space="preserve"> + CON =</w:t>
      </w:r>
      <w:r w:rsidRPr="00960157">
        <w:rPr>
          <w:rStyle w:val="vertaling"/>
        </w:rPr>
        <w:t>opdat</w:t>
      </w:r>
      <w:r>
        <w:t>/</w:t>
      </w:r>
      <w:r w:rsidRPr="00960157">
        <w:rPr>
          <w:rStyle w:val="vertaling"/>
        </w:rPr>
        <w:t>zodat</w:t>
      </w:r>
      <w:r>
        <w:t>/</w:t>
      </w:r>
      <w:r w:rsidRPr="00960157">
        <w:rPr>
          <w:rStyle w:val="vertaling"/>
        </w:rPr>
        <w:t>dat</w:t>
      </w:r>
      <w:r>
        <w:t xml:space="preserve"> (</w:t>
      </w:r>
      <w:proofErr w:type="spellStart"/>
      <w:r w:rsidRPr="00410C0A">
        <w:rPr>
          <w:i/>
          <w:iCs/>
        </w:rPr>
        <w:t>objects</w:t>
      </w:r>
      <w:r>
        <w:t>zin</w:t>
      </w:r>
      <w:proofErr w:type="spellEnd"/>
      <w:r>
        <w:t>/</w:t>
      </w:r>
      <w:r w:rsidRPr="00410C0A">
        <w:rPr>
          <w:i/>
          <w:iCs/>
        </w:rPr>
        <w:t>subjects</w:t>
      </w:r>
      <w:r>
        <w:t>zin)</w:t>
      </w:r>
    </w:p>
  </w:footnote>
  <w:footnote w:id="57">
    <w:p w14:paraId="1C816FEE" w14:textId="30171B16" w:rsidR="00447D28" w:rsidRDefault="00447D28">
      <w:pPr>
        <w:pStyle w:val="Voetnoottekst"/>
      </w:pPr>
      <w:r>
        <w:rPr>
          <w:rStyle w:val="Voetnootmarkering"/>
        </w:rPr>
        <w:footnoteRef/>
      </w:r>
      <w:r>
        <w:t xml:space="preserve"> </w:t>
      </w:r>
      <w:proofErr w:type="spellStart"/>
      <w:r>
        <w:t>Arria’s</w:t>
      </w:r>
      <w:proofErr w:type="spellEnd"/>
      <w:r>
        <w:t xml:space="preserve"> woorden worden aangehaald en dus zakt het verteltempo: de </w:t>
      </w:r>
      <w:r w:rsidRPr="00D61C50">
        <w:rPr>
          <w:i/>
          <w:iCs/>
        </w:rPr>
        <w:t>verteltijd</w:t>
      </w:r>
      <w:r>
        <w:t xml:space="preserve"> was aanzienlijk korter/kleiner dan de </w:t>
      </w:r>
      <w:r w:rsidRPr="00D61C50">
        <w:rPr>
          <w:i/>
          <w:iCs/>
        </w:rPr>
        <w:t>vertelde tijd</w:t>
      </w:r>
      <w:r>
        <w:t xml:space="preserve"> en nu, met de directe rede, is </w:t>
      </w:r>
      <w:r w:rsidRPr="00D61C50">
        <w:rPr>
          <w:i/>
          <w:iCs/>
        </w:rPr>
        <w:t>verteltijd</w:t>
      </w:r>
      <w:r>
        <w:t xml:space="preserve"> ongeveer gelijk aan </w:t>
      </w:r>
      <w:r w:rsidRPr="00D61C50">
        <w:rPr>
          <w:i/>
          <w:iCs/>
        </w:rPr>
        <w:t>vertelde tijd</w:t>
      </w:r>
      <w:r>
        <w:t>.</w:t>
      </w:r>
    </w:p>
  </w:footnote>
  <w:footnote w:id="58">
    <w:p w14:paraId="1C5F5435" w14:textId="42031063" w:rsidR="00447D28" w:rsidRDefault="00447D28">
      <w:pPr>
        <w:pStyle w:val="Voetnoottekst"/>
      </w:pPr>
      <w:r>
        <w:rPr>
          <w:rStyle w:val="Voetnootmarkering"/>
        </w:rPr>
        <w:footnoteRef/>
      </w:r>
      <w:r>
        <w:t xml:space="preserve"> zie de voetnoot bij </w:t>
      </w:r>
      <w:proofErr w:type="spellStart"/>
      <w:r w:rsidRPr="009B197C">
        <w:rPr>
          <w:rStyle w:val="citaat"/>
        </w:rPr>
        <w:t>erat</w:t>
      </w:r>
      <w:proofErr w:type="spellEnd"/>
      <w:r w:rsidRPr="009B197C">
        <w:rPr>
          <w:rStyle w:val="citaat"/>
        </w:rPr>
        <w:t xml:space="preserve"> </w:t>
      </w:r>
      <w:proofErr w:type="spellStart"/>
      <w:r w:rsidRPr="009B197C">
        <w:rPr>
          <w:rStyle w:val="citaat"/>
        </w:rPr>
        <w:t>ascensurus</w:t>
      </w:r>
      <w:proofErr w:type="spellEnd"/>
      <w:r>
        <w:t xml:space="preserve"> in r3. </w:t>
      </w:r>
    </w:p>
  </w:footnote>
  <w:footnote w:id="59">
    <w:p w14:paraId="06142221" w14:textId="57D2A847" w:rsidR="00447D28" w:rsidRDefault="00447D28">
      <w:pPr>
        <w:pStyle w:val="Voetnoottekst"/>
      </w:pPr>
      <w:r>
        <w:rPr>
          <w:rStyle w:val="Voetnootmarkering"/>
        </w:rPr>
        <w:footnoteRef/>
      </w:r>
      <w:r>
        <w:t xml:space="preserve"> </w:t>
      </w:r>
      <w:proofErr w:type="spellStart"/>
      <w:r>
        <w:t>Aulus</w:t>
      </w:r>
      <w:proofErr w:type="spellEnd"/>
      <w:r>
        <w:t xml:space="preserve"> </w:t>
      </w:r>
      <w:proofErr w:type="spellStart"/>
      <w:r>
        <w:t>Caecina</w:t>
      </w:r>
      <w:proofErr w:type="spellEnd"/>
      <w:r>
        <w:t xml:space="preserve"> </w:t>
      </w:r>
      <w:proofErr w:type="spellStart"/>
      <w:r>
        <w:t>Paetus</w:t>
      </w:r>
      <w:proofErr w:type="spellEnd"/>
      <w:r>
        <w:t xml:space="preserve"> was consul geweest (dus onder keizer </w:t>
      </w:r>
      <w:proofErr w:type="spellStart"/>
      <w:r>
        <w:t>Caligula</w:t>
      </w:r>
      <w:proofErr w:type="spellEnd"/>
      <w:r>
        <w:t>, dat dan weer wel), gedurende vier maanden in 37, samen met een andere pipo. Plinius zelf was in 100 consul (met dank aan keizer Trajanus), voor twee maanden,</w:t>
      </w:r>
      <w:r w:rsidRPr="00504BAB">
        <w:t xml:space="preserve"> september en oktober, samen met </w:t>
      </w:r>
      <w:r>
        <w:t>Caius</w:t>
      </w:r>
      <w:r w:rsidRPr="00504BAB">
        <w:t xml:space="preserve"> </w:t>
      </w:r>
      <w:proofErr w:type="spellStart"/>
      <w:r w:rsidRPr="00504BAB">
        <w:t>Iulius</w:t>
      </w:r>
      <w:proofErr w:type="spellEnd"/>
      <w:r w:rsidRPr="00504BAB">
        <w:t xml:space="preserve"> </w:t>
      </w:r>
      <w:proofErr w:type="spellStart"/>
      <w:r w:rsidRPr="00504BAB">
        <w:t>Cornutus</w:t>
      </w:r>
      <w:proofErr w:type="spellEnd"/>
      <w:r w:rsidRPr="00504BAB">
        <w:t xml:space="preserve"> </w:t>
      </w:r>
      <w:proofErr w:type="spellStart"/>
      <w:r w:rsidRPr="00504BAB">
        <w:t>Tertullus</w:t>
      </w:r>
      <w:proofErr w:type="spellEnd"/>
      <w:r>
        <w:t>.</w:t>
      </w:r>
      <w:r w:rsidRPr="00504BAB">
        <w:t xml:space="preserve"> </w:t>
      </w:r>
      <w:r>
        <w:t xml:space="preserve">Zie voetnoot 1. </w:t>
      </w:r>
      <w:proofErr w:type="spellStart"/>
      <w:r>
        <w:t>Arria</w:t>
      </w:r>
      <w:proofErr w:type="spellEnd"/>
      <w:r>
        <w:t xml:space="preserve"> vind dat haar man met alle égards behandeld moet worden, ook al is ie gearresteerd op verdenking van deelname aan een samenzwering. Het gaat er in het verhaal van Plinius niet om dat hij precies weergeeft hoe dat proces tegen </w:t>
      </w:r>
      <w:proofErr w:type="spellStart"/>
      <w:r>
        <w:t>Paetus</w:t>
      </w:r>
      <w:proofErr w:type="spellEnd"/>
      <w:r>
        <w:t xml:space="preserve"> verliep. Het gaat om </w:t>
      </w:r>
      <w:proofErr w:type="spellStart"/>
      <w:r>
        <w:t>Arria’s</w:t>
      </w:r>
      <w:proofErr w:type="spellEnd"/>
      <w:r>
        <w:t xml:space="preserve"> woorden en daden.</w:t>
      </w:r>
    </w:p>
  </w:footnote>
  <w:footnote w:id="60">
    <w:p w14:paraId="6054C247" w14:textId="145EBBED" w:rsidR="00447D28" w:rsidRDefault="00447D28">
      <w:pPr>
        <w:pStyle w:val="Voetnoottekst"/>
      </w:pPr>
      <w:r>
        <w:rPr>
          <w:rStyle w:val="Voetnootmarkering"/>
        </w:rPr>
        <w:footnoteRef/>
      </w:r>
      <w:r>
        <w:t xml:space="preserve"> grappig is dat dit stijlmiddel bij HERM onder </w:t>
      </w:r>
      <w:r w:rsidRPr="007D0A73">
        <w:rPr>
          <w:rStyle w:val="Stijlmiddel"/>
        </w:rPr>
        <w:t>anafoor</w:t>
      </w:r>
      <w:r>
        <w:t xml:space="preserve"> valt. </w:t>
      </w:r>
      <w:r w:rsidRPr="007D0A73">
        <w:rPr>
          <w:rStyle w:val="Stijlmiddel"/>
        </w:rPr>
        <w:t>Anafora</w:t>
      </w:r>
      <w:r>
        <w:t xml:space="preserve"> van </w:t>
      </w:r>
      <w:proofErr w:type="spellStart"/>
      <w:r w:rsidRPr="00F353D5">
        <w:rPr>
          <w:b/>
          <w:bCs/>
        </w:rPr>
        <w:t>qui</w:t>
      </w:r>
      <w:proofErr w:type="spellEnd"/>
      <w:r>
        <w:t xml:space="preserve">. Maar er staat geen drie keer </w:t>
      </w:r>
      <w:proofErr w:type="spellStart"/>
      <w:r w:rsidRPr="00F353D5">
        <w:rPr>
          <w:b/>
          <w:bCs/>
        </w:rPr>
        <w:t>qui</w:t>
      </w:r>
      <w:proofErr w:type="spellEnd"/>
      <w:r>
        <w:t xml:space="preserve">: er staan verbogen vormen van </w:t>
      </w:r>
      <w:proofErr w:type="spellStart"/>
      <w:r w:rsidRPr="00F353D5">
        <w:rPr>
          <w:b/>
          <w:bCs/>
        </w:rPr>
        <w:t>qui</w:t>
      </w:r>
      <w:proofErr w:type="spellEnd"/>
      <w:r>
        <w:t xml:space="preserve">, </w:t>
      </w:r>
      <w:r w:rsidRPr="00F353D5">
        <w:rPr>
          <w:rStyle w:val="citaat"/>
        </w:rPr>
        <w:t>quorum</w:t>
      </w:r>
      <w:r>
        <w:t xml:space="preserve">, en tweemaal </w:t>
      </w:r>
      <w:r w:rsidRPr="00F353D5">
        <w:rPr>
          <w:rStyle w:val="citaat"/>
        </w:rPr>
        <w:t xml:space="preserve">a </w:t>
      </w:r>
      <w:proofErr w:type="spellStart"/>
      <w:r w:rsidRPr="00F353D5">
        <w:rPr>
          <w:rStyle w:val="citaat"/>
        </w:rPr>
        <w:t>quibus</w:t>
      </w:r>
      <w:proofErr w:type="spellEnd"/>
      <w:r>
        <w:t xml:space="preserve">. EIS waagt zich er helemaal niet aan. Dus ja, dan ligt het bij mij. Ik zou zeggen </w:t>
      </w:r>
      <w:proofErr w:type="spellStart"/>
      <w:r w:rsidRPr="00F353D5">
        <w:rPr>
          <w:rStyle w:val="Stijlmiddel"/>
        </w:rPr>
        <w:t>polyptoton</w:t>
      </w:r>
      <w:proofErr w:type="spellEnd"/>
      <w:r>
        <w:t xml:space="preserve">. Gewoon. Bekt zo lekker. Je hoeft hem alleen niet te kennen. Jammer. De taken worden ook zonder voegwoorden↔ opgesomd. </w:t>
      </w:r>
    </w:p>
  </w:footnote>
  <w:footnote w:id="61">
    <w:p w14:paraId="423F2438" w14:textId="4FB960B4" w:rsidR="00447D28" w:rsidRDefault="00447D28">
      <w:pPr>
        <w:pStyle w:val="Voetnoottekst"/>
      </w:pPr>
      <w:r>
        <w:rPr>
          <w:rStyle w:val="Voetnootmarkering"/>
        </w:rPr>
        <w:footnoteRef/>
      </w:r>
      <w:r>
        <w:t xml:space="preserve"> de drie CON (</w:t>
      </w:r>
      <w:proofErr w:type="spellStart"/>
      <w:r w:rsidRPr="00C007E4">
        <w:rPr>
          <w:rStyle w:val="citaat"/>
        </w:rPr>
        <w:t>capiat</w:t>
      </w:r>
      <w:proofErr w:type="spellEnd"/>
      <w:r>
        <w:t xml:space="preserve">, </w:t>
      </w:r>
      <w:proofErr w:type="spellStart"/>
      <w:r w:rsidRPr="00C007E4">
        <w:rPr>
          <w:rStyle w:val="citaat"/>
        </w:rPr>
        <w:t>vestiatur</w:t>
      </w:r>
      <w:proofErr w:type="spellEnd"/>
      <w:r>
        <w:t xml:space="preserve"> en </w:t>
      </w:r>
      <w:proofErr w:type="spellStart"/>
      <w:r w:rsidRPr="00C007E4">
        <w:rPr>
          <w:rStyle w:val="citaat"/>
        </w:rPr>
        <w:t>calcietur</w:t>
      </w:r>
      <w:proofErr w:type="spellEnd"/>
      <w:r>
        <w:t xml:space="preserve">) staan weliswaar in de BZ, de betrekkelijke BZ zelfs, maar daar hebben ze wel degelijk een specifieke betekenis. Zie voor uitleg p.5 van dit document. </w:t>
      </w:r>
    </w:p>
  </w:footnote>
  <w:footnote w:id="62">
    <w:p w14:paraId="41394E91" w14:textId="097E9656" w:rsidR="00447D28" w:rsidRDefault="00447D28">
      <w:pPr>
        <w:pStyle w:val="Voetnoottekst"/>
      </w:pPr>
      <w:r>
        <w:rPr>
          <w:rStyle w:val="Voetnootmarkering"/>
        </w:rPr>
        <w:footnoteRef/>
      </w:r>
      <w:r>
        <w:t xml:space="preserve"> </w:t>
      </w:r>
      <w:proofErr w:type="spellStart"/>
      <w:r>
        <w:t>Arria</w:t>
      </w:r>
      <w:proofErr w:type="spellEnd"/>
      <w:r>
        <w:t xml:space="preserve"> is bereid alle taken die normaal gesproken door slaafjes (het verkleinwoord is niet van mij, maar staat in het Latijn: </w:t>
      </w:r>
      <w:proofErr w:type="spellStart"/>
      <w:r w:rsidRPr="00E469A5">
        <w:rPr>
          <w:rStyle w:val="citaat"/>
        </w:rPr>
        <w:t>servolos</w:t>
      </w:r>
      <w:proofErr w:type="spellEnd"/>
      <w:r>
        <w:t xml:space="preserve">) verricht worden zelf in haar uppie te doen. </w:t>
      </w:r>
      <w:proofErr w:type="spellStart"/>
      <w:r w:rsidRPr="00E469A5">
        <w:rPr>
          <w:rStyle w:val="citaat"/>
        </w:rPr>
        <w:t>Sola</w:t>
      </w:r>
      <w:proofErr w:type="spellEnd"/>
      <w:r>
        <w:t xml:space="preserve"> vormt dus een </w:t>
      </w:r>
      <w:r w:rsidRPr="00E469A5">
        <w:rPr>
          <w:rStyle w:val="Stijlmiddel"/>
        </w:rPr>
        <w:t>antithese</w:t>
      </w:r>
      <w:r>
        <w:t xml:space="preserve"> met </w:t>
      </w:r>
      <w:proofErr w:type="spellStart"/>
      <w:r w:rsidRPr="00E469A5">
        <w:rPr>
          <w:rStyle w:val="citaat"/>
        </w:rPr>
        <w:t>servolos</w:t>
      </w:r>
      <w:proofErr w:type="spellEnd"/>
      <w:r w:rsidRPr="00E469A5">
        <w:rPr>
          <w:rStyle w:val="citaat"/>
        </w:rPr>
        <w:t xml:space="preserve"> </w:t>
      </w:r>
      <w:proofErr w:type="spellStart"/>
      <w:r w:rsidRPr="00E469A5">
        <w:rPr>
          <w:rStyle w:val="citaat"/>
        </w:rPr>
        <w:t>aliquos</w:t>
      </w:r>
      <w:proofErr w:type="spellEnd"/>
      <w:r>
        <w:t xml:space="preserve">. Dat zijn taken, waarvan zeker de feministisch ingestelden onder ons vandaag de dag zouden zeggen: joh, kan ie dat niet zelf? Eten uit de fridge pakken, kloffie aandoen, </w:t>
      </w:r>
      <w:proofErr w:type="spellStart"/>
      <w:r>
        <w:t>pata’s</w:t>
      </w:r>
      <w:proofErr w:type="spellEnd"/>
      <w:r>
        <w:t xml:space="preserve"> aantrekken en klaar is Kees. Of </w:t>
      </w:r>
      <w:proofErr w:type="spellStart"/>
      <w:r>
        <w:t>Aulus</w:t>
      </w:r>
      <w:proofErr w:type="spellEnd"/>
      <w:r>
        <w:t xml:space="preserve"> dan althans. Of is die </w:t>
      </w:r>
      <w:proofErr w:type="spellStart"/>
      <w:r>
        <w:t>Caecina</w:t>
      </w:r>
      <w:proofErr w:type="spellEnd"/>
      <w:r>
        <w:t xml:space="preserve"> soms zo zwaarlijvig, dat ie het risico loopt dood om te vallen als ie zelf zijn schoenen aantrekt? Omdat ze meuren of zo. Nee, </w:t>
      </w:r>
      <w:proofErr w:type="spellStart"/>
      <w:r>
        <w:t>Arria</w:t>
      </w:r>
      <w:proofErr w:type="spellEnd"/>
      <w:r>
        <w:t xml:space="preserve"> was, in de beschrijving van Plinius hier, een dienstige vrouw. Iemand die zich als dienstig profileerde om maar bij haar man te kunnen zijn. Die naar de bak zou gaan. Die de doodstraf zou krijgen. Want van samenzweringen hielden ze niet erg in Rome. Hoewel, voor sommigen was het een aardig tijdverdrijf.</w:t>
      </w:r>
    </w:p>
  </w:footnote>
  <w:footnote w:id="63">
    <w:p w14:paraId="6FE21944" w14:textId="0C9DC56C" w:rsidR="00447D28" w:rsidRDefault="00447D28">
      <w:pPr>
        <w:pStyle w:val="Voetnoottekst"/>
      </w:pPr>
      <w:r>
        <w:rPr>
          <w:rStyle w:val="Voetnootmarkering"/>
        </w:rPr>
        <w:footnoteRef/>
      </w:r>
      <w:r>
        <w:t xml:space="preserve"> na </w:t>
      </w:r>
      <w:proofErr w:type="spellStart"/>
      <w:r w:rsidRPr="00195095">
        <w:rPr>
          <w:rStyle w:val="citaat"/>
        </w:rPr>
        <w:t>minimo</w:t>
      </w:r>
      <w:proofErr w:type="spellEnd"/>
      <w:r>
        <w:t xml:space="preserve"> is </w:t>
      </w:r>
      <w:proofErr w:type="spellStart"/>
      <w:r w:rsidRPr="00195095">
        <w:rPr>
          <w:b/>
          <w:bCs/>
        </w:rPr>
        <w:t>navigio</w:t>
      </w:r>
      <w:proofErr w:type="spellEnd"/>
      <w:r>
        <w:t xml:space="preserve"> weggelaten, omdat iedereen – behalve jij misschien – wel snapt dat je dat in gedachten moet aanvullen. Toch is het maar goed dat EIS het expliciet laat aanvullen. Enfin, </w:t>
      </w:r>
      <w:r w:rsidRPr="00195095">
        <w:rPr>
          <w:rStyle w:val="Stijlmiddel"/>
        </w:rPr>
        <w:t>ellips</w:t>
      </w:r>
      <w:r>
        <w:t xml:space="preserve"> dus.</w:t>
      </w:r>
    </w:p>
  </w:footnote>
  <w:footnote w:id="64">
    <w:p w14:paraId="4642DF4F" w14:textId="556666EE" w:rsidR="00447D28" w:rsidRDefault="00447D28">
      <w:pPr>
        <w:pStyle w:val="Voetnoottekst"/>
      </w:pPr>
      <w:r>
        <w:rPr>
          <w:rStyle w:val="Voetnootmarkering"/>
        </w:rPr>
        <w:footnoteRef/>
      </w:r>
      <w:r>
        <w:t xml:space="preserve"> driemaal een PF dat een kort durende handeling in het verleden aanduidt. Of, in het geval van </w:t>
      </w:r>
      <w:proofErr w:type="spellStart"/>
      <w:r w:rsidRPr="00075D92">
        <w:rPr>
          <w:rStyle w:val="citaat"/>
        </w:rPr>
        <w:t>impetravit</w:t>
      </w:r>
      <w:proofErr w:type="spellEnd"/>
      <w:r>
        <w:t xml:space="preserve">, het mislukken daarvan. Als je naar de volgorde kijkt van de persoonsvormen en het </w:t>
      </w:r>
      <w:r w:rsidRPr="00075D92">
        <w:rPr>
          <w:i/>
          <w:iCs/>
        </w:rPr>
        <w:t>object</w:t>
      </w:r>
      <w:r>
        <w:t xml:space="preserve"> daarbij ontwaar je een </w:t>
      </w:r>
      <w:r w:rsidRPr="00075D92">
        <w:rPr>
          <w:rStyle w:val="Stijlmiddel"/>
        </w:rPr>
        <w:t>chiasme</w:t>
      </w:r>
      <w:r>
        <w:t xml:space="preserve">. </w:t>
      </w:r>
      <w:proofErr w:type="spellStart"/>
      <w:r w:rsidRPr="00075D92">
        <w:rPr>
          <w:rStyle w:val="citaat"/>
        </w:rPr>
        <w:t>conduxit</w:t>
      </w:r>
      <w:proofErr w:type="spellEnd"/>
      <w:r>
        <w:t xml:space="preserve"> (a) </w:t>
      </w:r>
      <w:proofErr w:type="spellStart"/>
      <w:r w:rsidRPr="00075D92">
        <w:rPr>
          <w:rStyle w:val="citaat"/>
        </w:rPr>
        <w:t>piscatoriam</w:t>
      </w:r>
      <w:proofErr w:type="spellEnd"/>
      <w:r w:rsidRPr="00075D92">
        <w:rPr>
          <w:rStyle w:val="citaat"/>
        </w:rPr>
        <w:t xml:space="preserve"> </w:t>
      </w:r>
      <w:proofErr w:type="spellStart"/>
      <w:r w:rsidRPr="00075D92">
        <w:rPr>
          <w:rStyle w:val="citaat"/>
        </w:rPr>
        <w:t>nauculam</w:t>
      </w:r>
      <w:proofErr w:type="spellEnd"/>
      <w:r>
        <w:t xml:space="preserve"> (b) </w:t>
      </w:r>
      <w:proofErr w:type="spellStart"/>
      <w:r w:rsidRPr="00075D92">
        <w:rPr>
          <w:rStyle w:val="citaat"/>
        </w:rPr>
        <w:t>ingens</w:t>
      </w:r>
      <w:proofErr w:type="spellEnd"/>
      <w:r w:rsidRPr="00075D92">
        <w:rPr>
          <w:rStyle w:val="citaat"/>
        </w:rPr>
        <w:t xml:space="preserve"> </w:t>
      </w:r>
      <w:proofErr w:type="spellStart"/>
      <w:r w:rsidRPr="00075D92">
        <w:rPr>
          <w:rStyle w:val="citaat"/>
        </w:rPr>
        <w:t>navigium</w:t>
      </w:r>
      <w:proofErr w:type="spellEnd"/>
      <w:r>
        <w:t xml:space="preserve"> (b) </w:t>
      </w:r>
      <w:proofErr w:type="spellStart"/>
      <w:r w:rsidRPr="00075D92">
        <w:rPr>
          <w:rStyle w:val="citaat"/>
        </w:rPr>
        <w:t>secuta</w:t>
      </w:r>
      <w:proofErr w:type="spellEnd"/>
      <w:r w:rsidRPr="00075D92">
        <w:rPr>
          <w:rStyle w:val="citaat"/>
        </w:rPr>
        <w:t xml:space="preserve"> </w:t>
      </w:r>
      <w:proofErr w:type="spellStart"/>
      <w:r w:rsidRPr="00075D92">
        <w:rPr>
          <w:rStyle w:val="citaat"/>
        </w:rPr>
        <w:t>est</w:t>
      </w:r>
      <w:proofErr w:type="spellEnd"/>
      <w:r>
        <w:t xml:space="preserve"> (a). De </w:t>
      </w:r>
      <w:r w:rsidRPr="00195095">
        <w:rPr>
          <w:rStyle w:val="Stijlmiddel"/>
        </w:rPr>
        <w:t>antithese</w:t>
      </w:r>
      <w:r>
        <w:t xml:space="preserve"> is zoals zo vaak inhoudelijk: </w:t>
      </w:r>
      <w:proofErr w:type="spellStart"/>
      <w:r w:rsidRPr="00195095">
        <w:rPr>
          <w:rStyle w:val="citaat"/>
        </w:rPr>
        <w:t>ingens</w:t>
      </w:r>
      <w:proofErr w:type="spellEnd"/>
      <w:r w:rsidRPr="00195095">
        <w:rPr>
          <w:rStyle w:val="citaat"/>
        </w:rPr>
        <w:t xml:space="preserve"> </w:t>
      </w:r>
      <w:proofErr w:type="spellStart"/>
      <w:r w:rsidRPr="00195095">
        <w:rPr>
          <w:rStyle w:val="citaat"/>
        </w:rPr>
        <w:t>navigium</w:t>
      </w:r>
      <w:proofErr w:type="spellEnd"/>
      <w:r>
        <w:t xml:space="preserve"> staat tegenover </w:t>
      </w:r>
      <w:proofErr w:type="spellStart"/>
      <w:r w:rsidRPr="00195095">
        <w:rPr>
          <w:rStyle w:val="citaat"/>
        </w:rPr>
        <w:t>minimo</w:t>
      </w:r>
      <w:proofErr w:type="spellEnd"/>
      <w:r>
        <w:t xml:space="preserve"> (</w:t>
      </w:r>
      <w:proofErr w:type="spellStart"/>
      <w:r w:rsidRPr="00195095">
        <w:rPr>
          <w:b/>
          <w:bCs/>
        </w:rPr>
        <w:t>navigio</w:t>
      </w:r>
      <w:proofErr w:type="spellEnd"/>
      <w:r>
        <w:t xml:space="preserve">). Ja toch, niet dan (oké, een beetje Rotterdams kan/ken wel)? Deze actie van </w:t>
      </w:r>
      <w:proofErr w:type="spellStart"/>
      <w:r>
        <w:t>Arria</w:t>
      </w:r>
      <w:proofErr w:type="spellEnd"/>
      <w:r>
        <w:t xml:space="preserve"> levert dus geen succes op, maar het beeld dat zij in een roeiboot achter zo’n militaire cruiser vaart is wel koddig. En dapper!</w:t>
      </w:r>
    </w:p>
  </w:footnote>
  <w:footnote w:id="65">
    <w:p w14:paraId="187E1859" w14:textId="57280D87" w:rsidR="00447D28" w:rsidRDefault="00447D28">
      <w:pPr>
        <w:pStyle w:val="Voetnoottekst"/>
      </w:pPr>
      <w:r>
        <w:rPr>
          <w:rStyle w:val="Voetnootmarkering"/>
        </w:rPr>
        <w:footnoteRef/>
      </w:r>
      <w:r>
        <w:t xml:space="preserve"> nieuwe scène met </w:t>
      </w:r>
      <w:proofErr w:type="spellStart"/>
      <w:r>
        <w:t>Arria</w:t>
      </w:r>
      <w:proofErr w:type="spellEnd"/>
      <w:r>
        <w:t xml:space="preserve">, naar wie </w:t>
      </w:r>
      <w:proofErr w:type="spellStart"/>
      <w:r w:rsidRPr="00750A62">
        <w:rPr>
          <w:rStyle w:val="citaat"/>
        </w:rPr>
        <w:t>eadem</w:t>
      </w:r>
      <w:proofErr w:type="spellEnd"/>
      <w:r>
        <w:t xml:space="preserve"> verwijst. Nu is men bij keizer Claudius aanbeland, dat wil zeggen de aangeklaagde echtgenoot van </w:t>
      </w:r>
      <w:proofErr w:type="spellStart"/>
      <w:r>
        <w:t>Arria</w:t>
      </w:r>
      <w:proofErr w:type="spellEnd"/>
      <w:r>
        <w:t xml:space="preserve">, </w:t>
      </w:r>
      <w:proofErr w:type="spellStart"/>
      <w:r>
        <w:t>Arria</w:t>
      </w:r>
      <w:proofErr w:type="spellEnd"/>
      <w:r>
        <w:t xml:space="preserve"> zelf en de echtgenote van </w:t>
      </w:r>
      <w:proofErr w:type="spellStart"/>
      <w:r>
        <w:t>Scribonianus</w:t>
      </w:r>
      <w:proofErr w:type="spellEnd"/>
      <w:r>
        <w:t xml:space="preserve">. Claudius was het beoogde doelwit geweest van de terroristische aanslag (zo noemen wij een samenzwering tegenwoordig) dus die was ook bij de rechtszaak. Niet gek dat hij er bij was. </w:t>
      </w:r>
      <w:proofErr w:type="spellStart"/>
      <w:r>
        <w:t>Scribonianus</w:t>
      </w:r>
      <w:proofErr w:type="spellEnd"/>
      <w:r>
        <w:t xml:space="preserve"> was al kastje zes dus die was er niet bij. </w:t>
      </w:r>
      <w:proofErr w:type="spellStart"/>
      <w:r>
        <w:t>Arria</w:t>
      </w:r>
      <w:proofErr w:type="spellEnd"/>
      <w:r>
        <w:t xml:space="preserve"> heeft wat op te merken over de loyaliteit van </w:t>
      </w:r>
      <w:proofErr w:type="spellStart"/>
      <w:r>
        <w:t>Scribonianus</w:t>
      </w:r>
      <w:proofErr w:type="spellEnd"/>
      <w:r>
        <w:t>’ vrouw. Loyaliteit naar haar man, naar de ideeën en vrienden van haar man.</w:t>
      </w:r>
    </w:p>
  </w:footnote>
  <w:footnote w:id="66">
    <w:p w14:paraId="4E8BFCB0" w14:textId="08EE44CF" w:rsidR="00447D28" w:rsidRDefault="00447D28">
      <w:pPr>
        <w:pStyle w:val="Voetnoottekst"/>
      </w:pPr>
      <w:r>
        <w:rPr>
          <w:rStyle w:val="Voetnootmarkering"/>
        </w:rPr>
        <w:footnoteRef/>
      </w:r>
      <w:r>
        <w:t xml:space="preserve"> verwijst naar die mevrouw </w:t>
      </w:r>
      <w:proofErr w:type="spellStart"/>
      <w:r>
        <w:t>Vibia</w:t>
      </w:r>
      <w:proofErr w:type="spellEnd"/>
      <w:r>
        <w:t xml:space="preserve"> (niet te verwarren met </w:t>
      </w:r>
      <w:proofErr w:type="spellStart"/>
      <w:r>
        <w:t>Vibratrix</w:t>
      </w:r>
      <w:proofErr w:type="spellEnd"/>
      <w:r>
        <w:t xml:space="preserve">, een nieuw zachtroze poppetje in de strips van </w:t>
      </w:r>
      <w:proofErr w:type="spellStart"/>
      <w:r>
        <w:t>Asterix</w:t>
      </w:r>
      <w:proofErr w:type="spellEnd"/>
      <w:r>
        <w:t xml:space="preserve"> en </w:t>
      </w:r>
      <w:proofErr w:type="spellStart"/>
      <w:r>
        <w:t>Obelix</w:t>
      </w:r>
      <w:proofErr w:type="spellEnd"/>
      <w:r>
        <w:t xml:space="preserve">), de weduwe van </w:t>
      </w:r>
      <w:proofErr w:type="spellStart"/>
      <w:r>
        <w:t>Scribonianus</w:t>
      </w:r>
      <w:proofErr w:type="spellEnd"/>
      <w:r>
        <w:t xml:space="preserve">, die volledig </w:t>
      </w:r>
      <w:r w:rsidRPr="00750A62">
        <w:t xml:space="preserve">Lucius </w:t>
      </w:r>
      <w:proofErr w:type="spellStart"/>
      <w:r w:rsidRPr="00750A62">
        <w:t>Arruntius</w:t>
      </w:r>
      <w:proofErr w:type="spellEnd"/>
      <w:r w:rsidRPr="00750A62">
        <w:t xml:space="preserve"> </w:t>
      </w:r>
      <w:proofErr w:type="spellStart"/>
      <w:r w:rsidRPr="00750A62">
        <w:t>Camillus</w:t>
      </w:r>
      <w:proofErr w:type="spellEnd"/>
      <w:r w:rsidRPr="00750A62">
        <w:t xml:space="preserve"> </w:t>
      </w:r>
      <w:proofErr w:type="spellStart"/>
      <w:r w:rsidRPr="00750A62">
        <w:t>Scribonianus</w:t>
      </w:r>
      <w:proofErr w:type="spellEnd"/>
      <w:r>
        <w:t xml:space="preserve"> heette, ad </w:t>
      </w:r>
      <w:proofErr w:type="spellStart"/>
      <w:r>
        <w:t>viam</w:t>
      </w:r>
      <w:proofErr w:type="spellEnd"/>
      <w:r>
        <w:t xml:space="preserve">. Die heeft wel informatie over de samenzweerders die ze kwijt wil. </w:t>
      </w:r>
      <w:proofErr w:type="spellStart"/>
      <w:r>
        <w:t>Gadver</w:t>
      </w:r>
      <w:proofErr w:type="spellEnd"/>
      <w:r>
        <w:t>. Een verraadster. Een judas, maar dan de vrouwelijke variant daarvan.</w:t>
      </w:r>
    </w:p>
  </w:footnote>
  <w:footnote w:id="67">
    <w:p w14:paraId="23125D43" w14:textId="5711BA7D" w:rsidR="00447D28" w:rsidRDefault="00447D28">
      <w:pPr>
        <w:pStyle w:val="Voetnoottekst"/>
      </w:pPr>
      <w:r>
        <w:rPr>
          <w:rStyle w:val="Voetnootmarkering"/>
        </w:rPr>
        <w:footnoteRef/>
      </w:r>
      <w:r>
        <w:t xml:space="preserve"> ik heb nog wel een </w:t>
      </w:r>
      <w:proofErr w:type="spellStart"/>
      <w:r>
        <w:t>clue</w:t>
      </w:r>
      <w:proofErr w:type="spellEnd"/>
      <w:r>
        <w:t xml:space="preserve">, meester Claudius. </w:t>
      </w:r>
      <w:proofErr w:type="spellStart"/>
      <w:r>
        <w:t>Psssstttt</w:t>
      </w:r>
      <w:proofErr w:type="spellEnd"/>
      <w:r>
        <w:t xml:space="preserve">. </w:t>
      </w:r>
    </w:p>
  </w:footnote>
  <w:footnote w:id="68">
    <w:p w14:paraId="3790116D" w14:textId="035B1898" w:rsidR="00447D28" w:rsidRDefault="00447D28">
      <w:pPr>
        <w:pStyle w:val="Voetnoottekst"/>
      </w:pPr>
      <w:r>
        <w:rPr>
          <w:rStyle w:val="Voetnootmarkering"/>
        </w:rPr>
        <w:footnoteRef/>
      </w:r>
      <w:r>
        <w:t xml:space="preserve"> het is dat </w:t>
      </w:r>
      <w:proofErr w:type="spellStart"/>
      <w:r w:rsidRPr="00892B6E">
        <w:rPr>
          <w:rStyle w:val="citaat"/>
        </w:rPr>
        <w:t>inquit</w:t>
      </w:r>
      <w:proofErr w:type="spellEnd"/>
      <w:r>
        <w:t xml:space="preserve"> nooit als inleiding op een directe rede vóór diezelfde directe rede geplaatst wordt (in tegenstelling tot </w:t>
      </w:r>
      <w:proofErr w:type="spellStart"/>
      <w:r w:rsidRPr="00892B6E">
        <w:rPr>
          <w:b/>
          <w:bCs/>
        </w:rPr>
        <w:t>dixit</w:t>
      </w:r>
      <w:proofErr w:type="spellEnd"/>
      <w:r>
        <w:t xml:space="preserve">). </w:t>
      </w:r>
      <w:proofErr w:type="spellStart"/>
      <w:r>
        <w:t>Daaardoor</w:t>
      </w:r>
      <w:proofErr w:type="spellEnd"/>
      <w:r>
        <w:t xml:space="preserve"> zie je wat minder snel dat </w:t>
      </w:r>
      <w:r w:rsidRPr="00E50CC0">
        <w:rPr>
          <w:rStyle w:val="citaat"/>
        </w:rPr>
        <w:t>Ego</w:t>
      </w:r>
      <w:r>
        <w:t xml:space="preserve"> en </w:t>
      </w:r>
      <w:r w:rsidRPr="00E50CC0">
        <w:rPr>
          <w:rStyle w:val="citaat"/>
        </w:rPr>
        <w:t>te</w:t>
      </w:r>
      <w:r>
        <w:t xml:space="preserve"> bewust naast elkaar geplaatst zijn, natuurlijk om het contrast te vergroten. Zo’n naast-elkaar-plaatsing noem je een </w:t>
      </w:r>
      <w:proofErr w:type="spellStart"/>
      <w:r w:rsidRPr="00E50CC0">
        <w:rPr>
          <w:rStyle w:val="Stijlmiddel"/>
        </w:rPr>
        <w:t>iuxtapositie</w:t>
      </w:r>
      <w:proofErr w:type="spellEnd"/>
      <w:r>
        <w:t>. Zo, weet je ook weer. Tenzij je geblowd hebt, dan vergeet je het in 10 seconden weer.</w:t>
      </w:r>
    </w:p>
  </w:footnote>
  <w:footnote w:id="69">
    <w:p w14:paraId="614C0F82" w14:textId="457B8AC8" w:rsidR="00447D28" w:rsidRDefault="00447D28">
      <w:pPr>
        <w:pStyle w:val="Voetnoottekst"/>
      </w:pPr>
      <w:r>
        <w:rPr>
          <w:rStyle w:val="Voetnootmarkering"/>
        </w:rPr>
        <w:footnoteRef/>
      </w:r>
      <w:r>
        <w:t xml:space="preserve"> deze CON komt in een HZ en daar heb je voor het vertalen in het algemeen een zevental smaken. 1) wens/</w:t>
      </w:r>
      <w:proofErr w:type="spellStart"/>
      <w:r w:rsidRPr="001309A5">
        <w:rPr>
          <w:i/>
          <w:iCs/>
        </w:rPr>
        <w:t>desiderativus</w:t>
      </w:r>
      <w:proofErr w:type="spellEnd"/>
      <w:r>
        <w:t>, opgesplitst in vervulbare wens en onvervulbare wens (KLG §189); 2) niet-werkelijkheid/</w:t>
      </w:r>
      <w:r w:rsidRPr="001309A5">
        <w:rPr>
          <w:i/>
          <w:iCs/>
        </w:rPr>
        <w:t>irrealis</w:t>
      </w:r>
      <w:r>
        <w:t xml:space="preserve"> (KLG §190); 3) aansporing/</w:t>
      </w:r>
      <w:proofErr w:type="spellStart"/>
      <w:r w:rsidRPr="001309A5">
        <w:rPr>
          <w:i/>
          <w:iCs/>
        </w:rPr>
        <w:t>adhortativus</w:t>
      </w:r>
      <w:proofErr w:type="spellEnd"/>
      <w:r>
        <w:t xml:space="preserve"> (KLG §191); 4) verbod/</w:t>
      </w:r>
      <w:proofErr w:type="spellStart"/>
      <w:r>
        <w:rPr>
          <w:i/>
          <w:iCs/>
        </w:rPr>
        <w:t>prohibitivus</w:t>
      </w:r>
      <w:proofErr w:type="spellEnd"/>
      <w:r>
        <w:t xml:space="preserve"> (ook KLG §191); 5) mogelijkheid/</w:t>
      </w:r>
      <w:r w:rsidRPr="001309A5">
        <w:rPr>
          <w:i/>
          <w:iCs/>
        </w:rPr>
        <w:t>potentialis</w:t>
      </w:r>
      <w:r>
        <w:t xml:space="preserve"> (KLG §192); 6) twijfel/</w:t>
      </w:r>
      <w:proofErr w:type="spellStart"/>
      <w:r w:rsidRPr="001309A5">
        <w:rPr>
          <w:i/>
          <w:iCs/>
        </w:rPr>
        <w:t>dubitativus</w:t>
      </w:r>
      <w:proofErr w:type="spellEnd"/>
      <w:r>
        <w:t xml:space="preserve"> (KLG §194); 7) toegeving/</w:t>
      </w:r>
      <w:proofErr w:type="spellStart"/>
      <w:r w:rsidRPr="00A42C09">
        <w:rPr>
          <w:i/>
          <w:iCs/>
        </w:rPr>
        <w:t>concessivus</w:t>
      </w:r>
      <w:proofErr w:type="spellEnd"/>
      <w:r>
        <w:t xml:space="preserve"> (KLG §193). Voor een mooi overzicht, met alle toeters en bellen van gebruikte ontkenningen, mogelijke modale </w:t>
      </w:r>
      <w:proofErr w:type="spellStart"/>
      <w:r>
        <w:t>hulpweerkwoorden</w:t>
      </w:r>
      <w:proofErr w:type="spellEnd"/>
      <w:r>
        <w:t xml:space="preserve">, gangbare </w:t>
      </w:r>
      <w:proofErr w:type="spellStart"/>
      <w:r>
        <w:t>werkwoordstijden</w:t>
      </w:r>
      <w:proofErr w:type="spellEnd"/>
      <w:r>
        <w:t xml:space="preserve"> in verschillende situaties, HZ en BZ zie pp.6/7 (overzicht gemaakt door Kees Jan Rademaker). Het smaakje dat we hier hebben is dat van de </w:t>
      </w:r>
      <w:proofErr w:type="spellStart"/>
      <w:r w:rsidRPr="00892B6E">
        <w:rPr>
          <w:i/>
          <w:iCs/>
        </w:rPr>
        <w:t>dubitativus</w:t>
      </w:r>
      <w:proofErr w:type="spellEnd"/>
      <w:r>
        <w:t>, de twijfel.</w:t>
      </w:r>
    </w:p>
  </w:footnote>
  <w:footnote w:id="70">
    <w:p w14:paraId="69E5EC67" w14:textId="7DE6C385" w:rsidR="00447D28" w:rsidRDefault="00447D28">
      <w:pPr>
        <w:pStyle w:val="Voetnoottekst"/>
      </w:pPr>
      <w:r>
        <w:rPr>
          <w:rStyle w:val="Voetnootmarkering"/>
        </w:rPr>
        <w:footnoteRef/>
      </w:r>
      <w:r>
        <w:t xml:space="preserve"> </w:t>
      </w:r>
      <w:proofErr w:type="spellStart"/>
      <w:r>
        <w:t>Arria</w:t>
      </w:r>
      <w:proofErr w:type="spellEnd"/>
      <w:r>
        <w:t xml:space="preserve"> dramatiseert bewust, wekt emotie op. Hoe heette dat ook alweer? O ja, </w:t>
      </w:r>
      <w:r w:rsidRPr="003C4810">
        <w:rPr>
          <w:rStyle w:val="Stijlmiddel"/>
        </w:rPr>
        <w:t>pathos</w:t>
      </w:r>
      <w:r>
        <w:t xml:space="preserve">. </w:t>
      </w:r>
      <w:proofErr w:type="spellStart"/>
      <w:r>
        <w:t>Scribonianus</w:t>
      </w:r>
      <w:proofErr w:type="spellEnd"/>
      <w:r>
        <w:t xml:space="preserve"> had, toen het uitzichtloos werd voor hem, ook de hand aan zichzelf geslagen.</w:t>
      </w:r>
    </w:p>
  </w:footnote>
  <w:footnote w:id="71">
    <w:p w14:paraId="11311A76" w14:textId="2028CB6B" w:rsidR="00447D28" w:rsidRDefault="00447D28">
      <w:pPr>
        <w:pStyle w:val="Voetnoottekst"/>
      </w:pPr>
      <w:r>
        <w:rPr>
          <w:rStyle w:val="Voetnootmarkering"/>
        </w:rPr>
        <w:footnoteRef/>
      </w:r>
      <w:r>
        <w:t xml:space="preserve"> het contrast wordt door </w:t>
      </w:r>
      <w:proofErr w:type="spellStart"/>
      <w:r>
        <w:t>Arria</w:t>
      </w:r>
      <w:proofErr w:type="spellEnd"/>
      <w:r>
        <w:t xml:space="preserve"> extra groot gemaakt: </w:t>
      </w:r>
      <w:proofErr w:type="spellStart"/>
      <w:r w:rsidRPr="003C4810">
        <w:rPr>
          <w:rStyle w:val="citaat"/>
        </w:rPr>
        <w:t>occisus</w:t>
      </w:r>
      <w:proofErr w:type="spellEnd"/>
      <w:r>
        <w:t xml:space="preserve"> </w:t>
      </w:r>
      <w:proofErr w:type="spellStart"/>
      <w:r>
        <w:t>vs</w:t>
      </w:r>
      <w:proofErr w:type="spellEnd"/>
      <w:r>
        <w:t xml:space="preserve"> </w:t>
      </w:r>
      <w:proofErr w:type="spellStart"/>
      <w:r w:rsidRPr="003C4810">
        <w:rPr>
          <w:rStyle w:val="citaat"/>
        </w:rPr>
        <w:t>vivis</w:t>
      </w:r>
      <w:proofErr w:type="spellEnd"/>
      <w:r>
        <w:t xml:space="preserve">. </w:t>
      </w:r>
      <w:r w:rsidRPr="003C4810">
        <w:rPr>
          <w:rStyle w:val="Stijlmiddel"/>
        </w:rPr>
        <w:t>Antithese</w:t>
      </w:r>
      <w:r>
        <w:t xml:space="preserve"> dan maar? Ja joh, </w:t>
      </w:r>
      <w:r w:rsidRPr="003C4810">
        <w:rPr>
          <w:rStyle w:val="Stijlmiddel"/>
        </w:rPr>
        <w:t>antithese</w:t>
      </w:r>
      <w:r>
        <w:t xml:space="preserve">, doe maar. </w:t>
      </w:r>
      <w:proofErr w:type="spellStart"/>
      <w:r>
        <w:t>Arria</w:t>
      </w:r>
      <w:proofErr w:type="spellEnd"/>
      <w:r>
        <w:t xml:space="preserve"> komt venijnig uit de hoek. Plinius laat haar zich afzetten tegen </w:t>
      </w:r>
      <w:proofErr w:type="spellStart"/>
      <w:r>
        <w:t>Vibia</w:t>
      </w:r>
      <w:proofErr w:type="spellEnd"/>
      <w:r>
        <w:t xml:space="preserve">. </w:t>
      </w:r>
      <w:proofErr w:type="spellStart"/>
      <w:r>
        <w:t>Arria</w:t>
      </w:r>
      <w:proofErr w:type="spellEnd"/>
      <w:r>
        <w:t xml:space="preserve"> gaat zichzelf opofferen, terwijl </w:t>
      </w:r>
      <w:proofErr w:type="spellStart"/>
      <w:r>
        <w:t>Vibia</w:t>
      </w:r>
      <w:proofErr w:type="spellEnd"/>
      <w:r>
        <w:t xml:space="preserve"> met het verraad, ook aan haar eigen man, weg wil komen. De vraag die </w:t>
      </w:r>
      <w:proofErr w:type="spellStart"/>
      <w:r>
        <w:t>Arria</w:t>
      </w:r>
      <w:proofErr w:type="spellEnd"/>
      <w:r>
        <w:t xml:space="preserve"> stelt behoeft geen antwoord. Het is eerder een teken van diepe verontwaardiging dat iemand zo diep kan zakken. Een mededeling in de vorm van een vraag. Sounds </w:t>
      </w:r>
      <w:proofErr w:type="spellStart"/>
      <w:r>
        <w:t>familiar</w:t>
      </w:r>
      <w:proofErr w:type="spellEnd"/>
      <w:r>
        <w:t xml:space="preserve">. Was iets met reet. o ja, </w:t>
      </w:r>
      <w:r w:rsidRPr="004A6A33">
        <w:rPr>
          <w:rStyle w:val="Stijlmiddel"/>
        </w:rPr>
        <w:t>retorische vraag</w:t>
      </w:r>
      <w:r>
        <w:t>.</w:t>
      </w:r>
    </w:p>
  </w:footnote>
  <w:footnote w:id="72">
    <w:p w14:paraId="1D31F03A" w14:textId="40705846" w:rsidR="00447D28" w:rsidRDefault="00447D28">
      <w:pPr>
        <w:pStyle w:val="Voetnoottekst"/>
      </w:pPr>
      <w:r>
        <w:rPr>
          <w:rStyle w:val="Voetnootmarkering"/>
        </w:rPr>
        <w:footnoteRef/>
      </w:r>
      <w:r>
        <w:t xml:space="preserve"> de </w:t>
      </w:r>
      <w:r w:rsidRPr="00276B53">
        <w:rPr>
          <w:i/>
          <w:iCs/>
        </w:rPr>
        <w:t>relatieve aansluiting</w:t>
      </w:r>
      <w:r>
        <w:t xml:space="preserve">, die terugverwijst naar de letterlijk aangehaalde woorden van </w:t>
      </w:r>
      <w:proofErr w:type="spellStart"/>
      <w:r>
        <w:t>Arria</w:t>
      </w:r>
      <w:proofErr w:type="spellEnd"/>
      <w:r>
        <w:t xml:space="preserve"> in het vorige stukje.</w:t>
      </w:r>
    </w:p>
  </w:footnote>
  <w:footnote w:id="73">
    <w:p w14:paraId="19BA467A" w14:textId="32EC9C36" w:rsidR="00447D28" w:rsidRDefault="00447D28">
      <w:pPr>
        <w:pStyle w:val="Voetnoottekst"/>
      </w:pPr>
      <w:r>
        <w:rPr>
          <w:rStyle w:val="Voetnootmarkering"/>
        </w:rPr>
        <w:footnoteRef/>
      </w:r>
      <w:r>
        <w:t xml:space="preserve"> dit moet wel verwijzen naar </w:t>
      </w:r>
      <w:proofErr w:type="spellStart"/>
      <w:r>
        <w:t>Arria</w:t>
      </w:r>
      <w:proofErr w:type="spellEnd"/>
      <w:r>
        <w:t xml:space="preserve">. </w:t>
      </w:r>
      <w:proofErr w:type="spellStart"/>
      <w:r>
        <w:t>Arria</w:t>
      </w:r>
      <w:proofErr w:type="spellEnd"/>
      <w:r>
        <w:t xml:space="preserve">, zo is volgens Plinius glashelder, had de overtuiging dat een vrouw haar man zelfs in de dood moest volgen, als die man zelf zou sterven. Bijvoorbeeld doordat de doodstraf op hem werd toegepast. </w:t>
      </w:r>
      <w:proofErr w:type="spellStart"/>
      <w:r>
        <w:t>Vibia</w:t>
      </w:r>
      <w:proofErr w:type="spellEnd"/>
      <w:r>
        <w:t xml:space="preserve"> had dat niet gedaan en dat verwijt </w:t>
      </w:r>
      <w:proofErr w:type="spellStart"/>
      <w:r>
        <w:t>Arria</w:t>
      </w:r>
      <w:proofErr w:type="spellEnd"/>
      <w:r>
        <w:t xml:space="preserve"> die vrouw dus. Samen met je man sterven vindt </w:t>
      </w:r>
      <w:proofErr w:type="spellStart"/>
      <w:r>
        <w:t>Arria</w:t>
      </w:r>
      <w:proofErr w:type="spellEnd"/>
      <w:r>
        <w:t xml:space="preserve"> niet meer dan normaal loyaal gedrag. </w:t>
      </w:r>
      <w:proofErr w:type="spellStart"/>
      <w:r>
        <w:t>Vibia</w:t>
      </w:r>
      <w:proofErr w:type="spellEnd"/>
      <w:r>
        <w:t xml:space="preserve"> ziet dat anders.</w:t>
      </w:r>
    </w:p>
  </w:footnote>
  <w:footnote w:id="74">
    <w:p w14:paraId="55DE4DB5" w14:textId="7BB49ED9" w:rsidR="00447D28" w:rsidRDefault="00447D28">
      <w:pPr>
        <w:pStyle w:val="Voetnoottekst"/>
      </w:pPr>
      <w:r>
        <w:rPr>
          <w:rStyle w:val="Voetnootmarkering"/>
        </w:rPr>
        <w:footnoteRef/>
      </w:r>
      <w:r>
        <w:t xml:space="preserve"> niet specifiek zelfdoding was heel mooi, maar de bereidheid manlief te volgen waarheen hij ook ging. Al was het de Hades.</w:t>
      </w:r>
    </w:p>
  </w:footnote>
  <w:footnote w:id="75">
    <w:p w14:paraId="145ED18A" w14:textId="30158FDA" w:rsidR="00447D28" w:rsidRDefault="00447D28">
      <w:pPr>
        <w:pStyle w:val="Voetnoottekst"/>
      </w:pPr>
      <w:r>
        <w:rPr>
          <w:rStyle w:val="Voetnootmarkering"/>
        </w:rPr>
        <w:footnoteRef/>
      </w:r>
      <w:r>
        <w:t xml:space="preserve"> ik lees nergens dat die zelfdoding van </w:t>
      </w:r>
      <w:proofErr w:type="spellStart"/>
      <w:r>
        <w:t>Arria</w:t>
      </w:r>
      <w:proofErr w:type="spellEnd"/>
      <w:r>
        <w:t xml:space="preserve"> voor iemand wél uit de lucht kwam vallen. Plinius bedoelt dat men er niet verbaasd over hoeft te zijn, want wie </w:t>
      </w:r>
      <w:proofErr w:type="spellStart"/>
      <w:r>
        <w:t>Arria</w:t>
      </w:r>
      <w:proofErr w:type="spellEnd"/>
      <w:r>
        <w:t xml:space="preserve"> een beetje kende kon vermoeden dat zij haar man voor zou gaan in de dood.</w:t>
      </w:r>
    </w:p>
  </w:footnote>
  <w:footnote w:id="76">
    <w:p w14:paraId="62D895C0" w14:textId="6F203008" w:rsidR="00447D28" w:rsidRDefault="00447D28">
      <w:pPr>
        <w:pStyle w:val="Voetnoottekst"/>
      </w:pPr>
      <w:r>
        <w:rPr>
          <w:rStyle w:val="Voetnootmarkering"/>
        </w:rPr>
        <w:footnoteRef/>
      </w:r>
      <w:r>
        <w:t xml:space="preserve"> </w:t>
      </w:r>
      <w:proofErr w:type="spellStart"/>
      <w:r>
        <w:t>Thasea</w:t>
      </w:r>
      <w:proofErr w:type="spellEnd"/>
      <w:r>
        <w:t xml:space="preserve"> </w:t>
      </w:r>
      <w:proofErr w:type="spellStart"/>
      <w:r>
        <w:t>Paetus</w:t>
      </w:r>
      <w:proofErr w:type="spellEnd"/>
      <w:r>
        <w:t xml:space="preserve">, gehuwd met </w:t>
      </w:r>
      <w:proofErr w:type="spellStart"/>
      <w:r>
        <w:t>Arria</w:t>
      </w:r>
      <w:proofErr w:type="spellEnd"/>
      <w:r>
        <w:t xml:space="preserve"> de jongere, was net zo’n stoïcijn en republikein als zijn schoonvader. Hij wilde zijn schoonmoeder van het plan afbrengen zichzelf te doden. Kennelijk was hij van </w:t>
      </w:r>
      <w:proofErr w:type="spellStart"/>
      <w:r>
        <w:t>Arria’s</w:t>
      </w:r>
      <w:proofErr w:type="spellEnd"/>
      <w:r>
        <w:t xml:space="preserve"> plan op de hoogte. Of hij zag haar klooien met haar broodmes. Kan ook.</w:t>
      </w:r>
    </w:p>
  </w:footnote>
  <w:footnote w:id="77">
    <w:p w14:paraId="70938960" w14:textId="05177A05" w:rsidR="00447D28" w:rsidRDefault="00447D28">
      <w:pPr>
        <w:pStyle w:val="Voetnoottekst"/>
      </w:pPr>
      <w:r>
        <w:rPr>
          <w:rStyle w:val="Voetnootmarkering"/>
        </w:rPr>
        <w:footnoteRef/>
      </w:r>
      <w:r>
        <w:t xml:space="preserve"> dit achtervoegsel/suffix -</w:t>
      </w:r>
      <w:r w:rsidRPr="009436B5">
        <w:rPr>
          <w:b/>
          <w:bCs/>
        </w:rPr>
        <w:t>que</w:t>
      </w:r>
      <w:r>
        <w:t xml:space="preserve"> verbindt twee gelijkwaardige zinsdelen. Dat doet het voegwoord↔ altijd. Hier gaat het dus om de twee CON die volgen op </w:t>
      </w:r>
      <w:r w:rsidRPr="009436B5">
        <w:rPr>
          <w:rStyle w:val="citaat"/>
        </w:rPr>
        <w:t>cum</w:t>
      </w:r>
      <w:r>
        <w:t xml:space="preserve"> in r2. </w:t>
      </w:r>
      <w:r w:rsidRPr="0020619A">
        <w:rPr>
          <w:b/>
          <w:bCs/>
        </w:rPr>
        <w:t>Cum</w:t>
      </w:r>
      <w:r>
        <w:t xml:space="preserve"> </w:t>
      </w:r>
      <w:proofErr w:type="spellStart"/>
      <w:r w:rsidRPr="0020619A">
        <w:rPr>
          <w:i/>
          <w:iCs/>
        </w:rPr>
        <w:t>historicum</w:t>
      </w:r>
      <w:proofErr w:type="spellEnd"/>
      <w:r>
        <w:t xml:space="preserve"> wordt dat wel genoemd. Er zal behalve een tijdsrelatie ook iets van een reden opgesloten liggen in het smeken en spreken.</w:t>
      </w:r>
    </w:p>
  </w:footnote>
  <w:footnote w:id="78">
    <w:p w14:paraId="47FDE662" w14:textId="52B15867" w:rsidR="00447D28" w:rsidRDefault="00447D28">
      <w:pPr>
        <w:pStyle w:val="Voetnoottekst"/>
      </w:pPr>
      <w:r>
        <w:rPr>
          <w:rStyle w:val="Voetnootmarkering"/>
        </w:rPr>
        <w:footnoteRef/>
      </w:r>
      <w:r>
        <w:t xml:space="preserve"> we weten dus dat </w:t>
      </w:r>
      <w:proofErr w:type="spellStart"/>
      <w:r>
        <w:t>Thrasea</w:t>
      </w:r>
      <w:proofErr w:type="spellEnd"/>
      <w:r>
        <w:t xml:space="preserve"> ook nog andere dingen gezegd heeft. Dat zijn schoonmoeder zichzelf niet moest ombrengen is het belangrijkste, want daar vertelt Plinius over. </w:t>
      </w:r>
      <w:proofErr w:type="spellStart"/>
      <w:r>
        <w:t>Thrasea</w:t>
      </w:r>
      <w:proofErr w:type="spellEnd"/>
      <w:r>
        <w:t xml:space="preserve"> doet een beetje aan emotionele chantage: als hij zelf sterft, hij, de schoonzoon, gaat ze dan ook akkoord met het feit dat haar bloedeigen dochter dan dezelfde conclusie trekt als haar moeder, en zichzelf doodt? Misschien verwachtte </w:t>
      </w:r>
      <w:proofErr w:type="spellStart"/>
      <w:r>
        <w:t>Thrasea</w:t>
      </w:r>
      <w:proofErr w:type="spellEnd"/>
      <w:r>
        <w:t xml:space="preserve"> op zijn confronterende vraag (denkt hij dan) een benepen antwoord als “</w:t>
      </w:r>
      <w:proofErr w:type="spellStart"/>
      <w:r>
        <w:t>Ehm</w:t>
      </w:r>
      <w:proofErr w:type="spellEnd"/>
      <w:r>
        <w:t xml:space="preserve">, nee, dan niet natuurlijk.” Maar hij had buiten de waard gerekend, ons </w:t>
      </w:r>
      <w:proofErr w:type="spellStart"/>
      <w:r>
        <w:t>stoïcijnertje</w:t>
      </w:r>
      <w:proofErr w:type="spellEnd"/>
      <w:r>
        <w:t>. Het ferme antwoord van zijn schoonmoeder, waarmee ze hem ongetwijfeld heeft aangezet tot diep nadenken: Tuurlijk! Je schoonpaps en ik hebben lang en harmonieus samengeleefd, dus samen dood gaan is geen probleem voor mij. Als dochterlief jou wil volgen als jij ergens in je leven de pijp aan Maarten moet geven, en jullie zijn je hele leven al een harmonieus paar, vind ik dat prima. Next question.</w:t>
      </w:r>
    </w:p>
  </w:footnote>
  <w:footnote w:id="79">
    <w:p w14:paraId="4A5A5217" w14:textId="1D1D014D" w:rsidR="00447D28" w:rsidRDefault="00447D28">
      <w:pPr>
        <w:pStyle w:val="Voetnoottekst"/>
      </w:pPr>
      <w:r>
        <w:rPr>
          <w:rStyle w:val="Voetnootmarkering"/>
        </w:rPr>
        <w:footnoteRef/>
      </w:r>
      <w:r>
        <w:t xml:space="preserve"> niks </w:t>
      </w:r>
      <w:r w:rsidRPr="00C20ACC">
        <w:rPr>
          <w:rStyle w:val="vertaling"/>
        </w:rPr>
        <w:t>kracht</w:t>
      </w:r>
      <w:r>
        <w:t xml:space="preserve">, </w:t>
      </w:r>
      <w:r w:rsidRPr="00C20ACC">
        <w:rPr>
          <w:rStyle w:val="vertaling"/>
        </w:rPr>
        <w:t>macht</w:t>
      </w:r>
      <w:r>
        <w:t xml:space="preserve">, </w:t>
      </w:r>
      <w:r w:rsidRPr="00C20ACC">
        <w:rPr>
          <w:rStyle w:val="vertaling"/>
        </w:rPr>
        <w:t>geweld</w:t>
      </w:r>
      <w:r>
        <w:t xml:space="preserve">, hè! Of </w:t>
      </w:r>
      <w:r w:rsidRPr="00C20ACC">
        <w:rPr>
          <w:rStyle w:val="vertaling"/>
        </w:rPr>
        <w:t>man</w:t>
      </w:r>
      <w:r>
        <w:t xml:space="preserve">! Kijk eens goed, </w:t>
      </w:r>
      <w:proofErr w:type="spellStart"/>
      <w:r>
        <w:t>suffies</w:t>
      </w:r>
      <w:proofErr w:type="spellEnd"/>
      <w:r>
        <w:t xml:space="preserve">! Achteraan staat een mooi </w:t>
      </w:r>
      <w:r w:rsidRPr="00C20ACC">
        <w:rPr>
          <w:rStyle w:val="Stijlmiddel"/>
        </w:rPr>
        <w:t>allitererend</w:t>
      </w:r>
      <w:r>
        <w:t xml:space="preserve"> </w:t>
      </w:r>
      <w:proofErr w:type="spellStart"/>
      <w:r w:rsidRPr="00C20ACC">
        <w:rPr>
          <w:rStyle w:val="citaat"/>
        </w:rPr>
        <w:t>mori</w:t>
      </w:r>
      <w:proofErr w:type="spellEnd"/>
      <w:r w:rsidRPr="00C20ACC">
        <w:rPr>
          <w:rStyle w:val="citaat"/>
        </w:rPr>
        <w:t xml:space="preserve"> </w:t>
      </w:r>
      <w:proofErr w:type="spellStart"/>
      <w:r w:rsidRPr="00C20ACC">
        <w:rPr>
          <w:rStyle w:val="citaat"/>
        </w:rPr>
        <w:t>mecum</w:t>
      </w:r>
      <w:proofErr w:type="spellEnd"/>
      <w:r>
        <w:t>, een INF (</w:t>
      </w:r>
      <w:proofErr w:type="spellStart"/>
      <w:r w:rsidRPr="00276B53">
        <w:rPr>
          <w:rStyle w:val="citaat"/>
        </w:rPr>
        <w:t>mori</w:t>
      </w:r>
      <w:proofErr w:type="spellEnd"/>
      <w:r>
        <w:t xml:space="preserve"> althans). </w:t>
      </w:r>
      <w:r w:rsidRPr="00C20ACC">
        <w:rPr>
          <w:rStyle w:val="citaat"/>
        </w:rPr>
        <w:t>Vis</w:t>
      </w:r>
      <w:r>
        <w:t xml:space="preserve"> is dus een hulpwerkwoord. INF is het beruchte </w:t>
      </w:r>
      <w:proofErr w:type="spellStart"/>
      <w:r w:rsidRPr="00C20ACC">
        <w:rPr>
          <w:b/>
          <w:bCs/>
        </w:rPr>
        <w:t>velle</w:t>
      </w:r>
      <w:proofErr w:type="spellEnd"/>
      <w:r>
        <w:t>.</w:t>
      </w:r>
    </w:p>
  </w:footnote>
  <w:footnote w:id="80">
    <w:p w14:paraId="33096C67" w14:textId="6CB5990A" w:rsidR="00447D28" w:rsidRDefault="00447D28">
      <w:pPr>
        <w:pStyle w:val="Voetnoottekst"/>
      </w:pPr>
      <w:r>
        <w:rPr>
          <w:rStyle w:val="Voetnootmarkering"/>
        </w:rPr>
        <w:footnoteRef/>
      </w:r>
      <w:r>
        <w:t xml:space="preserve"> beetje raar GRV, dit </w:t>
      </w:r>
      <w:proofErr w:type="spellStart"/>
      <w:r w:rsidRPr="000A0BC4">
        <w:rPr>
          <w:rStyle w:val="citaat"/>
        </w:rPr>
        <w:t>pereundum</w:t>
      </w:r>
      <w:proofErr w:type="spellEnd"/>
      <w:r>
        <w:t xml:space="preserve">. Het is een GRV van verplichting (zie </w:t>
      </w:r>
      <w:proofErr w:type="spellStart"/>
      <w:r w:rsidRPr="000A0BC4">
        <w:rPr>
          <w:rStyle w:val="citaat"/>
        </w:rPr>
        <w:t>fuerit</w:t>
      </w:r>
      <w:proofErr w:type="spellEnd"/>
      <w:r>
        <w:t xml:space="preserve">) in het N, omdat </w:t>
      </w:r>
      <w:proofErr w:type="spellStart"/>
      <w:r w:rsidRPr="000A0BC4">
        <w:rPr>
          <w:b/>
          <w:bCs/>
        </w:rPr>
        <w:t>perire</w:t>
      </w:r>
      <w:proofErr w:type="spellEnd"/>
      <w:r>
        <w:t xml:space="preserve"> </w:t>
      </w:r>
      <w:r w:rsidRPr="000A0BC4">
        <w:rPr>
          <w:rStyle w:val="vertaling"/>
        </w:rPr>
        <w:t>doodgaan</w:t>
      </w:r>
      <w:r>
        <w:t xml:space="preserve"> geen lijdend voorwerp heeft (een onovergankelijk/</w:t>
      </w:r>
      <w:r w:rsidRPr="00C20ACC">
        <w:rPr>
          <w:i/>
          <w:iCs/>
        </w:rPr>
        <w:t>intransitief</w:t>
      </w:r>
      <w:r>
        <w:t xml:space="preserve"> werkwoord is). Bij overgankelijke/</w:t>
      </w:r>
      <w:r w:rsidRPr="00C20ACC">
        <w:rPr>
          <w:i/>
          <w:iCs/>
        </w:rPr>
        <w:t>transitieve</w:t>
      </w:r>
      <w:r>
        <w:t xml:space="preserve"> werkwoorden (die dus wel een lijdend voorwerp hebben) past het GRV zich qua getal, geslacht en naamval aan het zelfstandig naamwoord aan, dat inhoudelijk het lijdend voorwerp vormt. Voorbeeld. </w:t>
      </w:r>
      <w:proofErr w:type="spellStart"/>
      <w:r w:rsidRPr="00B80550">
        <w:rPr>
          <w:b/>
          <w:bCs/>
        </w:rPr>
        <w:t>Scribo</w:t>
      </w:r>
      <w:proofErr w:type="spellEnd"/>
      <w:r w:rsidRPr="00B80550">
        <w:rPr>
          <w:b/>
          <w:bCs/>
        </w:rPr>
        <w:t xml:space="preserve"> </w:t>
      </w:r>
      <w:proofErr w:type="spellStart"/>
      <w:r w:rsidRPr="00B80550">
        <w:rPr>
          <w:b/>
          <w:bCs/>
        </w:rPr>
        <w:t>epistulam</w:t>
      </w:r>
      <w:proofErr w:type="spellEnd"/>
      <w:r>
        <w:t xml:space="preserve">. </w:t>
      </w:r>
      <w:r w:rsidRPr="00B80550">
        <w:rPr>
          <w:rStyle w:val="vertaling"/>
        </w:rPr>
        <w:t>Ik schrijf een brief</w:t>
      </w:r>
      <w:r>
        <w:t xml:space="preserve">. </w:t>
      </w:r>
      <w:proofErr w:type="spellStart"/>
      <w:r w:rsidRPr="00B80550">
        <w:rPr>
          <w:b/>
          <w:bCs/>
        </w:rPr>
        <w:t>epistulam</w:t>
      </w:r>
      <w:proofErr w:type="spellEnd"/>
      <w:r>
        <w:t xml:space="preserve"> is lijdend voorwerp bij het overgankelijke/</w:t>
      </w:r>
      <w:r w:rsidRPr="00B80550">
        <w:rPr>
          <w:i/>
          <w:iCs/>
        </w:rPr>
        <w:t>transitieve</w:t>
      </w:r>
      <w:r>
        <w:t xml:space="preserve"> werkwoord </w:t>
      </w:r>
      <w:proofErr w:type="spellStart"/>
      <w:r w:rsidRPr="00B80550">
        <w:rPr>
          <w:b/>
          <w:bCs/>
        </w:rPr>
        <w:t>scribĕre</w:t>
      </w:r>
      <w:proofErr w:type="spellEnd"/>
      <w:r>
        <w:t xml:space="preserve"> schrijven. In </w:t>
      </w:r>
      <w:r w:rsidRPr="00B80550">
        <w:rPr>
          <w:rStyle w:val="vertaling"/>
        </w:rPr>
        <w:t>de brief moet geschreven worden</w:t>
      </w:r>
      <w:r>
        <w:t xml:space="preserve"> (</w:t>
      </w:r>
      <w:proofErr w:type="spellStart"/>
      <w:r w:rsidRPr="00B80550">
        <w:rPr>
          <w:b/>
          <w:bCs/>
        </w:rPr>
        <w:t>epistula</w:t>
      </w:r>
      <w:proofErr w:type="spellEnd"/>
      <w:r w:rsidRPr="00B80550">
        <w:rPr>
          <w:b/>
          <w:bCs/>
        </w:rPr>
        <w:t xml:space="preserve"> </w:t>
      </w:r>
      <w:proofErr w:type="spellStart"/>
      <w:r w:rsidRPr="00B80550">
        <w:rPr>
          <w:b/>
          <w:bCs/>
        </w:rPr>
        <w:t>scribenda</w:t>
      </w:r>
      <w:proofErr w:type="spellEnd"/>
      <w:r w:rsidRPr="00B80550">
        <w:rPr>
          <w:b/>
          <w:bCs/>
        </w:rPr>
        <w:t xml:space="preserve"> </w:t>
      </w:r>
      <w:proofErr w:type="spellStart"/>
      <w:r w:rsidRPr="00B80550">
        <w:rPr>
          <w:b/>
          <w:bCs/>
        </w:rPr>
        <w:t>est</w:t>
      </w:r>
      <w:proofErr w:type="spellEnd"/>
      <w:r>
        <w:t xml:space="preserve">) is </w:t>
      </w:r>
      <w:proofErr w:type="spellStart"/>
      <w:r w:rsidRPr="00B80550">
        <w:rPr>
          <w:b/>
          <w:bCs/>
        </w:rPr>
        <w:t>epistula</w:t>
      </w:r>
      <w:proofErr w:type="spellEnd"/>
      <w:r>
        <w:t xml:space="preserve"> grammaticaal wel onderwerp, maar inhoudelijk natuurlijk nog steeds lijdend voorwerp. En dan zie je dus dat het GRV </w:t>
      </w:r>
      <w:proofErr w:type="spellStart"/>
      <w:r w:rsidRPr="00B80550">
        <w:rPr>
          <w:b/>
          <w:bCs/>
        </w:rPr>
        <w:t>scribenda</w:t>
      </w:r>
      <w:proofErr w:type="spellEnd"/>
      <w:r>
        <w:t xml:space="preserve"> zich heeft aangepast aan </w:t>
      </w:r>
      <w:proofErr w:type="spellStart"/>
      <w:r w:rsidRPr="00B80550">
        <w:rPr>
          <w:b/>
          <w:bCs/>
        </w:rPr>
        <w:t>epistula</w:t>
      </w:r>
      <w:proofErr w:type="spellEnd"/>
      <w:r>
        <w:t xml:space="preserve">. Het lijkt alsof we beter andere termen kunnen verzinnen voor onderwerp en lijdend voorwerp, behalve </w:t>
      </w:r>
      <w:r w:rsidRPr="00B80550">
        <w:rPr>
          <w:i/>
          <w:iCs/>
        </w:rPr>
        <w:t>subject</w:t>
      </w:r>
      <w:r>
        <w:t xml:space="preserve"> en </w:t>
      </w:r>
      <w:r w:rsidRPr="00B80550">
        <w:rPr>
          <w:i/>
          <w:iCs/>
        </w:rPr>
        <w:t>object</w:t>
      </w:r>
      <w:r>
        <w:t xml:space="preserve"> dan. Het klopt bij het PASS maken immers niet echt. Die termen zijn er al wel hoor. Ze heten </w:t>
      </w:r>
      <w:r w:rsidRPr="00B80550">
        <w:rPr>
          <w:i/>
          <w:iCs/>
        </w:rPr>
        <w:t>agens</w:t>
      </w:r>
      <w:r>
        <w:t xml:space="preserve"> en </w:t>
      </w:r>
      <w:proofErr w:type="spellStart"/>
      <w:r w:rsidRPr="00B80550">
        <w:rPr>
          <w:i/>
          <w:iCs/>
        </w:rPr>
        <w:t>patiens</w:t>
      </w:r>
      <w:proofErr w:type="spellEnd"/>
      <w:r>
        <w:t xml:space="preserve">. In ‘De man aait de hond’ is ‘De man’ het onderwerp en de </w:t>
      </w:r>
      <w:r w:rsidRPr="00B80550">
        <w:rPr>
          <w:i/>
          <w:iCs/>
        </w:rPr>
        <w:t>agens</w:t>
      </w:r>
      <w:r>
        <w:t xml:space="preserve"> (degene die een handeling uitvoert), ‘de hond’ is lijdend voorwerp en </w:t>
      </w:r>
      <w:proofErr w:type="spellStart"/>
      <w:r w:rsidRPr="00B80550">
        <w:rPr>
          <w:i/>
          <w:iCs/>
        </w:rPr>
        <w:t>patiens</w:t>
      </w:r>
      <w:proofErr w:type="spellEnd"/>
      <w:r>
        <w:t xml:space="preserve"> (degene die een handeling ondergaat). Maak je de zin PASS, dan is in ‘De hond wordt geaaid door de man’ ‘de hond’ onderwerp, maar nog steeds </w:t>
      </w:r>
      <w:proofErr w:type="spellStart"/>
      <w:r w:rsidRPr="00B80550">
        <w:rPr>
          <w:i/>
          <w:iCs/>
        </w:rPr>
        <w:t>patiens</w:t>
      </w:r>
      <w:proofErr w:type="spellEnd"/>
      <w:r>
        <w:t xml:space="preserve"> en ‘de man’ is bijwoordelijke bepaling maar nog steeds de </w:t>
      </w:r>
      <w:r w:rsidRPr="00B80550">
        <w:rPr>
          <w:i/>
          <w:iCs/>
        </w:rPr>
        <w:t>agens</w:t>
      </w:r>
      <w:r>
        <w:t>. Oef, taal is zo mooi!!</w:t>
      </w:r>
    </w:p>
  </w:footnote>
  <w:footnote w:id="81">
    <w:p w14:paraId="4ED6B21A" w14:textId="05FBA4B2" w:rsidR="00447D28" w:rsidRDefault="00447D28">
      <w:pPr>
        <w:pStyle w:val="Voetnoottekst"/>
      </w:pPr>
      <w:r>
        <w:rPr>
          <w:rStyle w:val="Voetnootmarkering"/>
        </w:rPr>
        <w:footnoteRef/>
      </w:r>
      <w:r>
        <w:t xml:space="preserve"> misschien had </w:t>
      </w:r>
      <w:proofErr w:type="spellStart"/>
      <w:r>
        <w:t>Thrasea</w:t>
      </w:r>
      <w:proofErr w:type="spellEnd"/>
      <w:r>
        <w:t xml:space="preserve"> zijn vraag bedoeld als een retorische vraag, omdat hij dacht: tuurlijk wil ze dat niet! Maar </w:t>
      </w:r>
      <w:proofErr w:type="spellStart"/>
      <w:r>
        <w:t>Arria</w:t>
      </w:r>
      <w:proofErr w:type="spellEnd"/>
      <w:r>
        <w:t xml:space="preserve"> gaf echt antwoord (</w:t>
      </w:r>
      <w:proofErr w:type="spellStart"/>
      <w:r w:rsidRPr="00C20ACC">
        <w:rPr>
          <w:rStyle w:val="citaat"/>
        </w:rPr>
        <w:t>respondit</w:t>
      </w:r>
      <w:proofErr w:type="spellEnd"/>
      <w:r>
        <w:t xml:space="preserve"> in r5). Bam. Drieletterwoord! Weg retorische vraag!</w:t>
      </w:r>
    </w:p>
  </w:footnote>
  <w:footnote w:id="82">
    <w:p w14:paraId="173DFDD9" w14:textId="3E327BF5" w:rsidR="00447D28" w:rsidRDefault="00447D28">
      <w:pPr>
        <w:pStyle w:val="Voetnoottekst"/>
      </w:pPr>
      <w:r>
        <w:rPr>
          <w:rStyle w:val="Voetnootmarkering"/>
        </w:rPr>
        <w:footnoteRef/>
      </w:r>
      <w:r>
        <w:t xml:space="preserve"> IND  FUT EX. Wanneer na het voegwoord↓ </w:t>
      </w:r>
      <w:r w:rsidRPr="00E40C63">
        <w:rPr>
          <w:b/>
          <w:bCs/>
        </w:rPr>
        <w:t>si</w:t>
      </w:r>
      <w:r>
        <w:t xml:space="preserve"> een IND volgt spreken we van een </w:t>
      </w:r>
      <w:r w:rsidRPr="00E40C63">
        <w:rPr>
          <w:i/>
          <w:iCs/>
        </w:rPr>
        <w:t>realis</w:t>
      </w:r>
      <w:r>
        <w:t xml:space="preserve">. Volgt na </w:t>
      </w:r>
      <w:r w:rsidRPr="00E40C63">
        <w:rPr>
          <w:b/>
          <w:bCs/>
        </w:rPr>
        <w:t>si</w:t>
      </w:r>
      <w:r>
        <w:t xml:space="preserve"> een CON PR of PF dan hebben we een </w:t>
      </w:r>
      <w:r w:rsidRPr="00E40C63">
        <w:rPr>
          <w:i/>
          <w:iCs/>
        </w:rPr>
        <w:t>potentialis</w:t>
      </w:r>
      <w:r>
        <w:t xml:space="preserve"> te pakken. En met een CON IMPF of PLQP is er sprake van een </w:t>
      </w:r>
      <w:r w:rsidRPr="00E40C63">
        <w:rPr>
          <w:i/>
          <w:iCs/>
        </w:rPr>
        <w:t>irrealis</w:t>
      </w:r>
      <w:r>
        <w:t xml:space="preserve">. De IND achter </w:t>
      </w:r>
      <w:r w:rsidRPr="00E40C63">
        <w:rPr>
          <w:rStyle w:val="citaat"/>
        </w:rPr>
        <w:t>si</w:t>
      </w:r>
      <w:r>
        <w:t xml:space="preserve"> geeft aan dat de spreker zeker weet dat aan de formele voorwaarde voldaan is/zal zijn. </w:t>
      </w:r>
      <w:proofErr w:type="spellStart"/>
      <w:r>
        <w:t>Arria</w:t>
      </w:r>
      <w:proofErr w:type="spellEnd"/>
      <w:r>
        <w:t xml:space="preserve"> weet 100% zeker dat haar dochter lang en harmonieus zal leven met </w:t>
      </w:r>
      <w:proofErr w:type="spellStart"/>
      <w:r>
        <w:t>Thrasea</w:t>
      </w:r>
      <w:proofErr w:type="spellEnd"/>
      <w:r>
        <w:t>.</w:t>
      </w:r>
    </w:p>
  </w:footnote>
  <w:footnote w:id="83">
    <w:p w14:paraId="1399E0F3" w14:textId="73DE2F55" w:rsidR="00447D28" w:rsidRDefault="00447D28">
      <w:pPr>
        <w:pStyle w:val="Voetnoottekst"/>
      </w:pPr>
      <w:r>
        <w:rPr>
          <w:rStyle w:val="Voetnootmarkering"/>
        </w:rPr>
        <w:footnoteRef/>
      </w:r>
      <w:r>
        <w:t xml:space="preserve"> de persoonsvorm vooraan, dat zie je niet heel vaak. Kennelijk heeft de schrijver, Plinius dus, iets te benadrukken. De zorg van </w:t>
      </w:r>
      <w:proofErr w:type="spellStart"/>
      <w:r>
        <w:t>Arria’s</w:t>
      </w:r>
      <w:proofErr w:type="spellEnd"/>
      <w:r>
        <w:t xml:space="preserve"> familieleden, dochter, schoonzoon was eerder groter geworden dan kleiner. </w:t>
      </w:r>
      <w:proofErr w:type="spellStart"/>
      <w:r>
        <w:t>Arria</w:t>
      </w:r>
      <w:proofErr w:type="spellEnd"/>
      <w:r>
        <w:t xml:space="preserve"> wilde haar man volgen in de dood, maar haar schoonzoon dacht haar daar van af te kunnen houden door op werkelijk geniale wijze te informeren of moeder het dan ook prima vond als haar dochter manlief zou volgen, stel dat die de doodstraf zou krijgen. Deze schoonzoon had het dus, in tegenstelling tot de schoonzonen uit de mopjes </w:t>
      </w:r>
      <w:r w:rsidRPr="008F6619">
        <w:rPr>
          <w:sz w:val="13"/>
          <w:szCs w:val="14"/>
        </w:rPr>
        <w:t>(</w:t>
      </w:r>
      <w:hyperlink r:id="rId1" w:history="1">
        <w:r w:rsidRPr="008F6619">
          <w:rPr>
            <w:rStyle w:val="Hyperlink"/>
            <w:sz w:val="13"/>
            <w:szCs w:val="14"/>
          </w:rPr>
          <w:t>http://www.campersite.be/moppen/moppen_13/_schoonmoeder-moppen.php</w:t>
        </w:r>
      </w:hyperlink>
      <w:r>
        <w:t xml:space="preserve">), prima voor met zijn schoonmoeder. Hij had gedacht dat ze op zijn listige vraag wel ‘Nee’ zou zeggen en dan dus ook terug zou komen van het zichzelf doden. Niets was minder waar. </w:t>
      </w:r>
    </w:p>
  </w:footnote>
  <w:footnote w:id="84">
    <w:p w14:paraId="1E8B7AE6" w14:textId="0D0A8F1A" w:rsidR="00447D28" w:rsidRDefault="00447D28">
      <w:pPr>
        <w:pStyle w:val="Voetnoottekst"/>
      </w:pPr>
      <w:r>
        <w:rPr>
          <w:rStyle w:val="Voetnootmarkering"/>
        </w:rPr>
        <w:footnoteRef/>
      </w:r>
      <w:r>
        <w:t xml:space="preserve"> komt uit het rijtje van </w:t>
      </w:r>
      <w:proofErr w:type="spellStart"/>
      <w:r w:rsidRPr="00E01A71">
        <w:rPr>
          <w:b/>
          <w:bCs/>
        </w:rPr>
        <w:t>suus</w:t>
      </w:r>
      <w:proofErr w:type="spellEnd"/>
      <w:r>
        <w:t xml:space="preserve">  </w:t>
      </w:r>
      <w:r w:rsidRPr="00E01A71">
        <w:rPr>
          <w:rStyle w:val="vertaling"/>
        </w:rPr>
        <w:t>zijn</w:t>
      </w:r>
      <w:r>
        <w:t>/</w:t>
      </w:r>
      <w:r w:rsidRPr="00E01A71">
        <w:rPr>
          <w:rStyle w:val="vertaling"/>
        </w:rPr>
        <w:t>haar</w:t>
      </w:r>
      <w:r>
        <w:t>/</w:t>
      </w:r>
      <w:r w:rsidRPr="00E01A71">
        <w:rPr>
          <w:rStyle w:val="vertaling"/>
        </w:rPr>
        <w:t>hun</w:t>
      </w:r>
      <w:r>
        <w:t xml:space="preserve">, dames en heren. Niet van </w:t>
      </w:r>
      <w:r w:rsidRPr="00E01A71">
        <w:rPr>
          <w:b/>
          <w:bCs/>
        </w:rPr>
        <w:t>suis</w:t>
      </w:r>
      <w:r>
        <w:t xml:space="preserve"> </w:t>
      </w:r>
      <w:r w:rsidRPr="00E01A71">
        <w:rPr>
          <w:rStyle w:val="vertaling"/>
        </w:rPr>
        <w:t>zwijn</w:t>
      </w:r>
      <w:r>
        <w:t xml:space="preserve">. </w:t>
      </w:r>
      <w:proofErr w:type="spellStart"/>
      <w:r w:rsidRPr="00E01A71">
        <w:rPr>
          <w:rStyle w:val="citaat"/>
        </w:rPr>
        <w:t>Suorum</w:t>
      </w:r>
      <w:proofErr w:type="spellEnd"/>
      <w:r>
        <w:t xml:space="preserve"> is hier de GEN PL  M van het zelfstandig gebruikte PRON </w:t>
      </w:r>
      <w:proofErr w:type="spellStart"/>
      <w:r w:rsidRPr="00E01A71">
        <w:rPr>
          <w:i/>
          <w:iCs/>
        </w:rPr>
        <w:t>possessivum</w:t>
      </w:r>
      <w:proofErr w:type="spellEnd"/>
      <w:r>
        <w:t xml:space="preserve">. </w:t>
      </w:r>
      <w:r w:rsidRPr="00E01A71">
        <w:rPr>
          <w:rStyle w:val="vertaling"/>
        </w:rPr>
        <w:t>Van de haren</w:t>
      </w:r>
      <w:r>
        <w:t xml:space="preserve">, super braaf Nederlands voor van haar familieleden. </w:t>
      </w:r>
      <w:r w:rsidRPr="00060E7E">
        <w:rPr>
          <w:rStyle w:val="vertaling"/>
        </w:rPr>
        <w:t>Van de haren</w:t>
      </w:r>
      <w:r>
        <w:t>: haren heeft hier niks te maken met die twee exemplaren op mijn hoofd.</w:t>
      </w:r>
    </w:p>
  </w:footnote>
  <w:footnote w:id="85">
    <w:p w14:paraId="08FF2C7E" w14:textId="6A4F83F4" w:rsidR="00447D28" w:rsidRDefault="00447D28">
      <w:pPr>
        <w:pStyle w:val="Voetnoottekst"/>
      </w:pPr>
      <w:r>
        <w:rPr>
          <w:rStyle w:val="Voetnootmarkering"/>
        </w:rPr>
        <w:footnoteRef/>
      </w:r>
      <w:r>
        <w:t xml:space="preserve"> de COMP van het ADV. Dus van het type: Jantje schrijft </w:t>
      </w:r>
      <w:r w:rsidRPr="00762C49">
        <w:rPr>
          <w:i/>
          <w:iCs/>
        </w:rPr>
        <w:t>mooi</w:t>
      </w:r>
      <w:r>
        <w:t xml:space="preserve">, Marietje schrijft </w:t>
      </w:r>
      <w:r w:rsidRPr="00762C49">
        <w:rPr>
          <w:i/>
          <w:iCs/>
        </w:rPr>
        <w:t>mooier</w:t>
      </w:r>
      <w:r>
        <w:t xml:space="preserve">. Een standaard ADV (dus niet de versteende varianten als </w:t>
      </w:r>
      <w:proofErr w:type="spellStart"/>
      <w:r w:rsidRPr="007C4A2C">
        <w:rPr>
          <w:b/>
          <w:bCs/>
        </w:rPr>
        <w:t>statim</w:t>
      </w:r>
      <w:proofErr w:type="spellEnd"/>
      <w:r>
        <w:t xml:space="preserve">) wordt in het Latijn afgeleid van het ADI. Er zijn twee grote groepen ADI: 1) o/a-declinatie, e.g.* </w:t>
      </w:r>
      <w:proofErr w:type="spellStart"/>
      <w:r w:rsidRPr="007C4A2C">
        <w:rPr>
          <w:b/>
          <w:bCs/>
        </w:rPr>
        <w:t>iratus</w:t>
      </w:r>
      <w:proofErr w:type="spellEnd"/>
      <w:r>
        <w:t xml:space="preserve"> </w:t>
      </w:r>
      <w:r w:rsidRPr="007C4A2C">
        <w:rPr>
          <w:rStyle w:val="vertaling"/>
        </w:rPr>
        <w:t>boos</w:t>
      </w:r>
      <w:r>
        <w:t xml:space="preserve"> en 2) gemengde declinatie e.g.*  </w:t>
      </w:r>
      <w:r w:rsidRPr="007C4A2C">
        <w:rPr>
          <w:b/>
          <w:bCs/>
        </w:rPr>
        <w:t>fortis</w:t>
      </w:r>
      <w:r>
        <w:t xml:space="preserve"> </w:t>
      </w:r>
      <w:r w:rsidRPr="007C4A2C">
        <w:rPr>
          <w:rStyle w:val="vertaling"/>
        </w:rPr>
        <w:t>dapper</w:t>
      </w:r>
      <w:r>
        <w:t xml:space="preserve">. Je bepaalt, om aan een ADV te komen, eerst de GEN SG. Dus </w:t>
      </w:r>
      <w:proofErr w:type="spellStart"/>
      <w:r w:rsidRPr="007C4A2C">
        <w:rPr>
          <w:b/>
          <w:bCs/>
        </w:rPr>
        <w:t>longi</w:t>
      </w:r>
      <w:proofErr w:type="spellEnd"/>
      <w:r>
        <w:t xml:space="preserve"> respectievelijk </w:t>
      </w:r>
      <w:r w:rsidRPr="007C4A2C">
        <w:rPr>
          <w:b/>
          <w:bCs/>
        </w:rPr>
        <w:t>fortis</w:t>
      </w:r>
      <w:r>
        <w:t xml:space="preserve">. Dan snij je de uitgang eraf. Dan houd je de stam over. Dus </w:t>
      </w:r>
      <w:r w:rsidRPr="007C4A2C">
        <w:rPr>
          <w:b/>
          <w:bCs/>
        </w:rPr>
        <w:t>long</w:t>
      </w:r>
      <w:r>
        <w:t xml:space="preserve">- respectievelijk </w:t>
      </w:r>
      <w:r w:rsidRPr="007C4A2C">
        <w:rPr>
          <w:b/>
          <w:bCs/>
        </w:rPr>
        <w:t>fort</w:t>
      </w:r>
      <w:r>
        <w:t>-. Achter die stam plak je bij de eerste groep een -</w:t>
      </w:r>
      <w:r w:rsidRPr="007C4A2C">
        <w:rPr>
          <w:b/>
          <w:bCs/>
        </w:rPr>
        <w:t>ē</w:t>
      </w:r>
      <w:r>
        <w:t xml:space="preserve">  en bij de tweede groep -</w:t>
      </w:r>
      <w:proofErr w:type="spellStart"/>
      <w:r w:rsidRPr="007C4A2C">
        <w:rPr>
          <w:b/>
          <w:bCs/>
        </w:rPr>
        <w:t>iter</w:t>
      </w:r>
      <w:proofErr w:type="spellEnd"/>
      <w:r>
        <w:t xml:space="preserve">. Zo krijg je de POS (de stellende trap) van het ADV: </w:t>
      </w:r>
      <w:proofErr w:type="spellStart"/>
      <w:r w:rsidRPr="007C4A2C">
        <w:rPr>
          <w:b/>
          <w:bCs/>
        </w:rPr>
        <w:t>iratē</w:t>
      </w:r>
      <w:proofErr w:type="spellEnd"/>
      <w:r>
        <w:t xml:space="preserve"> en </w:t>
      </w:r>
      <w:proofErr w:type="spellStart"/>
      <w:r w:rsidRPr="007C4A2C">
        <w:rPr>
          <w:b/>
          <w:bCs/>
        </w:rPr>
        <w:t>fortiter</w:t>
      </w:r>
      <w:proofErr w:type="spellEnd"/>
      <w:r>
        <w:t>. Voor de vergrotende trap (COMP) plak je achter die stam -in beide gevallen -</w:t>
      </w:r>
      <w:r w:rsidRPr="007C4A2C">
        <w:rPr>
          <w:b/>
          <w:bCs/>
        </w:rPr>
        <w:t>ius</w:t>
      </w:r>
      <w:r>
        <w:t xml:space="preserve">, </w:t>
      </w:r>
      <w:proofErr w:type="spellStart"/>
      <w:r w:rsidRPr="007C4A2C">
        <w:rPr>
          <w:b/>
          <w:bCs/>
        </w:rPr>
        <w:t>iratius</w:t>
      </w:r>
      <w:proofErr w:type="spellEnd"/>
      <w:r>
        <w:t xml:space="preserve"> en </w:t>
      </w:r>
      <w:proofErr w:type="spellStart"/>
      <w:r w:rsidRPr="007C4A2C">
        <w:rPr>
          <w:b/>
          <w:bCs/>
        </w:rPr>
        <w:t>fortius</w:t>
      </w:r>
      <w:proofErr w:type="spellEnd"/>
      <w:r>
        <w:t xml:space="preserve">. En voor de </w:t>
      </w:r>
      <w:proofErr w:type="spellStart"/>
      <w:r>
        <w:t>overtrefffende</w:t>
      </w:r>
      <w:proofErr w:type="spellEnd"/>
      <w:r>
        <w:t xml:space="preserve"> trap (SUPERL) -</w:t>
      </w:r>
      <w:proofErr w:type="spellStart"/>
      <w:r w:rsidRPr="007C4A2C">
        <w:rPr>
          <w:b/>
          <w:bCs/>
        </w:rPr>
        <w:t>issime</w:t>
      </w:r>
      <w:proofErr w:type="spellEnd"/>
      <w:r>
        <w:t xml:space="preserve">: </w:t>
      </w:r>
      <w:proofErr w:type="spellStart"/>
      <w:r w:rsidRPr="007C4A2C">
        <w:rPr>
          <w:b/>
          <w:bCs/>
        </w:rPr>
        <w:t>iratissime</w:t>
      </w:r>
      <w:proofErr w:type="spellEnd"/>
      <w:r>
        <w:t xml:space="preserve"> en </w:t>
      </w:r>
      <w:proofErr w:type="spellStart"/>
      <w:r w:rsidRPr="007C4A2C">
        <w:rPr>
          <w:b/>
          <w:bCs/>
        </w:rPr>
        <w:t>fortissime</w:t>
      </w:r>
      <w:proofErr w:type="spellEnd"/>
      <w:r>
        <w:t>. Let op, bij ADI op -</w:t>
      </w:r>
      <w:r w:rsidRPr="002E4762">
        <w:rPr>
          <w:b/>
          <w:bCs/>
        </w:rPr>
        <w:t>er</w:t>
      </w:r>
      <w:r>
        <w:t xml:space="preserve"> (</w:t>
      </w:r>
      <w:proofErr w:type="spellStart"/>
      <w:r w:rsidRPr="002E4762">
        <w:rPr>
          <w:b/>
          <w:bCs/>
        </w:rPr>
        <w:t>pulcher</w:t>
      </w:r>
      <w:proofErr w:type="spellEnd"/>
      <w:r>
        <w:t xml:space="preserve"> </w:t>
      </w:r>
      <w:r w:rsidRPr="002E4762">
        <w:rPr>
          <w:rStyle w:val="vertaling"/>
        </w:rPr>
        <w:t>mooi</w:t>
      </w:r>
      <w:r>
        <w:t>) gaat het ook zo, maar eindigt de SUPERL van het ADV op -</w:t>
      </w:r>
      <w:proofErr w:type="spellStart"/>
      <w:r w:rsidRPr="002E4762">
        <w:rPr>
          <w:b/>
          <w:bCs/>
        </w:rPr>
        <w:t>rime</w:t>
      </w:r>
      <w:proofErr w:type="spellEnd"/>
      <w:r>
        <w:t xml:space="preserve">. Dus </w:t>
      </w:r>
      <w:proofErr w:type="spellStart"/>
      <w:r w:rsidRPr="002E4762">
        <w:rPr>
          <w:b/>
          <w:bCs/>
        </w:rPr>
        <w:t>Pulchrē</w:t>
      </w:r>
      <w:proofErr w:type="spellEnd"/>
      <w:r>
        <w:t xml:space="preserve">, </w:t>
      </w:r>
      <w:proofErr w:type="spellStart"/>
      <w:r w:rsidRPr="002E4762">
        <w:rPr>
          <w:b/>
          <w:bCs/>
        </w:rPr>
        <w:t>pulchrius</w:t>
      </w:r>
      <w:proofErr w:type="spellEnd"/>
      <w:r>
        <w:t xml:space="preserve"> en </w:t>
      </w:r>
      <w:proofErr w:type="spellStart"/>
      <w:r w:rsidRPr="002E4762">
        <w:rPr>
          <w:b/>
          <w:bCs/>
        </w:rPr>
        <w:t>pulcherrimē</w:t>
      </w:r>
      <w:proofErr w:type="spellEnd"/>
      <w:r w:rsidRPr="00C14D83">
        <w:t>.</w:t>
      </w:r>
      <w:r>
        <w:t xml:space="preserve">  En bij de ADI op -</w:t>
      </w:r>
      <w:proofErr w:type="spellStart"/>
      <w:r w:rsidRPr="002E4762">
        <w:rPr>
          <w:b/>
          <w:bCs/>
        </w:rPr>
        <w:t>ilis</w:t>
      </w:r>
      <w:proofErr w:type="spellEnd"/>
      <w:r>
        <w:t xml:space="preserve"> (</w:t>
      </w:r>
      <w:proofErr w:type="spellStart"/>
      <w:r w:rsidRPr="002E4762">
        <w:rPr>
          <w:b/>
          <w:bCs/>
        </w:rPr>
        <w:t>facilis</w:t>
      </w:r>
      <w:proofErr w:type="spellEnd"/>
      <w:r>
        <w:t xml:space="preserve"> </w:t>
      </w:r>
      <w:r w:rsidRPr="002E4762">
        <w:rPr>
          <w:rStyle w:val="vertaling"/>
        </w:rPr>
        <w:t>makkelijk</w:t>
      </w:r>
      <w:r>
        <w:t xml:space="preserve">) </w:t>
      </w:r>
      <w:proofErr w:type="spellStart"/>
      <w:r w:rsidRPr="002E4762">
        <w:rPr>
          <w:b/>
          <w:bCs/>
        </w:rPr>
        <w:t>facil</w:t>
      </w:r>
      <w:r>
        <w:rPr>
          <w:b/>
          <w:bCs/>
        </w:rPr>
        <w:t>ĕ</w:t>
      </w:r>
      <w:proofErr w:type="spellEnd"/>
      <w:r>
        <w:t xml:space="preserve">, </w:t>
      </w:r>
      <w:proofErr w:type="spellStart"/>
      <w:r w:rsidRPr="002E4762">
        <w:rPr>
          <w:b/>
          <w:bCs/>
        </w:rPr>
        <w:t>facilius</w:t>
      </w:r>
      <w:proofErr w:type="spellEnd"/>
      <w:r>
        <w:t xml:space="preserve">, </w:t>
      </w:r>
      <w:proofErr w:type="spellStart"/>
      <w:r w:rsidRPr="002E4762">
        <w:rPr>
          <w:b/>
          <w:bCs/>
        </w:rPr>
        <w:t>facillime</w:t>
      </w:r>
      <w:proofErr w:type="spellEnd"/>
      <w:r>
        <w:t>. (*e.g. = bijvoorbeeld)</w:t>
      </w:r>
    </w:p>
  </w:footnote>
  <w:footnote w:id="86">
    <w:p w14:paraId="4D480635" w14:textId="2F11FC28" w:rsidR="00447D28" w:rsidRDefault="00447D28">
      <w:pPr>
        <w:pStyle w:val="Voetnoottekst"/>
      </w:pPr>
      <w:r>
        <w:rPr>
          <w:rStyle w:val="Voetnootmarkering"/>
        </w:rPr>
        <w:footnoteRef/>
      </w:r>
      <w:r>
        <w:t xml:space="preserve"> </w:t>
      </w:r>
      <w:proofErr w:type="spellStart"/>
      <w:r>
        <w:t>Arria</w:t>
      </w:r>
      <w:proofErr w:type="spellEnd"/>
      <w:r>
        <w:t xml:space="preserve"> legt uit, waarom zij vindt dat haar familieleden onnodige moeite doen: ze gaat namelijk hoe dan ook zelf een einde aan haar leven maken. Proberen ze haar te stoppen dan voert ze haar plan “</w:t>
      </w:r>
      <w:proofErr w:type="spellStart"/>
      <w:r>
        <w:t>the</w:t>
      </w:r>
      <w:proofErr w:type="spellEnd"/>
      <w:r>
        <w:t xml:space="preserve"> hard way” uit, dus ze hoopt dat ze haar niet proberen te stoppen. En </w:t>
      </w:r>
      <w:proofErr w:type="spellStart"/>
      <w:r>
        <w:t>Arria</w:t>
      </w:r>
      <w:proofErr w:type="spellEnd"/>
      <w:r>
        <w:t xml:space="preserve"> is dan ook nog wel zo iemand die haar punt meteen even maakt. Let op wat ze doet!</w:t>
      </w:r>
    </w:p>
  </w:footnote>
  <w:footnote w:id="87">
    <w:p w14:paraId="35EF1FCE" w14:textId="086D4A89" w:rsidR="00447D28" w:rsidRDefault="00447D28">
      <w:pPr>
        <w:pStyle w:val="Voetnoottekst"/>
      </w:pPr>
      <w:r>
        <w:rPr>
          <w:rStyle w:val="Voetnootmarkering"/>
        </w:rPr>
        <w:footnoteRef/>
      </w:r>
      <w:r>
        <w:t xml:space="preserve"> kijk, die </w:t>
      </w:r>
      <w:proofErr w:type="spellStart"/>
      <w:r>
        <w:t>Arria</w:t>
      </w:r>
      <w:proofErr w:type="spellEnd"/>
      <w:r>
        <w:t xml:space="preserve"> zegt sowieso al geen gekke dingen, maar wat ze zegt formuleert ze ook extra mooi. Alsof ze gedacht heeft ‘ik zal die examenkandidaten van 2022 eens eventjes laten zweten op alle stijlfiguren die ik in mijn gevleugelde zinnen toepas.’ Ze zal ook wat onbenulliger dingen gezegd hebben. “</w:t>
      </w:r>
      <w:proofErr w:type="spellStart"/>
      <w:r>
        <w:t>Aulusje</w:t>
      </w:r>
      <w:proofErr w:type="spellEnd"/>
      <w:r>
        <w:t xml:space="preserve">, schatje. Wil je even brood gaan kopen? En vergeet je op de terug weg geen staatslot te kopen? Heb je nog naar de overlijdensrisicoverzekering gekeken, de laatste tijd? Misschien wel handig (vrouwentaal voor ‘jouw taak’)!” Maar hier is het weer prijs! </w:t>
      </w:r>
      <w:r w:rsidRPr="00AC1A5A">
        <w:rPr>
          <w:lang w:val="en-US"/>
        </w:rPr>
        <w:t xml:space="preserve">Een </w:t>
      </w:r>
      <w:proofErr w:type="spellStart"/>
      <w:r w:rsidRPr="00AC1A5A">
        <w:rPr>
          <w:rStyle w:val="Stijlmiddel"/>
          <w:lang w:val="en-US"/>
        </w:rPr>
        <w:t>chiasme</w:t>
      </w:r>
      <w:proofErr w:type="spellEnd"/>
      <w:r w:rsidRPr="00AC1A5A">
        <w:rPr>
          <w:lang w:val="en-US"/>
        </w:rPr>
        <w:t xml:space="preserve">? </w:t>
      </w:r>
      <w:proofErr w:type="spellStart"/>
      <w:r w:rsidRPr="00AC1A5A">
        <w:rPr>
          <w:lang w:val="en-US"/>
        </w:rPr>
        <w:t>Waar</w:t>
      </w:r>
      <w:proofErr w:type="spellEnd"/>
      <w:r w:rsidRPr="00AC1A5A">
        <w:rPr>
          <w:lang w:val="en-US"/>
        </w:rPr>
        <w:t xml:space="preserve">? O </w:t>
      </w:r>
      <w:proofErr w:type="spellStart"/>
      <w:r w:rsidRPr="00AC1A5A">
        <w:rPr>
          <w:lang w:val="en-US"/>
        </w:rPr>
        <w:t>daar</w:t>
      </w:r>
      <w:proofErr w:type="spellEnd"/>
      <w:r w:rsidRPr="00AC1A5A">
        <w:rPr>
          <w:lang w:val="en-US"/>
        </w:rPr>
        <w:t xml:space="preserve">! </w:t>
      </w:r>
      <w:proofErr w:type="spellStart"/>
      <w:r w:rsidRPr="00AC1A5A">
        <w:rPr>
          <w:rStyle w:val="citaat"/>
          <w:lang w:val="en-US"/>
        </w:rPr>
        <w:t>potestis</w:t>
      </w:r>
      <w:proofErr w:type="spellEnd"/>
      <w:r w:rsidRPr="00AC1A5A">
        <w:rPr>
          <w:rStyle w:val="citaat"/>
          <w:lang w:val="en-US"/>
        </w:rPr>
        <w:t xml:space="preserve"> </w:t>
      </w:r>
      <w:proofErr w:type="spellStart"/>
      <w:r w:rsidRPr="00AC1A5A">
        <w:rPr>
          <w:rStyle w:val="citaat"/>
          <w:lang w:val="en-US"/>
        </w:rPr>
        <w:t>efficĕre</w:t>
      </w:r>
      <w:proofErr w:type="spellEnd"/>
      <w:r w:rsidRPr="00AC1A5A">
        <w:rPr>
          <w:lang w:val="en-US"/>
        </w:rPr>
        <w:t xml:space="preserve"> (a) </w:t>
      </w:r>
      <w:proofErr w:type="spellStart"/>
      <w:r w:rsidRPr="00AC1A5A">
        <w:rPr>
          <w:rStyle w:val="citaat"/>
          <w:lang w:val="en-US"/>
        </w:rPr>
        <w:t>ut</w:t>
      </w:r>
      <w:proofErr w:type="spellEnd"/>
      <w:r w:rsidRPr="00AC1A5A">
        <w:rPr>
          <w:rStyle w:val="citaat"/>
          <w:lang w:val="en-US"/>
        </w:rPr>
        <w:t xml:space="preserve"> male </w:t>
      </w:r>
      <w:proofErr w:type="spellStart"/>
      <w:r w:rsidRPr="00AC1A5A">
        <w:rPr>
          <w:rStyle w:val="citaat"/>
          <w:lang w:val="en-US"/>
        </w:rPr>
        <w:t>moriar</w:t>
      </w:r>
      <w:proofErr w:type="spellEnd"/>
      <w:r w:rsidRPr="00AC1A5A">
        <w:rPr>
          <w:lang w:val="en-US"/>
        </w:rPr>
        <w:t xml:space="preserve"> (b) </w:t>
      </w:r>
      <w:proofErr w:type="spellStart"/>
      <w:r w:rsidRPr="00AC1A5A">
        <w:rPr>
          <w:rStyle w:val="citaat"/>
          <w:lang w:val="en-US"/>
        </w:rPr>
        <w:t>ut</w:t>
      </w:r>
      <w:proofErr w:type="spellEnd"/>
      <w:r w:rsidRPr="00AC1A5A">
        <w:rPr>
          <w:rStyle w:val="citaat"/>
          <w:lang w:val="en-US"/>
        </w:rPr>
        <w:t xml:space="preserve"> non </w:t>
      </w:r>
      <w:proofErr w:type="spellStart"/>
      <w:r w:rsidRPr="00AC1A5A">
        <w:rPr>
          <w:rStyle w:val="citaat"/>
          <w:lang w:val="en-US"/>
        </w:rPr>
        <w:t>moriar</w:t>
      </w:r>
      <w:proofErr w:type="spellEnd"/>
      <w:r w:rsidRPr="00AC1A5A">
        <w:rPr>
          <w:lang w:val="en-US"/>
        </w:rPr>
        <w:t xml:space="preserve"> (b) </w:t>
      </w:r>
      <w:r w:rsidRPr="00AC1A5A">
        <w:rPr>
          <w:rStyle w:val="citaat"/>
          <w:lang w:val="en-US"/>
        </w:rPr>
        <w:t xml:space="preserve">non </w:t>
      </w:r>
      <w:proofErr w:type="spellStart"/>
      <w:r w:rsidRPr="00AC1A5A">
        <w:rPr>
          <w:rStyle w:val="citaat"/>
          <w:lang w:val="en-US"/>
        </w:rPr>
        <w:t>potestis</w:t>
      </w:r>
      <w:proofErr w:type="spellEnd"/>
      <w:r w:rsidRPr="00AC1A5A">
        <w:rPr>
          <w:lang w:val="en-US"/>
        </w:rPr>
        <w:t xml:space="preserve"> (a). </w:t>
      </w:r>
      <w:r>
        <w:t xml:space="preserve">Daarbij vormt </w:t>
      </w:r>
      <w:r w:rsidRPr="00974F3B">
        <w:rPr>
          <w:rStyle w:val="citaat"/>
        </w:rPr>
        <w:t xml:space="preserve">male </w:t>
      </w:r>
      <w:proofErr w:type="spellStart"/>
      <w:r w:rsidRPr="00974F3B">
        <w:rPr>
          <w:rStyle w:val="citaat"/>
        </w:rPr>
        <w:t>moriar</w:t>
      </w:r>
      <w:proofErr w:type="spellEnd"/>
      <w:r>
        <w:t xml:space="preserve"> nog een contrast (</w:t>
      </w:r>
      <w:r w:rsidRPr="00974F3B">
        <w:rPr>
          <w:rStyle w:val="Stijlmiddel"/>
        </w:rPr>
        <w:t>antithese</w:t>
      </w:r>
      <w:r>
        <w:t xml:space="preserve">) met </w:t>
      </w:r>
      <w:r w:rsidRPr="00974F3B">
        <w:rPr>
          <w:rStyle w:val="citaat"/>
        </w:rPr>
        <w:t xml:space="preserve">non </w:t>
      </w:r>
      <w:proofErr w:type="spellStart"/>
      <w:r w:rsidRPr="00974F3B">
        <w:rPr>
          <w:rStyle w:val="citaat"/>
        </w:rPr>
        <w:t>moriar</w:t>
      </w:r>
      <w:proofErr w:type="spellEnd"/>
      <w:r>
        <w:t xml:space="preserve">. Om nog maar te zwijgen over het gedumpte voegwoord↔ maar tussen </w:t>
      </w:r>
      <w:proofErr w:type="spellStart"/>
      <w:r w:rsidRPr="00974F3B">
        <w:rPr>
          <w:rStyle w:val="citaat"/>
        </w:rPr>
        <w:t>moriar</w:t>
      </w:r>
      <w:proofErr w:type="spellEnd"/>
      <w:r>
        <w:t xml:space="preserve"> en </w:t>
      </w:r>
      <w:r w:rsidRPr="00974F3B">
        <w:rPr>
          <w:rStyle w:val="citaat"/>
        </w:rPr>
        <w:t>ut</w:t>
      </w:r>
      <w:r>
        <w:t xml:space="preserve">. </w:t>
      </w:r>
      <w:proofErr w:type="spellStart"/>
      <w:r w:rsidRPr="00974F3B">
        <w:rPr>
          <w:rStyle w:val="Stijlmiddel"/>
        </w:rPr>
        <w:t>Adversatief</w:t>
      </w:r>
      <w:proofErr w:type="spellEnd"/>
      <w:r w:rsidRPr="00974F3B">
        <w:rPr>
          <w:rStyle w:val="Stijlmiddel"/>
        </w:rPr>
        <w:t xml:space="preserve"> asyndeton</w:t>
      </w:r>
      <w:r>
        <w:t xml:space="preserve">. Ajakkie bah. Achter het laatste </w:t>
      </w:r>
      <w:proofErr w:type="spellStart"/>
      <w:r w:rsidRPr="00F3255B">
        <w:rPr>
          <w:rStyle w:val="citaat"/>
        </w:rPr>
        <w:t>potestis</w:t>
      </w:r>
      <w:proofErr w:type="spellEnd"/>
      <w:r>
        <w:t xml:space="preserve"> ontbreekt </w:t>
      </w:r>
      <w:proofErr w:type="spellStart"/>
      <w:r w:rsidRPr="00F3255B">
        <w:rPr>
          <w:b/>
          <w:bCs/>
        </w:rPr>
        <w:t>efficĕre</w:t>
      </w:r>
      <w:proofErr w:type="spellEnd"/>
      <w:r>
        <w:t xml:space="preserve">, wat ook nog een </w:t>
      </w:r>
      <w:r w:rsidRPr="00F3255B">
        <w:rPr>
          <w:rStyle w:val="Stijlmiddel"/>
        </w:rPr>
        <w:t>ellips</w:t>
      </w:r>
      <w:r>
        <w:t xml:space="preserve"> oplevert. Malaise compleet.</w:t>
      </w:r>
    </w:p>
  </w:footnote>
  <w:footnote w:id="88">
    <w:p w14:paraId="7D0903DD" w14:textId="712639A9" w:rsidR="00447D28" w:rsidRDefault="00447D28">
      <w:pPr>
        <w:pStyle w:val="Voetnoottekst"/>
      </w:pPr>
      <w:r>
        <w:rPr>
          <w:rStyle w:val="Voetnootmarkering"/>
        </w:rPr>
        <w:footnoteRef/>
      </w:r>
      <w:r>
        <w:t xml:space="preserve"> let op het gebruik van de </w:t>
      </w:r>
      <w:proofErr w:type="spellStart"/>
      <w:r>
        <w:t>werkwoordstijden</w:t>
      </w:r>
      <w:proofErr w:type="spellEnd"/>
      <w:r>
        <w:t>. Na het PR (</w:t>
      </w:r>
      <w:proofErr w:type="spellStart"/>
      <w:r w:rsidRPr="00F3255B">
        <w:rPr>
          <w:i/>
          <w:iCs/>
        </w:rPr>
        <w:t>historicum</w:t>
      </w:r>
      <w:proofErr w:type="spellEnd"/>
      <w:r>
        <w:t xml:space="preserve">?) van </w:t>
      </w:r>
      <w:proofErr w:type="spellStart"/>
      <w:r w:rsidRPr="008A4327">
        <w:rPr>
          <w:rStyle w:val="citaat"/>
        </w:rPr>
        <w:t>dicit</w:t>
      </w:r>
      <w:proofErr w:type="spellEnd"/>
      <w:r>
        <w:t xml:space="preserve">, volgen nu drie korte snelle acties van </w:t>
      </w:r>
      <w:proofErr w:type="spellStart"/>
      <w:r>
        <w:t>Arria</w:t>
      </w:r>
      <w:proofErr w:type="spellEnd"/>
      <w:r>
        <w:t xml:space="preserve">. Die staan dus ook in het PF. </w:t>
      </w:r>
      <w:proofErr w:type="spellStart"/>
      <w:r w:rsidRPr="008A4327">
        <w:rPr>
          <w:rStyle w:val="citaat"/>
        </w:rPr>
        <w:t>exsiluit</w:t>
      </w:r>
      <w:proofErr w:type="spellEnd"/>
      <w:r>
        <w:t xml:space="preserve">, </w:t>
      </w:r>
      <w:proofErr w:type="spellStart"/>
      <w:r w:rsidRPr="008A4327">
        <w:rPr>
          <w:rStyle w:val="citaat"/>
        </w:rPr>
        <w:t>impegit</w:t>
      </w:r>
      <w:proofErr w:type="spellEnd"/>
      <w:r>
        <w:t xml:space="preserve"> en </w:t>
      </w:r>
      <w:proofErr w:type="spellStart"/>
      <w:r w:rsidRPr="008A4327">
        <w:rPr>
          <w:rStyle w:val="citaat"/>
        </w:rPr>
        <w:t>corruit</w:t>
      </w:r>
      <w:proofErr w:type="spellEnd"/>
      <w:r>
        <w:t xml:space="preserve"> vormen een flitsend drieluik (ja ja, </w:t>
      </w:r>
      <w:proofErr w:type="spellStart"/>
      <w:r w:rsidRPr="00F3255B">
        <w:rPr>
          <w:rStyle w:val="Stijlmiddel"/>
        </w:rPr>
        <w:t>trikolon</w:t>
      </w:r>
      <w:proofErr w:type="spellEnd"/>
      <w:r>
        <w:t xml:space="preserve"> reken ik goed; je leraar misschien niet, en daar moet je je dan toch bij neerleggen). Het maakt duidelijk dat </w:t>
      </w:r>
      <w:proofErr w:type="spellStart"/>
      <w:r>
        <w:t>Arria</w:t>
      </w:r>
      <w:proofErr w:type="spellEnd"/>
      <w:r>
        <w:t xml:space="preserve"> er te allen tijde in zal slagen een einde aan haar leven te maken. Ze impliceert dat haar familieleden haar niet alleen niet kúnnen tegenhouden maar ook niet zouden móeten tegenhouden. Want dan ontnemen ze haar de kans het volgen van haar man in de dood op een edele, serene manier gestalte te geven. Jee, ik had nooit gedacht dat ik dit zo zou kunnen formuleren. </w:t>
      </w:r>
    </w:p>
  </w:footnote>
  <w:footnote w:id="89">
    <w:p w14:paraId="235AF213" w14:textId="653CADBC" w:rsidR="00447D28" w:rsidRDefault="00447D28">
      <w:pPr>
        <w:pStyle w:val="Voetnoottekst"/>
      </w:pPr>
      <w:r>
        <w:rPr>
          <w:rStyle w:val="Voetnootmarkering"/>
        </w:rPr>
        <w:footnoteRef/>
      </w:r>
      <w:r>
        <w:t xml:space="preserve"> Lekker puh-toontje: ik had het toch gezegd! </w:t>
      </w:r>
      <w:proofErr w:type="spellStart"/>
      <w:r w:rsidRPr="0021197D">
        <w:rPr>
          <w:rStyle w:val="citaat"/>
        </w:rPr>
        <w:t>Dixeram</w:t>
      </w:r>
      <w:proofErr w:type="spellEnd"/>
      <w:r>
        <w:t xml:space="preserve"> wordt gevolgd door een ingewikkelde </w:t>
      </w:r>
      <w:proofErr w:type="spellStart"/>
      <w:r>
        <w:t>AcI</w:t>
      </w:r>
      <w:proofErr w:type="spellEnd"/>
      <w:r>
        <w:t xml:space="preserve">. </w:t>
      </w:r>
      <w:r w:rsidRPr="0021197D">
        <w:rPr>
          <w:rStyle w:val="citaat"/>
        </w:rPr>
        <w:t>Me</w:t>
      </w:r>
      <w:r>
        <w:t xml:space="preserve"> (F&gt;</w:t>
      </w:r>
      <w:proofErr w:type="spellStart"/>
      <w:r>
        <w:t>Arria</w:t>
      </w:r>
      <w:proofErr w:type="spellEnd"/>
      <w:r>
        <w:t xml:space="preserve">) is de </w:t>
      </w:r>
      <w:proofErr w:type="spellStart"/>
      <w:r w:rsidRPr="0021197D">
        <w:rPr>
          <w:i/>
          <w:iCs/>
        </w:rPr>
        <w:t>subjects</w:t>
      </w:r>
      <w:r>
        <w:t>ACC</w:t>
      </w:r>
      <w:proofErr w:type="spellEnd"/>
      <w:r>
        <w:t xml:space="preserve">, </w:t>
      </w:r>
      <w:proofErr w:type="spellStart"/>
      <w:r w:rsidRPr="0021197D">
        <w:rPr>
          <w:rStyle w:val="citaat"/>
        </w:rPr>
        <w:t>inventuram</w:t>
      </w:r>
      <w:proofErr w:type="spellEnd"/>
      <w:r>
        <w:t xml:space="preserve"> (F) + </w:t>
      </w:r>
      <w:proofErr w:type="spellStart"/>
      <w:r w:rsidRPr="0021197D">
        <w:rPr>
          <w:b/>
          <w:bCs/>
        </w:rPr>
        <w:t>esse</w:t>
      </w:r>
      <w:proofErr w:type="spellEnd"/>
      <w:r>
        <w:t xml:space="preserve"> is de INF FUT ACT van </w:t>
      </w:r>
      <w:proofErr w:type="spellStart"/>
      <w:r w:rsidRPr="0021197D">
        <w:rPr>
          <w:b/>
          <w:bCs/>
        </w:rPr>
        <w:t>invenire</w:t>
      </w:r>
      <w:proofErr w:type="spellEnd"/>
      <w:r>
        <w:t xml:space="preserve"> </w:t>
      </w:r>
      <w:r w:rsidRPr="0021197D">
        <w:rPr>
          <w:rStyle w:val="vertaling"/>
        </w:rPr>
        <w:t>vinden</w:t>
      </w:r>
      <w:r>
        <w:t xml:space="preserve">. En dan is </w:t>
      </w:r>
      <w:proofErr w:type="spellStart"/>
      <w:r w:rsidRPr="0021197D">
        <w:rPr>
          <w:rStyle w:val="citaat"/>
        </w:rPr>
        <w:t>duram</w:t>
      </w:r>
      <w:proofErr w:type="spellEnd"/>
      <w:r>
        <w:t xml:space="preserve"> (..) </w:t>
      </w:r>
      <w:proofErr w:type="spellStart"/>
      <w:r w:rsidRPr="0021197D">
        <w:rPr>
          <w:rStyle w:val="citaat"/>
        </w:rPr>
        <w:t>viam</w:t>
      </w:r>
      <w:proofErr w:type="spellEnd"/>
      <w:r>
        <w:t xml:space="preserve"> de </w:t>
      </w:r>
      <w:proofErr w:type="spellStart"/>
      <w:r w:rsidRPr="0021197D">
        <w:rPr>
          <w:i/>
          <w:iCs/>
        </w:rPr>
        <w:t>objects</w:t>
      </w:r>
      <w:r>
        <w:t>ACC</w:t>
      </w:r>
      <w:proofErr w:type="spellEnd"/>
      <w:r>
        <w:t xml:space="preserve">. </w:t>
      </w:r>
      <w:proofErr w:type="spellStart"/>
      <w:r w:rsidRPr="0021197D">
        <w:rPr>
          <w:rStyle w:val="citaat"/>
        </w:rPr>
        <w:t>Viam</w:t>
      </w:r>
      <w:proofErr w:type="spellEnd"/>
      <w:r>
        <w:t xml:space="preserve"> wordt in de volgende BZ weggelaten. Achter </w:t>
      </w:r>
      <w:proofErr w:type="spellStart"/>
      <w:r w:rsidRPr="0021197D">
        <w:rPr>
          <w:rStyle w:val="citaat"/>
        </w:rPr>
        <w:t>facilem</w:t>
      </w:r>
      <w:proofErr w:type="spellEnd"/>
      <w:r>
        <w:t xml:space="preserve"> kun je </w:t>
      </w:r>
      <w:proofErr w:type="spellStart"/>
      <w:r w:rsidRPr="0021197D">
        <w:rPr>
          <w:b/>
          <w:bCs/>
        </w:rPr>
        <w:t>viam</w:t>
      </w:r>
      <w:proofErr w:type="spellEnd"/>
      <w:r>
        <w:t xml:space="preserve"> aanvullen. </w:t>
      </w:r>
      <w:r w:rsidRPr="0021197D">
        <w:rPr>
          <w:rStyle w:val="Stijlmiddel"/>
        </w:rPr>
        <w:t>Ellipsje</w:t>
      </w:r>
      <w:r>
        <w:t>. Lastig zinnetje, niet? Goed opletten in je lesje dan.</w:t>
      </w:r>
    </w:p>
  </w:footnote>
  <w:footnote w:id="90">
    <w:p w14:paraId="72129DE4" w14:textId="5FD2CD46" w:rsidR="00447D28" w:rsidRDefault="00447D28">
      <w:pPr>
        <w:pStyle w:val="Voetnoottekst"/>
      </w:pPr>
      <w:r>
        <w:rPr>
          <w:rStyle w:val="Voetnootmarkering"/>
        </w:rPr>
        <w:footnoteRef/>
      </w:r>
      <w:r>
        <w:t xml:space="preserve"> over </w:t>
      </w:r>
      <w:r w:rsidRPr="0021197D">
        <w:rPr>
          <w:b/>
          <w:bCs/>
        </w:rPr>
        <w:t>via</w:t>
      </w:r>
      <w:r>
        <w:t xml:space="preserve"> </w:t>
      </w:r>
      <w:r w:rsidRPr="0021197D">
        <w:rPr>
          <w:rStyle w:val="vertaling"/>
        </w:rPr>
        <w:t>weg</w:t>
      </w:r>
      <w:r>
        <w:t xml:space="preserve"> gesproken, deze CON wordt via </w:t>
      </w:r>
      <w:proofErr w:type="spellStart"/>
      <w:r>
        <w:t>via</w:t>
      </w:r>
      <w:proofErr w:type="spellEnd"/>
      <w:r>
        <w:t xml:space="preserve"> uitgelegd bij EIS. Je moet zelf koekeloeren bij grammaticablokje 7 over de CON </w:t>
      </w:r>
      <w:r w:rsidRPr="0021197D">
        <w:rPr>
          <w:i/>
          <w:iCs/>
        </w:rPr>
        <w:t>irrealis</w:t>
      </w:r>
      <w:r>
        <w:t xml:space="preserve">. </w:t>
      </w:r>
      <w:r w:rsidRPr="008A4327">
        <w:rPr>
          <w:b/>
          <w:bCs/>
        </w:rPr>
        <w:t>Si</w:t>
      </w:r>
      <w:r>
        <w:t xml:space="preserve"> + CON PLQP duidt op een </w:t>
      </w:r>
      <w:r w:rsidRPr="0021197D">
        <w:rPr>
          <w:i/>
          <w:iCs/>
        </w:rPr>
        <w:t>irrealis</w:t>
      </w:r>
      <w:r>
        <w:t xml:space="preserve"> van het verleden.</w:t>
      </w:r>
    </w:p>
  </w:footnote>
  <w:footnote w:id="91">
    <w:p w14:paraId="439BABA4" w14:textId="21A34610" w:rsidR="00447D28" w:rsidRDefault="00447D28">
      <w:pPr>
        <w:pStyle w:val="Voetnoottekst"/>
      </w:pPr>
      <w:r>
        <w:rPr>
          <w:rStyle w:val="Voetnootmarkering"/>
        </w:rPr>
        <w:footnoteRef/>
      </w:r>
      <w:r>
        <w:t xml:space="preserve"> combinatie van </w:t>
      </w:r>
      <w:proofErr w:type="spellStart"/>
      <w:r w:rsidRPr="002E5500">
        <w:rPr>
          <w:rStyle w:val="citaat"/>
        </w:rPr>
        <w:t>videntur</w:t>
      </w:r>
      <w:proofErr w:type="spellEnd"/>
      <w:r>
        <w:t xml:space="preserve">, 3 PL IND PR PASS van </w:t>
      </w:r>
      <w:proofErr w:type="spellStart"/>
      <w:r w:rsidRPr="002E5500">
        <w:rPr>
          <w:b/>
          <w:bCs/>
        </w:rPr>
        <w:t>vidēri</w:t>
      </w:r>
      <w:proofErr w:type="spellEnd"/>
      <w:r>
        <w:t xml:space="preserve"> (</w:t>
      </w:r>
      <w:r w:rsidRPr="002E5500">
        <w:rPr>
          <w:rStyle w:val="vertaling"/>
        </w:rPr>
        <w:t>toe</w:t>
      </w:r>
      <w:r>
        <w:t>)</w:t>
      </w:r>
      <w:r w:rsidRPr="002E5500">
        <w:rPr>
          <w:rStyle w:val="vertaling"/>
        </w:rPr>
        <w:t>schijnen</w:t>
      </w:r>
      <w:r>
        <w:t xml:space="preserve">, </w:t>
      </w:r>
      <w:r w:rsidRPr="002E5500">
        <w:rPr>
          <w:rStyle w:val="vertaling"/>
        </w:rPr>
        <w:t>lijken</w:t>
      </w:r>
      <w:r>
        <w:t xml:space="preserve"> en het achtervoegsel -</w:t>
      </w:r>
      <w:r w:rsidRPr="002E5500">
        <w:rPr>
          <w:b/>
          <w:bCs/>
        </w:rPr>
        <w:t>ne</w:t>
      </w:r>
      <w:r>
        <w:t xml:space="preserve"> dat een neutrale, niet sturende vraag inleidt (in tegenstelling tot </w:t>
      </w:r>
      <w:proofErr w:type="spellStart"/>
      <w:r w:rsidRPr="002E5500">
        <w:rPr>
          <w:b/>
          <w:bCs/>
        </w:rPr>
        <w:t>num</w:t>
      </w:r>
      <w:proofErr w:type="spellEnd"/>
      <w:r>
        <w:t xml:space="preserve"> &gt; nee en </w:t>
      </w:r>
      <w:proofErr w:type="spellStart"/>
      <w:r w:rsidRPr="002E5500">
        <w:rPr>
          <w:b/>
          <w:bCs/>
        </w:rPr>
        <w:t>nonne</w:t>
      </w:r>
      <w:proofErr w:type="spellEnd"/>
      <w:r>
        <w:t xml:space="preserve"> &gt; ja). De vraag wordt vanzelfsprekend gesteld aan </w:t>
      </w:r>
      <w:proofErr w:type="spellStart"/>
      <w:r>
        <w:t>Nepos</w:t>
      </w:r>
      <w:proofErr w:type="spellEnd"/>
      <w:r>
        <w:t xml:space="preserve"> (</w:t>
      </w:r>
      <w:proofErr w:type="spellStart"/>
      <w:r w:rsidRPr="009E0625">
        <w:rPr>
          <w:rStyle w:val="citaat"/>
        </w:rPr>
        <w:t>tibi</w:t>
      </w:r>
      <w:proofErr w:type="spellEnd"/>
      <w:r>
        <w:t xml:space="preserve">), maar heeft een hoog retorisch gehalte. Ik vermoed dat </w:t>
      </w:r>
      <w:proofErr w:type="spellStart"/>
      <w:r>
        <w:t>Nepos</w:t>
      </w:r>
      <w:proofErr w:type="spellEnd"/>
      <w:r>
        <w:t xml:space="preserve"> hier eigenlijk geen ander antwoord zou kunnen geven dan ‘</w:t>
      </w:r>
      <w:proofErr w:type="spellStart"/>
      <w:r>
        <w:t>ehm</w:t>
      </w:r>
      <w:proofErr w:type="spellEnd"/>
      <w:r>
        <w:t>, ja’.</w:t>
      </w:r>
    </w:p>
  </w:footnote>
  <w:footnote w:id="92">
    <w:p w14:paraId="497632BA" w14:textId="40B7512B" w:rsidR="00447D28" w:rsidRDefault="00447D28">
      <w:pPr>
        <w:pStyle w:val="Voetnoottekst"/>
      </w:pPr>
      <w:r>
        <w:rPr>
          <w:rStyle w:val="Voetnootmarkering"/>
        </w:rPr>
        <w:footnoteRef/>
      </w:r>
      <w:r>
        <w:t xml:space="preserve"> verwijst naar eerder in de brief door Plinius genoemde acties en woorden van </w:t>
      </w:r>
      <w:proofErr w:type="spellStart"/>
      <w:r>
        <w:t>Arria</w:t>
      </w:r>
      <w:proofErr w:type="spellEnd"/>
      <w:r>
        <w:t xml:space="preserve">. </w:t>
      </w:r>
      <w:proofErr w:type="spellStart"/>
      <w:r w:rsidRPr="001A6BDB">
        <w:rPr>
          <w:rStyle w:val="citaat"/>
        </w:rPr>
        <w:t>Haec</w:t>
      </w:r>
      <w:proofErr w:type="spellEnd"/>
      <w:r>
        <w:t xml:space="preserve"> is dus een zelfstandig gebruikt PRON </w:t>
      </w:r>
      <w:proofErr w:type="spellStart"/>
      <w:r w:rsidRPr="001A6BDB">
        <w:rPr>
          <w:i/>
          <w:iCs/>
        </w:rPr>
        <w:t>demonstrativum</w:t>
      </w:r>
      <w:proofErr w:type="spellEnd"/>
      <w:r>
        <w:t xml:space="preserve">, zoals zo vaak. Het is NOM  PL  N en onderwerp van het koppelwerkwoord </w:t>
      </w:r>
      <w:proofErr w:type="spellStart"/>
      <w:r w:rsidRPr="001A6BDB">
        <w:rPr>
          <w:rStyle w:val="citaat"/>
        </w:rPr>
        <w:t>videntur</w:t>
      </w:r>
      <w:proofErr w:type="spellEnd"/>
      <w:r>
        <w:t xml:space="preserve">. Dat wil zeggen dat </w:t>
      </w:r>
      <w:proofErr w:type="spellStart"/>
      <w:r w:rsidRPr="001A6BDB">
        <w:rPr>
          <w:rStyle w:val="citaat"/>
        </w:rPr>
        <w:t>maiora</w:t>
      </w:r>
      <w:proofErr w:type="spellEnd"/>
      <w:r>
        <w:t xml:space="preserve"> dus als </w:t>
      </w:r>
      <w:proofErr w:type="spellStart"/>
      <w:r w:rsidRPr="001A6BDB">
        <w:rPr>
          <w:i/>
          <w:iCs/>
        </w:rPr>
        <w:t>predikaatsnomen</w:t>
      </w:r>
      <w:proofErr w:type="spellEnd"/>
      <w:r>
        <w:t xml:space="preserve"> (naamwoordelijk gedeelte van het gezegde) ook NOM  PL  N is. Het is de COMP van het ADI </w:t>
      </w:r>
      <w:proofErr w:type="spellStart"/>
      <w:r w:rsidRPr="001A6BDB">
        <w:rPr>
          <w:b/>
          <w:bCs/>
        </w:rPr>
        <w:t>magnus</w:t>
      </w:r>
      <w:proofErr w:type="spellEnd"/>
      <w:r>
        <w:t xml:space="preserve">, die </w:t>
      </w:r>
      <w:proofErr w:type="spellStart"/>
      <w:r w:rsidRPr="001A6BDB">
        <w:rPr>
          <w:b/>
          <w:bCs/>
        </w:rPr>
        <w:t>maior</w:t>
      </w:r>
      <w:proofErr w:type="spellEnd"/>
      <w:r>
        <w:t xml:space="preserve"> luidt.</w:t>
      </w:r>
    </w:p>
  </w:footnote>
  <w:footnote w:id="93">
    <w:p w14:paraId="308B6941" w14:textId="5E91F233" w:rsidR="00447D28" w:rsidRDefault="00447D28">
      <w:pPr>
        <w:pStyle w:val="Voetnoottekst"/>
      </w:pPr>
      <w:r>
        <w:rPr>
          <w:rStyle w:val="Voetnootmarkering"/>
        </w:rPr>
        <w:footnoteRef/>
      </w:r>
      <w:r>
        <w:t xml:space="preserve"> weer die lastige ABL </w:t>
      </w:r>
      <w:proofErr w:type="spellStart"/>
      <w:r w:rsidRPr="002E5500">
        <w:rPr>
          <w:i/>
          <w:iCs/>
        </w:rPr>
        <w:t>comparationis</w:t>
      </w:r>
      <w:proofErr w:type="spellEnd"/>
      <w:r>
        <w:t xml:space="preserve">. Je moet maar als volgt redeneren. Als er sprake is van een vergelijking, inclusief een COMP, dan kan het </w:t>
      </w:r>
      <w:proofErr w:type="spellStart"/>
      <w:r>
        <w:t>vergelekene</w:t>
      </w:r>
      <w:proofErr w:type="spellEnd"/>
      <w:r>
        <w:t xml:space="preserve"> op twee manieren aangeduid worden: 1) met </w:t>
      </w:r>
      <w:proofErr w:type="spellStart"/>
      <w:r w:rsidRPr="002E5500">
        <w:rPr>
          <w:b/>
          <w:bCs/>
        </w:rPr>
        <w:t>quam</w:t>
      </w:r>
      <w:proofErr w:type="spellEnd"/>
      <w:r>
        <w:t xml:space="preserve"> en 2) met een ABL. </w:t>
      </w:r>
      <w:proofErr w:type="spellStart"/>
      <w:r w:rsidRPr="004B31B4">
        <w:rPr>
          <w:rStyle w:val="citaat"/>
        </w:rPr>
        <w:t>Illo</w:t>
      </w:r>
      <w:proofErr w:type="spellEnd"/>
      <w:r>
        <w:t xml:space="preserve"> duidt hier de woorden van </w:t>
      </w:r>
      <w:proofErr w:type="spellStart"/>
      <w:r>
        <w:t>Arria</w:t>
      </w:r>
      <w:proofErr w:type="spellEnd"/>
      <w:r>
        <w:t xml:space="preserve"> nogmaals aan: </w:t>
      </w:r>
      <w:proofErr w:type="spellStart"/>
      <w:r w:rsidRPr="002E5500">
        <w:rPr>
          <w:rStyle w:val="citaat"/>
        </w:rPr>
        <w:t>Paete</w:t>
      </w:r>
      <w:proofErr w:type="spellEnd"/>
      <w:r w:rsidRPr="002E5500">
        <w:rPr>
          <w:rStyle w:val="citaat"/>
        </w:rPr>
        <w:t xml:space="preserve">, non </w:t>
      </w:r>
      <w:proofErr w:type="spellStart"/>
      <w:r w:rsidRPr="002E5500">
        <w:rPr>
          <w:rStyle w:val="citaat"/>
        </w:rPr>
        <w:t>dolet</w:t>
      </w:r>
      <w:proofErr w:type="spellEnd"/>
      <w:r>
        <w:t>.</w:t>
      </w:r>
    </w:p>
  </w:footnote>
  <w:footnote w:id="94">
    <w:p w14:paraId="65C1A43C" w14:textId="3A926F94" w:rsidR="00447D28" w:rsidRDefault="00447D28">
      <w:pPr>
        <w:pStyle w:val="Voetnoottekst"/>
      </w:pPr>
      <w:r>
        <w:rPr>
          <w:rStyle w:val="Voetnootmarkering"/>
        </w:rPr>
        <w:footnoteRef/>
      </w:r>
      <w:r>
        <w:t xml:space="preserve"> ook dit </w:t>
      </w:r>
      <w:proofErr w:type="spellStart"/>
      <w:r w:rsidRPr="004B31B4">
        <w:rPr>
          <w:rStyle w:val="citaat"/>
        </w:rPr>
        <w:t>haec</w:t>
      </w:r>
      <w:proofErr w:type="spellEnd"/>
      <w:r>
        <w:t xml:space="preserve"> is zelfstandig gebruikt. Vanwege de PREP </w:t>
      </w:r>
      <w:r w:rsidRPr="004B31B4">
        <w:rPr>
          <w:rStyle w:val="citaat"/>
        </w:rPr>
        <w:t>per</w:t>
      </w:r>
      <w:r>
        <w:t xml:space="preserve"> is het ACC  PL  N.</w:t>
      </w:r>
    </w:p>
  </w:footnote>
  <w:footnote w:id="95">
    <w:p w14:paraId="41C09DDF" w14:textId="2005824B" w:rsidR="00447D28" w:rsidRDefault="00447D28">
      <w:pPr>
        <w:pStyle w:val="Voetnoottekst"/>
      </w:pPr>
      <w:r>
        <w:rPr>
          <w:rStyle w:val="Voetnootmarkering"/>
        </w:rPr>
        <w:footnoteRef/>
      </w:r>
      <w:r>
        <w:t xml:space="preserve"> </w:t>
      </w:r>
      <w:proofErr w:type="spellStart"/>
      <w:r w:rsidRPr="009E0625">
        <w:rPr>
          <w:rStyle w:val="citaat"/>
        </w:rPr>
        <w:t>illud</w:t>
      </w:r>
      <w:proofErr w:type="spellEnd"/>
      <w:r>
        <w:t xml:space="preserve"> verwijst naar </w:t>
      </w:r>
      <w:proofErr w:type="spellStart"/>
      <w:r>
        <w:t>Arria’s</w:t>
      </w:r>
      <w:proofErr w:type="spellEnd"/>
      <w:r>
        <w:t xml:space="preserve"> beroemd geworden woorden tegen haar man.</w:t>
      </w:r>
    </w:p>
  </w:footnote>
  <w:footnote w:id="96">
    <w:p w14:paraId="01B8970E" w14:textId="15D25E82" w:rsidR="00447D28" w:rsidRDefault="00447D28">
      <w:pPr>
        <w:pStyle w:val="Voetnoottekst"/>
      </w:pPr>
      <w:r>
        <w:rPr>
          <w:rStyle w:val="Voetnootmarkering"/>
        </w:rPr>
        <w:footnoteRef/>
      </w:r>
      <w:r>
        <w:t xml:space="preserve"> na een weggelaten doch wel voelbaar ‘maar’ (</w:t>
      </w:r>
      <w:proofErr w:type="spellStart"/>
      <w:r w:rsidRPr="009E0625">
        <w:rPr>
          <w:rStyle w:val="Stijlmiddel"/>
        </w:rPr>
        <w:t>adversatief</w:t>
      </w:r>
      <w:proofErr w:type="spellEnd"/>
      <w:r w:rsidRPr="009E0625">
        <w:rPr>
          <w:rStyle w:val="Stijlmiddel"/>
        </w:rPr>
        <w:t xml:space="preserve"> asyndeton</w:t>
      </w:r>
      <w:r>
        <w:t xml:space="preserve">) verwijst </w:t>
      </w:r>
      <w:proofErr w:type="spellStart"/>
      <w:r w:rsidRPr="009E0625">
        <w:rPr>
          <w:rStyle w:val="citaat"/>
        </w:rPr>
        <w:t>haec</w:t>
      </w:r>
      <w:proofErr w:type="spellEnd"/>
      <w:r>
        <w:t xml:space="preserve"> naar </w:t>
      </w:r>
      <w:proofErr w:type="spellStart"/>
      <w:r>
        <w:t>Arria’s</w:t>
      </w:r>
      <w:proofErr w:type="spellEnd"/>
      <w:r>
        <w:t xml:space="preserve"> andere woorden en daden, die Plinius van </w:t>
      </w:r>
      <w:proofErr w:type="spellStart"/>
      <w:r>
        <w:t>Fannia</w:t>
      </w:r>
      <w:proofErr w:type="spellEnd"/>
      <w:r>
        <w:t xml:space="preserve"> heeft: het verzwijgen van de dood van hun zoon voor haar man, haar gedrag en opmerking aan het adres van </w:t>
      </w:r>
      <w:proofErr w:type="spellStart"/>
      <w:r>
        <w:t>Vibia</w:t>
      </w:r>
      <w:proofErr w:type="spellEnd"/>
      <w:r>
        <w:t xml:space="preserve"> en haar demonstratieve actie in het bijzijn en als reactie op wat haar schoonzoon </w:t>
      </w:r>
      <w:proofErr w:type="spellStart"/>
      <w:r>
        <w:t>Thrasea</w:t>
      </w:r>
      <w:proofErr w:type="spellEnd"/>
      <w:r>
        <w:t xml:space="preserve"> </w:t>
      </w:r>
      <w:proofErr w:type="spellStart"/>
      <w:r>
        <w:t>Paetus</w:t>
      </w:r>
      <w:proofErr w:type="spellEnd"/>
      <w:r>
        <w:t xml:space="preserve"> had gezegd.</w:t>
      </w:r>
    </w:p>
  </w:footnote>
  <w:footnote w:id="97">
    <w:p w14:paraId="5229D8F2" w14:textId="39836B2A" w:rsidR="00447D28" w:rsidRDefault="00447D28">
      <w:pPr>
        <w:pStyle w:val="Voetnoottekst"/>
      </w:pPr>
      <w:r>
        <w:rPr>
          <w:rStyle w:val="Voetnootmarkering"/>
        </w:rPr>
        <w:footnoteRef/>
      </w:r>
      <w:r>
        <w:t xml:space="preserve"> </w:t>
      </w:r>
      <w:proofErr w:type="spellStart"/>
      <w:r w:rsidRPr="009E0625">
        <w:rPr>
          <w:rStyle w:val="citaat"/>
        </w:rPr>
        <w:t>nulla</w:t>
      </w:r>
      <w:proofErr w:type="spellEnd"/>
      <w:r>
        <w:t xml:space="preserve"> is kort voor </w:t>
      </w:r>
      <w:proofErr w:type="spellStart"/>
      <w:r w:rsidRPr="009E0625">
        <w:rPr>
          <w:rStyle w:val="citaat"/>
        </w:rPr>
        <w:t>nulla</w:t>
      </w:r>
      <w:proofErr w:type="spellEnd"/>
      <w:r>
        <w:t xml:space="preserve"> </w:t>
      </w:r>
      <w:proofErr w:type="spellStart"/>
      <w:r w:rsidRPr="009E0625">
        <w:rPr>
          <w:b/>
          <w:bCs/>
        </w:rPr>
        <w:t>fama</w:t>
      </w:r>
      <w:proofErr w:type="spellEnd"/>
      <w:r>
        <w:t xml:space="preserve">, dat contrasteert met </w:t>
      </w:r>
      <w:proofErr w:type="spellStart"/>
      <w:r w:rsidRPr="009E0625">
        <w:rPr>
          <w:rStyle w:val="citaat"/>
        </w:rPr>
        <w:t>ingens</w:t>
      </w:r>
      <w:proofErr w:type="spellEnd"/>
      <w:r w:rsidRPr="009E0625">
        <w:rPr>
          <w:rStyle w:val="citaat"/>
        </w:rPr>
        <w:t xml:space="preserve"> </w:t>
      </w:r>
      <w:proofErr w:type="spellStart"/>
      <w:r w:rsidRPr="009E0625">
        <w:rPr>
          <w:rStyle w:val="citaat"/>
        </w:rPr>
        <w:t>fama</w:t>
      </w:r>
      <w:proofErr w:type="spellEnd"/>
      <w:r>
        <w:t xml:space="preserve">. </w:t>
      </w:r>
      <w:r w:rsidRPr="009E0625">
        <w:rPr>
          <w:rStyle w:val="Stijlmiddel"/>
        </w:rPr>
        <w:t>Antithese</w:t>
      </w:r>
      <w:r>
        <w:t xml:space="preserve"> en </w:t>
      </w:r>
      <w:r w:rsidRPr="009E0625">
        <w:rPr>
          <w:rStyle w:val="Stijlmiddel"/>
        </w:rPr>
        <w:t>ellips</w:t>
      </w:r>
      <w:r>
        <w:t xml:space="preserve"> dus. Tel je daarbij op dat de volgorde </w:t>
      </w:r>
      <w:proofErr w:type="spellStart"/>
      <w:r w:rsidRPr="00FA04E1">
        <w:rPr>
          <w:rStyle w:val="citaat"/>
        </w:rPr>
        <w:t>illud</w:t>
      </w:r>
      <w:proofErr w:type="spellEnd"/>
      <w:r>
        <w:t xml:space="preserve"> (..) </w:t>
      </w:r>
      <w:proofErr w:type="spellStart"/>
      <w:r w:rsidRPr="00FA04E1">
        <w:rPr>
          <w:rStyle w:val="citaat"/>
        </w:rPr>
        <w:t>ingens</w:t>
      </w:r>
      <w:proofErr w:type="spellEnd"/>
      <w:r w:rsidRPr="00FA04E1">
        <w:rPr>
          <w:rStyle w:val="citaat"/>
        </w:rPr>
        <w:t xml:space="preserve"> </w:t>
      </w:r>
      <w:proofErr w:type="spellStart"/>
      <w:r w:rsidRPr="00FA04E1">
        <w:rPr>
          <w:rStyle w:val="citaat"/>
        </w:rPr>
        <w:t>fama</w:t>
      </w:r>
      <w:proofErr w:type="spellEnd"/>
      <w:r>
        <w:t xml:space="preserve"> </w:t>
      </w:r>
      <w:proofErr w:type="spellStart"/>
      <w:r w:rsidRPr="00FA04E1">
        <w:rPr>
          <w:rStyle w:val="citaat"/>
        </w:rPr>
        <w:t>haec</w:t>
      </w:r>
      <w:proofErr w:type="spellEnd"/>
      <w:r w:rsidRPr="00FA04E1">
        <w:rPr>
          <w:rStyle w:val="citaat"/>
        </w:rPr>
        <w:t xml:space="preserve"> </w:t>
      </w:r>
      <w:proofErr w:type="spellStart"/>
      <w:r w:rsidRPr="00FA04E1">
        <w:rPr>
          <w:rStyle w:val="citaat"/>
        </w:rPr>
        <w:t>nulla</w:t>
      </w:r>
      <w:proofErr w:type="spellEnd"/>
      <w:r>
        <w:t xml:space="preserve"> (tweemaal het lijdend voorwerp gevolgd door het onderwerp), dan hebben we dus ook nog een </w:t>
      </w:r>
      <w:r w:rsidRPr="00FA04E1">
        <w:rPr>
          <w:rStyle w:val="Stijlmiddel"/>
        </w:rPr>
        <w:t>parallellisme</w:t>
      </w:r>
      <w:r>
        <w:t xml:space="preserve"> ontdekt. Nou ja, we. Ik heb het gezien, genoteerd en jullie zeggen braaf O ja. Kijk maar: </w:t>
      </w:r>
      <w:proofErr w:type="spellStart"/>
      <w:r w:rsidRPr="00FA04E1">
        <w:rPr>
          <w:rStyle w:val="citaat"/>
        </w:rPr>
        <w:t>illud</w:t>
      </w:r>
      <w:proofErr w:type="spellEnd"/>
      <w:r>
        <w:t xml:space="preserve"> (a) </w:t>
      </w:r>
      <w:proofErr w:type="spellStart"/>
      <w:r w:rsidRPr="00FA04E1">
        <w:rPr>
          <w:rStyle w:val="citaat"/>
        </w:rPr>
        <w:t>ingens</w:t>
      </w:r>
      <w:proofErr w:type="spellEnd"/>
      <w:r w:rsidRPr="00FA04E1">
        <w:rPr>
          <w:rStyle w:val="citaat"/>
        </w:rPr>
        <w:t xml:space="preserve"> </w:t>
      </w:r>
      <w:proofErr w:type="spellStart"/>
      <w:r w:rsidRPr="00FA04E1">
        <w:rPr>
          <w:rStyle w:val="citaat"/>
        </w:rPr>
        <w:t>fama</w:t>
      </w:r>
      <w:proofErr w:type="spellEnd"/>
      <w:r>
        <w:t xml:space="preserve"> (b) </w:t>
      </w:r>
      <w:proofErr w:type="spellStart"/>
      <w:r w:rsidRPr="00FA04E1">
        <w:rPr>
          <w:rStyle w:val="citaat"/>
        </w:rPr>
        <w:t>haec</w:t>
      </w:r>
      <w:proofErr w:type="spellEnd"/>
      <w:r>
        <w:t xml:space="preserve"> (a) </w:t>
      </w:r>
      <w:proofErr w:type="spellStart"/>
      <w:r w:rsidRPr="00FA04E1">
        <w:rPr>
          <w:rStyle w:val="citaat"/>
        </w:rPr>
        <w:t>nulla</w:t>
      </w:r>
      <w:proofErr w:type="spellEnd"/>
      <w:r>
        <w:t xml:space="preserve"> (b). Bingo.</w:t>
      </w:r>
    </w:p>
  </w:footnote>
  <w:footnote w:id="98">
    <w:p w14:paraId="120ABE03" w14:textId="7CF94C93" w:rsidR="00447D28" w:rsidRDefault="00447D28">
      <w:pPr>
        <w:pStyle w:val="Voetnoottekst"/>
      </w:pPr>
      <w:r>
        <w:rPr>
          <w:rStyle w:val="Voetnootmarkering"/>
        </w:rPr>
        <w:footnoteRef/>
      </w:r>
      <w:r>
        <w:t xml:space="preserve"> tja, het PASS </w:t>
      </w:r>
      <w:proofErr w:type="spellStart"/>
      <w:r w:rsidRPr="00C14D83">
        <w:rPr>
          <w:rStyle w:val="citaat"/>
        </w:rPr>
        <w:t>colligitur</w:t>
      </w:r>
      <w:proofErr w:type="spellEnd"/>
      <w:r>
        <w:t xml:space="preserve"> klinkt een beetje maf hier. Mensen concluderen iets uit alles wat hij verteld heeft, maar hijzelf vindt het kennelijk ook de moeite waard te noteren wat men concludeert. Anders gezegd, hij concludeert het zelf natuurlijk ook.</w:t>
      </w:r>
    </w:p>
  </w:footnote>
  <w:footnote w:id="99">
    <w:p w14:paraId="4BCAE397" w14:textId="0DBCF418" w:rsidR="00447D28" w:rsidRDefault="00447D28" w:rsidP="00FA04E1">
      <w:pPr>
        <w:pStyle w:val="Voetnoottekst"/>
      </w:pPr>
      <w:r>
        <w:rPr>
          <w:rStyle w:val="Voetnootmarkering"/>
        </w:rPr>
        <w:footnoteRef/>
      </w:r>
      <w:r>
        <w:t xml:space="preserve"> Hé! Dat klinkt bekend. Waar stond dat ook alweer? In het begin van de brief, zoals ie zelf ook zegt: </w:t>
      </w:r>
      <w:proofErr w:type="spellStart"/>
      <w:r w:rsidRPr="00FA04E1">
        <w:rPr>
          <w:rStyle w:val="citaat"/>
        </w:rPr>
        <w:t>quod</w:t>
      </w:r>
      <w:proofErr w:type="spellEnd"/>
      <w:r w:rsidRPr="00FA04E1">
        <w:rPr>
          <w:rStyle w:val="citaat"/>
        </w:rPr>
        <w:t xml:space="preserve"> in </w:t>
      </w:r>
      <w:proofErr w:type="spellStart"/>
      <w:r w:rsidRPr="00FA04E1">
        <w:rPr>
          <w:rStyle w:val="citaat"/>
        </w:rPr>
        <w:t>initio</w:t>
      </w:r>
      <w:proofErr w:type="spellEnd"/>
      <w:r w:rsidRPr="00FA04E1">
        <w:rPr>
          <w:rStyle w:val="citaat"/>
        </w:rPr>
        <w:t xml:space="preserve"> </w:t>
      </w:r>
      <w:proofErr w:type="spellStart"/>
      <w:r w:rsidRPr="00FA04E1">
        <w:rPr>
          <w:rStyle w:val="citaat"/>
        </w:rPr>
        <w:t>dixi</w:t>
      </w:r>
      <w:proofErr w:type="spellEnd"/>
      <w:r>
        <w:t xml:space="preserve">. Daar stond letterlijk </w:t>
      </w:r>
      <w:proofErr w:type="spellStart"/>
      <w:r w:rsidRPr="008A4327">
        <w:rPr>
          <w:rStyle w:val="citaat"/>
        </w:rPr>
        <w:t>Adnotasse</w:t>
      </w:r>
      <w:proofErr w:type="spellEnd"/>
      <w:r w:rsidRPr="008A4327">
        <w:rPr>
          <w:rStyle w:val="citaat"/>
        </w:rPr>
        <w:t xml:space="preserve"> </w:t>
      </w:r>
      <w:proofErr w:type="spellStart"/>
      <w:r w:rsidRPr="008A4327">
        <w:rPr>
          <w:rStyle w:val="citaat"/>
        </w:rPr>
        <w:t>videor</w:t>
      </w:r>
      <w:proofErr w:type="spellEnd"/>
      <w:r w:rsidRPr="008A4327">
        <w:rPr>
          <w:rStyle w:val="citaat"/>
        </w:rPr>
        <w:t xml:space="preserve"> facta </w:t>
      </w:r>
      <w:proofErr w:type="spellStart"/>
      <w:r w:rsidRPr="008A4327">
        <w:rPr>
          <w:rStyle w:val="citaat"/>
        </w:rPr>
        <w:t>dictaque</w:t>
      </w:r>
      <w:proofErr w:type="spellEnd"/>
      <w:r w:rsidRPr="008A4327">
        <w:rPr>
          <w:rStyle w:val="citaat"/>
        </w:rPr>
        <w:t xml:space="preserve"> </w:t>
      </w:r>
      <w:proofErr w:type="spellStart"/>
      <w:r w:rsidRPr="008A4327">
        <w:rPr>
          <w:rStyle w:val="citaat"/>
        </w:rPr>
        <w:t>virorum</w:t>
      </w:r>
      <w:proofErr w:type="spellEnd"/>
      <w:r w:rsidRPr="008A4327">
        <w:rPr>
          <w:rStyle w:val="citaat"/>
        </w:rPr>
        <w:t xml:space="preserve"> </w:t>
      </w:r>
      <w:proofErr w:type="spellStart"/>
      <w:r w:rsidRPr="008A4327">
        <w:rPr>
          <w:rStyle w:val="citaat"/>
        </w:rPr>
        <w:t>feminarumque</w:t>
      </w:r>
      <w:proofErr w:type="spellEnd"/>
      <w:r w:rsidRPr="008A4327">
        <w:rPr>
          <w:rStyle w:val="citaat"/>
        </w:rPr>
        <w:t xml:space="preserve"> alia </w:t>
      </w:r>
      <w:proofErr w:type="spellStart"/>
      <w:r w:rsidRPr="008A4327">
        <w:rPr>
          <w:rStyle w:val="citaat"/>
        </w:rPr>
        <w:t>clariora</w:t>
      </w:r>
      <w:proofErr w:type="spellEnd"/>
      <w:r w:rsidRPr="008A4327">
        <w:rPr>
          <w:rStyle w:val="citaat"/>
        </w:rPr>
        <w:t xml:space="preserve"> </w:t>
      </w:r>
      <w:proofErr w:type="spellStart"/>
      <w:r w:rsidRPr="008A4327">
        <w:rPr>
          <w:rStyle w:val="citaat"/>
        </w:rPr>
        <w:t>esse</w:t>
      </w:r>
      <w:proofErr w:type="spellEnd"/>
      <w:r w:rsidRPr="008A4327">
        <w:rPr>
          <w:rStyle w:val="citaat"/>
        </w:rPr>
        <w:t xml:space="preserve"> , alia </w:t>
      </w:r>
      <w:proofErr w:type="spellStart"/>
      <w:r w:rsidRPr="008A4327">
        <w:rPr>
          <w:rStyle w:val="citaat"/>
        </w:rPr>
        <w:t>maiora</w:t>
      </w:r>
      <w:proofErr w:type="spellEnd"/>
      <w:r>
        <w:t xml:space="preserve">. En verdomd als het niet waar is, het klopt wat Plinius beweert! </w:t>
      </w:r>
      <w:r w:rsidRPr="00FA04E1">
        <w:rPr>
          <w:rStyle w:val="citaat"/>
        </w:rPr>
        <w:t xml:space="preserve">alia </w:t>
      </w:r>
      <w:proofErr w:type="spellStart"/>
      <w:r w:rsidRPr="00FA04E1">
        <w:rPr>
          <w:rStyle w:val="citaat"/>
        </w:rPr>
        <w:t>esse</w:t>
      </w:r>
      <w:proofErr w:type="spellEnd"/>
      <w:r w:rsidRPr="00FA04E1">
        <w:rPr>
          <w:rStyle w:val="citaat"/>
        </w:rPr>
        <w:t xml:space="preserve"> </w:t>
      </w:r>
      <w:proofErr w:type="spellStart"/>
      <w:r w:rsidRPr="00FA04E1">
        <w:rPr>
          <w:rStyle w:val="citaat"/>
        </w:rPr>
        <w:t>clariora</w:t>
      </w:r>
      <w:proofErr w:type="spellEnd"/>
      <w:r w:rsidRPr="00FA04E1">
        <w:rPr>
          <w:rStyle w:val="citaat"/>
        </w:rPr>
        <w:t xml:space="preserve">, alia </w:t>
      </w:r>
      <w:proofErr w:type="spellStart"/>
      <w:r w:rsidRPr="00FA04E1">
        <w:rPr>
          <w:rStyle w:val="citaat"/>
        </w:rPr>
        <w:t>maiora</w:t>
      </w:r>
      <w:proofErr w:type="spellEnd"/>
      <w:r>
        <w:t xml:space="preserve"> wordt letterlijk geciteerd. Oké, het eerste stukje over mannen en vrouwen en woorden en daden komt niet terug, maar per saldo wordt er aan het eind van de brief iets herhaald vanuit het begin. Zal vast een naam voor zijn. Zeker! Dat noem je </w:t>
      </w:r>
      <w:r w:rsidRPr="00FA04E1">
        <w:rPr>
          <w:rStyle w:val="Stijlmiddel"/>
        </w:rPr>
        <w:t>ringcompositie</w:t>
      </w:r>
      <w:r>
        <w:t>. De ring is als het ware weer rond.</w:t>
      </w:r>
    </w:p>
  </w:footnote>
  <w:footnote w:id="100">
    <w:p w14:paraId="5B6398FF" w14:textId="050D9EAA" w:rsidR="00447D28" w:rsidRDefault="00447D28">
      <w:pPr>
        <w:pStyle w:val="Voetnoottekst"/>
      </w:pPr>
      <w:r>
        <w:rPr>
          <w:rStyle w:val="Voetnootmarkering"/>
        </w:rPr>
        <w:footnoteRef/>
      </w:r>
      <w:r>
        <w:t xml:space="preserve"> de ballen (niet de eerder vermelde </w:t>
      </w:r>
      <w:proofErr w:type="spellStart"/>
      <w:r>
        <w:t>cojones</w:t>
      </w:r>
      <w:proofErr w:type="spellEnd"/>
      <w:r>
        <w:t xml:space="preserve"> van </w:t>
      </w:r>
      <w:proofErr w:type="spellStart"/>
      <w:r>
        <w:t>Arria</w:t>
      </w:r>
      <w:proofErr w:type="spellEnd"/>
      <w:r>
        <w:t xml:space="preserve">)! Mooie brief, met een duidelijke boodschap. Sommige woorden en daden zijn weliswaar zo beroemd dat ze tot in het verre nageslacht voortleven. Maar er zijn ook daden en woorden (ha </w:t>
      </w:r>
      <w:proofErr w:type="spellStart"/>
      <w:r>
        <w:t>ha</w:t>
      </w:r>
      <w:proofErr w:type="spellEnd"/>
      <w:r>
        <w:t xml:space="preserve">, zelf een chiasme gefabriceerd) waar maar weinig mensen van weten. Die zijn niet beroemd. Maar ook daar straalt eeuwigheidswaarde van af, als je ze goed bekijkt. Plinius nuanceert dus de grootsheid van daden/woorden in het algemeen, en die van </w:t>
      </w:r>
      <w:proofErr w:type="spellStart"/>
      <w:r>
        <w:t>Arria</w:t>
      </w:r>
      <w:proofErr w:type="spellEnd"/>
      <w:r>
        <w:t xml:space="preserve"> in het bijzonder. Niks mis met die fabuleuze actie met die dolk, maar dat alleen bepaalt </w:t>
      </w:r>
      <w:proofErr w:type="spellStart"/>
      <w:r>
        <w:t>Arria’s</w:t>
      </w:r>
      <w:proofErr w:type="spellEnd"/>
      <w:r>
        <w:t xml:space="preserve"> grootsheid niet. Met dank aan </w:t>
      </w:r>
      <w:proofErr w:type="spellStart"/>
      <w:r>
        <w:t>Fannia</w:t>
      </w:r>
      <w:proofErr w:type="spellEnd"/>
      <w:r>
        <w:t xml:space="preserve">, al deze verhalen. En </w:t>
      </w:r>
      <w:proofErr w:type="spellStart"/>
      <w:r>
        <w:t>Fannia</w:t>
      </w:r>
      <w:proofErr w:type="spellEnd"/>
      <w:r>
        <w:t xml:space="preserve"> wist wat het was, je man volgen. Bijvoorbeeld mee in ballingschap, een straf die haar man twee maal overkwam. Ook zelf is ze verbannen geweest. Van Plinius weten we dat ze rond 103 gestorven is.</w:t>
      </w:r>
    </w:p>
  </w:footnote>
  <w:footnote w:id="101">
    <w:p w14:paraId="4BF195EB" w14:textId="256F5285" w:rsidR="00447D28" w:rsidRPr="004F5B2C" w:rsidRDefault="00447D28">
      <w:pPr>
        <w:pStyle w:val="Voetnoottekst"/>
      </w:pPr>
      <w:r>
        <w:rPr>
          <w:rStyle w:val="Voetnootmarkering"/>
        </w:rPr>
        <w:footnoteRef/>
      </w:r>
      <w:r>
        <w:t xml:space="preserve"> Plinius en Tacitus, ze kenden elkaar. </w:t>
      </w:r>
      <w:r w:rsidRPr="004F5B2C">
        <w:t xml:space="preserve">Tacitus is </w:t>
      </w:r>
      <w:proofErr w:type="spellStart"/>
      <w:r w:rsidRPr="004F5B2C">
        <w:t>Publius</w:t>
      </w:r>
      <w:proofErr w:type="spellEnd"/>
      <w:r w:rsidRPr="004F5B2C">
        <w:t xml:space="preserve"> Cornelius Tacitus, </w:t>
      </w:r>
      <w:r>
        <w:t xml:space="preserve">consul in 97 (onder keizer </w:t>
      </w:r>
      <w:proofErr w:type="spellStart"/>
      <w:r>
        <w:t>Nerva</w:t>
      </w:r>
      <w:proofErr w:type="spellEnd"/>
      <w:r>
        <w:t xml:space="preserve">), maar ook </w:t>
      </w:r>
      <w:r w:rsidRPr="004F5B2C">
        <w:t>een gesch</w:t>
      </w:r>
      <w:r>
        <w:t xml:space="preserve">iedschrijver. Plinius schrijft hier Tacitus aan/terug in zijn rol van geschiedschrijver, omdat Tacitus voor het schrijven van zijn </w:t>
      </w:r>
      <w:proofErr w:type="spellStart"/>
      <w:r w:rsidRPr="003F052A">
        <w:rPr>
          <w:rStyle w:val="titelwerk"/>
        </w:rPr>
        <w:t>Historiae</w:t>
      </w:r>
      <w:proofErr w:type="spellEnd"/>
      <w:r>
        <w:t xml:space="preserve"> informatie nodig had van Plinius over de uitbarsting van de Vesuvius. De oom van Plinius, Plinius </w:t>
      </w:r>
      <w:proofErr w:type="spellStart"/>
      <w:r>
        <w:t>maior</w:t>
      </w:r>
      <w:proofErr w:type="spellEnd"/>
      <w:r>
        <w:t xml:space="preserve">, had die vulkaanuitbarsting meegemaakt en was daar zelfs bij omgekomen. De brief dateert van een datum ruim 25 jaar na de Vesuviusuitbarsting. Over de inhoudelijke betrouwbaarheid van Plinius’ informatie valt dus wel het een en ander te zeggen. Daarnaast geeft Plinius, de neef (minor) dus, in het eerste gedeelte van zijn antwoord aan dat hij deze kans om zijn oom te verheerlijken met beide handen aan zal grijpen. </w:t>
      </w:r>
    </w:p>
  </w:footnote>
  <w:footnote w:id="102">
    <w:p w14:paraId="16A52785" w14:textId="397E5EEB" w:rsidR="00447D28" w:rsidRDefault="00447D28">
      <w:pPr>
        <w:pStyle w:val="Voetnoottekst"/>
      </w:pPr>
      <w:r>
        <w:rPr>
          <w:rStyle w:val="Voetnootmarkering"/>
        </w:rPr>
        <w:footnoteRef/>
      </w:r>
      <w:r>
        <w:t xml:space="preserve"> formeel vraagt Tacitus dus ‘alleen’ naar de beschrijving van de dood van zijn oom, volgens Plinius minor. Wij kennen de brief van Tacitus zelf niet. Dus ja, heeft Plinius wel goed gelezen? We </w:t>
      </w:r>
      <w:proofErr w:type="spellStart"/>
      <w:r>
        <w:t>don’t</w:t>
      </w:r>
      <w:proofErr w:type="spellEnd"/>
      <w:r>
        <w:t xml:space="preserve"> </w:t>
      </w:r>
      <w:proofErr w:type="spellStart"/>
      <w:r>
        <w:t>know</w:t>
      </w:r>
      <w:proofErr w:type="spellEnd"/>
      <w:r>
        <w:t>.</w:t>
      </w:r>
    </w:p>
  </w:footnote>
  <w:footnote w:id="103">
    <w:p w14:paraId="097D65DB" w14:textId="2CD051BA" w:rsidR="00447D28" w:rsidRDefault="00447D28">
      <w:pPr>
        <w:pStyle w:val="Voetnoottekst"/>
      </w:pPr>
      <w:r>
        <w:rPr>
          <w:rStyle w:val="Voetnootmarkering"/>
        </w:rPr>
        <w:footnoteRef/>
      </w:r>
      <w:r>
        <w:t xml:space="preserve"> de CON is een </w:t>
      </w:r>
      <w:r w:rsidRPr="00492529">
        <w:rPr>
          <w:i/>
          <w:iCs/>
        </w:rPr>
        <w:t>finalis</w:t>
      </w:r>
      <w:r>
        <w:t xml:space="preserve"> (doel). Maar inhoudelijk is de mededeling veel belangrijker: natuurlijk moet Tacitus een beschrijving hebben die klopt, zoveel mogelijk klopt althans. Hij zal zich ook gerealiseerd hebben dat hij zijn verzoek aan minor ruim een kwart eeuw na de uitbarsting richt. En minor bouwt een, wat wij tegenwoordig zo noemen, een disclaimer in.</w:t>
      </w:r>
    </w:p>
  </w:footnote>
  <w:footnote w:id="104">
    <w:p w14:paraId="29E6C701" w14:textId="428FF712" w:rsidR="00447D28" w:rsidRDefault="00447D28">
      <w:pPr>
        <w:pStyle w:val="Voetnoottekst"/>
      </w:pPr>
      <w:r>
        <w:rPr>
          <w:rStyle w:val="Voetnootmarkering"/>
        </w:rPr>
        <w:footnoteRef/>
      </w:r>
      <w:r>
        <w:t xml:space="preserve"> verwijst naar het eerder genoemde </w:t>
      </w:r>
      <w:proofErr w:type="spellStart"/>
      <w:r w:rsidRPr="00094F62">
        <w:rPr>
          <w:rStyle w:val="citaat"/>
        </w:rPr>
        <w:t>avunculi</w:t>
      </w:r>
      <w:proofErr w:type="spellEnd"/>
      <w:r w:rsidRPr="00094F62">
        <w:rPr>
          <w:rStyle w:val="citaat"/>
        </w:rPr>
        <w:t xml:space="preserve"> mei</w:t>
      </w:r>
      <w:r>
        <w:t xml:space="preserve">. Zo citeer je dus. Wordt gevraagd wie hiermee bedoeld wordt, dat noteer je natuurlijk een naam, die van Plinius </w:t>
      </w:r>
      <w:proofErr w:type="spellStart"/>
      <w:r>
        <w:t>maior</w:t>
      </w:r>
      <w:proofErr w:type="spellEnd"/>
      <w:r>
        <w:t xml:space="preserve"> dus.</w:t>
      </w:r>
    </w:p>
  </w:footnote>
  <w:footnote w:id="105">
    <w:p w14:paraId="6B5922BE" w14:textId="185A8CA7" w:rsidR="00447D28" w:rsidRDefault="00447D28">
      <w:pPr>
        <w:pStyle w:val="Voetnoottekst"/>
      </w:pPr>
      <w:r>
        <w:rPr>
          <w:rStyle w:val="Voetnootmarkering"/>
        </w:rPr>
        <w:footnoteRef/>
      </w:r>
      <w:r>
        <w:t xml:space="preserve"> de CON is een </w:t>
      </w:r>
      <w:r w:rsidRPr="00D57787">
        <w:rPr>
          <w:i/>
          <w:iCs/>
        </w:rPr>
        <w:t>potentialis</w:t>
      </w:r>
      <w:r>
        <w:t xml:space="preserve"> (mogelijkheid). Minor houdt er dus rekening mee dat Tacitus zelf </w:t>
      </w:r>
      <w:proofErr w:type="spellStart"/>
      <w:r>
        <w:t>maior</w:t>
      </w:r>
      <w:proofErr w:type="spellEnd"/>
      <w:r>
        <w:t xml:space="preserve"> bekend zal maken.</w:t>
      </w:r>
    </w:p>
  </w:footnote>
  <w:footnote w:id="106">
    <w:p w14:paraId="0C716CB8" w14:textId="4E9E8914" w:rsidR="00447D28" w:rsidRDefault="00447D28" w:rsidP="00AB7B4F">
      <w:pPr>
        <w:pStyle w:val="Voetnoottekst"/>
      </w:pPr>
      <w:r>
        <w:rPr>
          <w:rStyle w:val="Voetnootmarkering"/>
        </w:rPr>
        <w:footnoteRef/>
      </w:r>
      <w:r>
        <w:t xml:space="preserve"> tja, deze is te mooi om achterwege te laten, deze </w:t>
      </w:r>
      <w:r w:rsidRPr="00207C1C">
        <w:rPr>
          <w:rStyle w:val="Stijlmiddel"/>
        </w:rPr>
        <w:t>antithese</w:t>
      </w:r>
      <w:r>
        <w:t xml:space="preserve">. Zie </w:t>
      </w:r>
      <w:proofErr w:type="spellStart"/>
      <w:r w:rsidRPr="00207C1C">
        <w:rPr>
          <w:rStyle w:val="citaat"/>
        </w:rPr>
        <w:t>morti</w:t>
      </w:r>
      <w:proofErr w:type="spellEnd"/>
      <w:r>
        <w:t xml:space="preserve"> </w:t>
      </w:r>
      <w:r w:rsidRPr="00207C1C">
        <w:rPr>
          <w:rStyle w:val="vertaling"/>
        </w:rPr>
        <w:t>de dood</w:t>
      </w:r>
      <w:r>
        <w:t xml:space="preserve"> versus </w:t>
      </w:r>
      <w:proofErr w:type="spellStart"/>
      <w:r w:rsidRPr="00207C1C">
        <w:rPr>
          <w:rStyle w:val="citaat"/>
        </w:rPr>
        <w:t>immortalem</w:t>
      </w:r>
      <w:proofErr w:type="spellEnd"/>
      <w:r>
        <w:t xml:space="preserve"> </w:t>
      </w:r>
      <w:r w:rsidRPr="00207C1C">
        <w:rPr>
          <w:rStyle w:val="vertaling"/>
        </w:rPr>
        <w:t>onsterfelijk</w:t>
      </w:r>
      <w:r>
        <w:t xml:space="preserve">. Iemands dood zal onsterfelijk zijn. Het is bijna een schijnbare tegenstelling, een </w:t>
      </w:r>
      <w:r w:rsidRPr="00207C1C">
        <w:rPr>
          <w:rStyle w:val="Stijlmiddel"/>
        </w:rPr>
        <w:t>paradox</w:t>
      </w:r>
      <w:r>
        <w:t xml:space="preserve">. Vind ik eigenlijk mooier dan een gewone </w:t>
      </w:r>
      <w:r w:rsidRPr="00207C1C">
        <w:rPr>
          <w:rStyle w:val="Stijlmiddel"/>
        </w:rPr>
        <w:t>antithese</w:t>
      </w:r>
      <w:r>
        <w:t xml:space="preserve">. Maar ja, ik bun </w:t>
      </w:r>
      <w:proofErr w:type="spellStart"/>
      <w:r>
        <w:t>moar</w:t>
      </w:r>
      <w:proofErr w:type="spellEnd"/>
      <w:r>
        <w:t xml:space="preserve"> een eenvoudige boerenlul en </w:t>
      </w:r>
      <w:proofErr w:type="spellStart"/>
      <w:r>
        <w:t>doar</w:t>
      </w:r>
      <w:proofErr w:type="spellEnd"/>
      <w:r>
        <w:t xml:space="preserve"> </w:t>
      </w:r>
      <w:proofErr w:type="spellStart"/>
      <w:r>
        <w:t>schoam</w:t>
      </w:r>
      <w:proofErr w:type="spellEnd"/>
      <w:r>
        <w:t xml:space="preserve"> ik </w:t>
      </w:r>
      <w:proofErr w:type="spellStart"/>
      <w:r>
        <w:t>mien</w:t>
      </w:r>
      <w:proofErr w:type="spellEnd"/>
      <w:r>
        <w:t xml:space="preserve"> niet veur (vrij naar Normaal).</w:t>
      </w:r>
    </w:p>
  </w:footnote>
  <w:footnote w:id="107">
    <w:p w14:paraId="64A0E5C5" w14:textId="113A53F8" w:rsidR="00447D28" w:rsidRPr="00D57787" w:rsidRDefault="00447D28" w:rsidP="00D57787">
      <w:pPr>
        <w:pStyle w:val="Voetnoottekst"/>
      </w:pPr>
      <w:r>
        <w:rPr>
          <w:rStyle w:val="Voetnootmarkering"/>
        </w:rPr>
        <w:footnoteRef/>
      </w:r>
      <w:r>
        <w:t xml:space="preserve"> minor licht toe waardoor de naam van zijn oom immer zal blijven voortleven. Of zoals hij het zelf vlak hiervoor geformuleerd had:</w:t>
      </w:r>
      <w:r w:rsidRPr="00D57787">
        <w:t xml:space="preserve"> </w:t>
      </w:r>
      <w:r w:rsidRPr="00D57787">
        <w:rPr>
          <w:rStyle w:val="citaat"/>
        </w:rPr>
        <w:t xml:space="preserve">video </w:t>
      </w:r>
      <w:proofErr w:type="spellStart"/>
      <w:r w:rsidRPr="00D57787">
        <w:rPr>
          <w:rStyle w:val="citaat"/>
        </w:rPr>
        <w:t>morti</w:t>
      </w:r>
      <w:proofErr w:type="spellEnd"/>
      <w:r w:rsidRPr="00D57787">
        <w:rPr>
          <w:rStyle w:val="citaat"/>
        </w:rPr>
        <w:t xml:space="preserve"> </w:t>
      </w:r>
      <w:proofErr w:type="spellStart"/>
      <w:r w:rsidRPr="00D57787">
        <w:rPr>
          <w:rStyle w:val="citaat"/>
        </w:rPr>
        <w:t>eius</w:t>
      </w:r>
      <w:proofErr w:type="spellEnd"/>
      <w:r>
        <w:t xml:space="preserve"> (..) </w:t>
      </w:r>
      <w:proofErr w:type="spellStart"/>
      <w:r w:rsidRPr="00D57787">
        <w:rPr>
          <w:rStyle w:val="citaat"/>
        </w:rPr>
        <w:t>immortalem</w:t>
      </w:r>
      <w:proofErr w:type="spellEnd"/>
      <w:r w:rsidRPr="00D57787">
        <w:rPr>
          <w:rStyle w:val="citaat"/>
        </w:rPr>
        <w:t xml:space="preserve"> </w:t>
      </w:r>
      <w:proofErr w:type="spellStart"/>
      <w:r w:rsidRPr="00D57787">
        <w:rPr>
          <w:rStyle w:val="citaat"/>
        </w:rPr>
        <w:t>gloriam</w:t>
      </w:r>
      <w:proofErr w:type="spellEnd"/>
      <w:r w:rsidRPr="00D57787">
        <w:rPr>
          <w:rStyle w:val="citaat"/>
        </w:rPr>
        <w:t xml:space="preserve"> </w:t>
      </w:r>
      <w:proofErr w:type="spellStart"/>
      <w:r w:rsidRPr="00D57787">
        <w:rPr>
          <w:rStyle w:val="citaat"/>
        </w:rPr>
        <w:t>esse</w:t>
      </w:r>
      <w:proofErr w:type="spellEnd"/>
      <w:r w:rsidRPr="00D57787">
        <w:rPr>
          <w:rStyle w:val="citaat"/>
        </w:rPr>
        <w:t xml:space="preserve"> </w:t>
      </w:r>
      <w:proofErr w:type="spellStart"/>
      <w:r w:rsidRPr="00D57787">
        <w:rPr>
          <w:rStyle w:val="citaat"/>
        </w:rPr>
        <w:t>propositam</w:t>
      </w:r>
      <w:proofErr w:type="spellEnd"/>
      <w:r>
        <w:t xml:space="preserve">. Of zoals hij het hierna nogmaals formuleert met </w:t>
      </w:r>
      <w:r w:rsidRPr="00533A90">
        <w:rPr>
          <w:rStyle w:val="citaat"/>
        </w:rPr>
        <w:t xml:space="preserve">semper </w:t>
      </w:r>
      <w:proofErr w:type="spellStart"/>
      <w:r w:rsidRPr="00533A90">
        <w:rPr>
          <w:rStyle w:val="citaat"/>
        </w:rPr>
        <w:t>victurus</w:t>
      </w:r>
      <w:proofErr w:type="spellEnd"/>
      <w:r>
        <w:t xml:space="preserve"> (r5). Of nog weer later met </w:t>
      </w:r>
      <w:proofErr w:type="spellStart"/>
      <w:r w:rsidRPr="003F052A">
        <w:rPr>
          <w:rStyle w:val="citaat"/>
        </w:rPr>
        <w:t>perpetuitati</w:t>
      </w:r>
      <w:proofErr w:type="spellEnd"/>
      <w:r w:rsidRPr="003F052A">
        <w:rPr>
          <w:rStyle w:val="citaat"/>
        </w:rPr>
        <w:t xml:space="preserve"> </w:t>
      </w:r>
      <w:proofErr w:type="spellStart"/>
      <w:r w:rsidRPr="003F052A">
        <w:rPr>
          <w:rStyle w:val="citaat"/>
        </w:rPr>
        <w:t>eius</w:t>
      </w:r>
      <w:proofErr w:type="spellEnd"/>
      <w:r>
        <w:t xml:space="preserve"> (r6). Plinius ging met zijn mededelingen duidelijk niet over één nacht ijs. Het kon niet duidelijk genoeg geformuleerd zijn…. De brief had behoorlijk veel korter kunnen zijn, als je er zo naar kijkt. Enfin. Drie redenen: 1) de ramp waarbij </w:t>
      </w:r>
      <w:proofErr w:type="spellStart"/>
      <w:r>
        <w:t>maior</w:t>
      </w:r>
      <w:proofErr w:type="spellEnd"/>
      <w:r>
        <w:t xml:space="preserve"> omgekomen is </w:t>
      </w:r>
      <w:proofErr w:type="spellStart"/>
      <w:r>
        <w:t>is</w:t>
      </w:r>
      <w:proofErr w:type="spellEnd"/>
      <w:r>
        <w:t xml:space="preserve"> zelf al garantie voor eeuwige bekendheid (vergelijk dit met mensen die omgekomen zijn bij het neerhalen van MH17: die krijgen bij wijze van spreken allemaal een gezicht en dat is niet altijd zo bij andere aanslagen); 2) </w:t>
      </w:r>
      <w:proofErr w:type="spellStart"/>
      <w:r>
        <w:t>maior</w:t>
      </w:r>
      <w:proofErr w:type="spellEnd"/>
      <w:r>
        <w:t xml:space="preserve"> had zelf een bekend werk (door neef enigszins bombastisch gekwalificeerd als </w:t>
      </w:r>
      <w:proofErr w:type="spellStart"/>
      <w:r w:rsidRPr="003F052A">
        <w:rPr>
          <w:rStyle w:val="citaat"/>
        </w:rPr>
        <w:t>plurima</w:t>
      </w:r>
      <w:proofErr w:type="spellEnd"/>
      <w:r w:rsidRPr="003F052A">
        <w:rPr>
          <w:rStyle w:val="citaat"/>
        </w:rPr>
        <w:t xml:space="preserve"> opera et </w:t>
      </w:r>
      <w:proofErr w:type="spellStart"/>
      <w:r w:rsidRPr="003F052A">
        <w:rPr>
          <w:rStyle w:val="citaat"/>
        </w:rPr>
        <w:t>mansura</w:t>
      </w:r>
      <w:proofErr w:type="spellEnd"/>
      <w:r>
        <w:t>) geschreven (</w:t>
      </w:r>
      <w:r w:rsidRPr="00533A90">
        <w:rPr>
          <w:rStyle w:val="titelwerk"/>
        </w:rPr>
        <w:t xml:space="preserve">Naturalis </w:t>
      </w:r>
      <w:proofErr w:type="spellStart"/>
      <w:r w:rsidRPr="00533A90">
        <w:rPr>
          <w:rStyle w:val="titelwerk"/>
        </w:rPr>
        <w:t>Historia</w:t>
      </w:r>
      <w:proofErr w:type="spellEnd"/>
      <w:r>
        <w:t xml:space="preserve">); 3) Tacitus zou over (de dood van) </w:t>
      </w:r>
      <w:proofErr w:type="spellStart"/>
      <w:r>
        <w:t>maior</w:t>
      </w:r>
      <w:proofErr w:type="spellEnd"/>
      <w:r>
        <w:t xml:space="preserve"> gaan schrijven (</w:t>
      </w:r>
      <w:proofErr w:type="spellStart"/>
      <w:r w:rsidRPr="00AB7B4F">
        <w:rPr>
          <w:rStyle w:val="titelwerk"/>
        </w:rPr>
        <w:t>Historiae</w:t>
      </w:r>
      <w:proofErr w:type="spellEnd"/>
      <w:r>
        <w:t>) en ook Tacitus is beroemd.</w:t>
      </w:r>
    </w:p>
  </w:footnote>
  <w:footnote w:id="108">
    <w:p w14:paraId="691AE199" w14:textId="1BC946EC" w:rsidR="00447D28" w:rsidRDefault="00447D28">
      <w:pPr>
        <w:pStyle w:val="Voetnoottekst"/>
      </w:pPr>
      <w:r>
        <w:rPr>
          <w:rStyle w:val="Voetnootmarkering"/>
        </w:rPr>
        <w:footnoteRef/>
      </w:r>
      <w:r>
        <w:t xml:space="preserve"> natuurlijk bedoelt Plinius minor hier de Vesuviusuitbarsting. Die wordt meestal gedateerd op 24 augustus van het jaar 79 (tijdens de regering van keizer Titus). Maar door recentere inzichten moet de datum van de uitbarsting eerder twee maanden later gesitueerd worden. Dit dus ondanks de precieze datumaanduiding die Plinius zelf geeft. Was Plinius </w:t>
      </w:r>
      <w:proofErr w:type="spellStart"/>
      <w:r>
        <w:t>koekkoek</w:t>
      </w:r>
      <w:proofErr w:type="spellEnd"/>
      <w:r>
        <w:t>? Geen aanwijzing voor.</w:t>
      </w:r>
    </w:p>
  </w:footnote>
  <w:footnote w:id="109">
    <w:p w14:paraId="57643F1A" w14:textId="255EB23C" w:rsidR="00447D28" w:rsidRDefault="00447D28">
      <w:pPr>
        <w:pStyle w:val="Voetnoottekst"/>
      </w:pPr>
      <w:r>
        <w:rPr>
          <w:rStyle w:val="Voetnootmarkering"/>
        </w:rPr>
        <w:footnoteRef/>
      </w:r>
      <w:r>
        <w:t xml:space="preserve"> los PFA van </w:t>
      </w:r>
      <w:proofErr w:type="spellStart"/>
      <w:r w:rsidRPr="00533A90">
        <w:rPr>
          <w:b/>
          <w:bCs/>
        </w:rPr>
        <w:t>vivĕre</w:t>
      </w:r>
      <w:proofErr w:type="spellEnd"/>
      <w:r>
        <w:t xml:space="preserve"> leven, met die specifieke betekenisnuance </w:t>
      </w:r>
      <w:r w:rsidRPr="00533A90">
        <w:rPr>
          <w:rStyle w:val="vertaling"/>
        </w:rPr>
        <w:t>voorbestemd om te leven</w:t>
      </w:r>
      <w:r>
        <w:t>/</w:t>
      </w:r>
      <w:r w:rsidRPr="00533A90">
        <w:rPr>
          <w:rStyle w:val="vertaling"/>
        </w:rPr>
        <w:t>voort te leven</w:t>
      </w:r>
      <w:r>
        <w:t>.</w:t>
      </w:r>
    </w:p>
  </w:footnote>
  <w:footnote w:id="110">
    <w:p w14:paraId="3E913E16" w14:textId="5F26FE7A" w:rsidR="00447D28" w:rsidRDefault="00447D28">
      <w:pPr>
        <w:pStyle w:val="Voetnoottekst"/>
      </w:pPr>
      <w:r>
        <w:rPr>
          <w:rStyle w:val="Voetnootmarkering"/>
        </w:rPr>
        <w:footnoteRef/>
      </w:r>
      <w:r>
        <w:t xml:space="preserve"> </w:t>
      </w:r>
      <w:proofErr w:type="spellStart"/>
      <w:r w:rsidRPr="003F052A">
        <w:rPr>
          <w:rStyle w:val="citaat"/>
        </w:rPr>
        <w:t>quamvis</w:t>
      </w:r>
      <w:proofErr w:type="spellEnd"/>
      <w:r>
        <w:t xml:space="preserve"> wordt nadrukkelijk herhaald (</w:t>
      </w:r>
      <w:r w:rsidRPr="003F052A">
        <w:rPr>
          <w:rStyle w:val="Stijlmiddel"/>
        </w:rPr>
        <w:t>anafora</w:t>
      </w:r>
      <w:r>
        <w:t xml:space="preserve">), om te bewerkstelligen dat men extra reikhalzend uitkijkt naar het onvermijdelijke </w:t>
      </w:r>
      <w:proofErr w:type="spellStart"/>
      <w:r w:rsidRPr="003F052A">
        <w:rPr>
          <w:rStyle w:val="citaat"/>
        </w:rPr>
        <w:t>tamen</w:t>
      </w:r>
      <w:proofErr w:type="spellEnd"/>
      <w:r>
        <w:t xml:space="preserve"> (r6).</w:t>
      </w:r>
    </w:p>
  </w:footnote>
  <w:footnote w:id="111">
    <w:p w14:paraId="7B9B685F" w14:textId="28E5B00B" w:rsidR="00447D28" w:rsidRDefault="00447D28">
      <w:pPr>
        <w:pStyle w:val="Voetnoottekst"/>
      </w:pPr>
      <w:r>
        <w:rPr>
          <w:rStyle w:val="Voetnootmarkering"/>
        </w:rPr>
        <w:footnoteRef/>
      </w:r>
      <w:r>
        <w:t xml:space="preserve"> in dit geval </w:t>
      </w:r>
      <w:proofErr w:type="spellStart"/>
      <w:r w:rsidRPr="003F052A">
        <w:rPr>
          <w:rStyle w:val="titelwerk"/>
        </w:rPr>
        <w:t>Historiae</w:t>
      </w:r>
      <w:proofErr w:type="spellEnd"/>
      <w:r>
        <w:t xml:space="preserve">, waarin Tacitus over het vierkeizerjaar (69) en over de keizers Titus en </w:t>
      </w:r>
      <w:proofErr w:type="spellStart"/>
      <w:r>
        <w:t>Domitianus</w:t>
      </w:r>
      <w:proofErr w:type="spellEnd"/>
      <w:r>
        <w:t xml:space="preserve"> (de beide zoons van Vespasianus) moet hebben geschreven.</w:t>
      </w:r>
    </w:p>
  </w:footnote>
  <w:footnote w:id="112">
    <w:p w14:paraId="10B86E49" w14:textId="5FFDD8B8" w:rsidR="00447D28" w:rsidRDefault="00447D28">
      <w:pPr>
        <w:pStyle w:val="Voetnoottekst"/>
      </w:pPr>
      <w:r>
        <w:rPr>
          <w:rStyle w:val="Voetnootmarkering"/>
        </w:rPr>
        <w:footnoteRef/>
      </w:r>
      <w:r>
        <w:t xml:space="preserve"> en ook Tacitus krijgt de bekende veer in de reet. Zijn werk zal ook voor eeuwig voortleven: </w:t>
      </w:r>
      <w:proofErr w:type="spellStart"/>
      <w:r w:rsidRPr="003F052A">
        <w:rPr>
          <w:rStyle w:val="citaat"/>
        </w:rPr>
        <w:t>aeternitas</w:t>
      </w:r>
      <w:proofErr w:type="spellEnd"/>
      <w:r>
        <w:t>.</w:t>
      </w:r>
    </w:p>
  </w:footnote>
  <w:footnote w:id="113">
    <w:p w14:paraId="5851DC39" w14:textId="6083C974" w:rsidR="00447D28" w:rsidRDefault="00447D28">
      <w:pPr>
        <w:pStyle w:val="Voetnoottekst"/>
      </w:pPr>
      <w:r>
        <w:rPr>
          <w:rStyle w:val="Voetnootmarkering"/>
        </w:rPr>
        <w:footnoteRef/>
      </w:r>
      <w:r>
        <w:t xml:space="preserve"> versterkt het idee dat dit puur de mening van Plinius minor is. Prima, dat mag hij zo vinden. Signaleer dat Plinius in het begin van deze brief stilistisch alles uit de kast haalt. En ook in het verloop van de brief zul je tal van stijlfiguren tegenkomen, de ene nog mooier dan de andere.</w:t>
      </w:r>
    </w:p>
  </w:footnote>
  <w:footnote w:id="114">
    <w:p w14:paraId="18A4B06A" w14:textId="6FDD7BB8" w:rsidR="00447D28" w:rsidRDefault="00447D28">
      <w:pPr>
        <w:pStyle w:val="Voetnoottekst"/>
      </w:pPr>
      <w:r>
        <w:rPr>
          <w:rStyle w:val="Voetnootmarkering"/>
        </w:rPr>
        <w:footnoteRef/>
      </w:r>
      <w:r>
        <w:t xml:space="preserve"> </w:t>
      </w:r>
      <w:proofErr w:type="spellStart"/>
      <w:r w:rsidRPr="0043240C">
        <w:rPr>
          <w:b/>
          <w:bCs/>
        </w:rPr>
        <w:t>putare</w:t>
      </w:r>
      <w:proofErr w:type="spellEnd"/>
      <w:r>
        <w:t xml:space="preserve"> kan op twee manieren geconstrueerd worden, afhankelijk van de betekenis. Bij </w:t>
      </w:r>
      <w:proofErr w:type="spellStart"/>
      <w:r w:rsidRPr="0043240C">
        <w:rPr>
          <w:b/>
          <w:bCs/>
        </w:rPr>
        <w:t>putare</w:t>
      </w:r>
      <w:proofErr w:type="spellEnd"/>
      <w:r>
        <w:t xml:space="preserve"> </w:t>
      </w:r>
      <w:r w:rsidRPr="0043240C">
        <w:rPr>
          <w:rStyle w:val="vertaling"/>
        </w:rPr>
        <w:t>beschouwen als</w:t>
      </w:r>
      <w:r>
        <w:t xml:space="preserve"> heb je als aanvulling twee ACC. Iemand (ACC1) beschouwen als vriend (bijv.) (ACC2). Gaat het om </w:t>
      </w:r>
      <w:proofErr w:type="spellStart"/>
      <w:r w:rsidRPr="0043240C">
        <w:rPr>
          <w:b/>
          <w:bCs/>
        </w:rPr>
        <w:t>putare</w:t>
      </w:r>
      <w:proofErr w:type="spellEnd"/>
      <w:r>
        <w:t xml:space="preserve"> </w:t>
      </w:r>
      <w:r w:rsidRPr="0043240C">
        <w:rPr>
          <w:rStyle w:val="vertaling"/>
        </w:rPr>
        <w:t>vinden</w:t>
      </w:r>
      <w:r>
        <w:t xml:space="preserve">, </w:t>
      </w:r>
      <w:r w:rsidRPr="0043240C">
        <w:rPr>
          <w:rStyle w:val="vertaling"/>
        </w:rPr>
        <w:t>denken</w:t>
      </w:r>
      <w:r>
        <w:t xml:space="preserve">, dan is een </w:t>
      </w:r>
      <w:proofErr w:type="spellStart"/>
      <w:r>
        <w:t>AcI</w:t>
      </w:r>
      <w:proofErr w:type="spellEnd"/>
      <w:r>
        <w:t xml:space="preserve"> een logische aanvulling. Hier en verderop in het aan te vullen </w:t>
      </w:r>
      <w:proofErr w:type="spellStart"/>
      <w:r w:rsidRPr="0043240C">
        <w:rPr>
          <w:rStyle w:val="citaat"/>
        </w:rPr>
        <w:t>puto</w:t>
      </w:r>
      <w:proofErr w:type="spellEnd"/>
      <w:r>
        <w:t xml:space="preserve"> gaat het om de eerste betekenis. </w:t>
      </w:r>
      <w:r w:rsidRPr="000B564F">
        <w:rPr>
          <w:b/>
          <w:bCs/>
        </w:rPr>
        <w:t>Eos</w:t>
      </w:r>
      <w:r>
        <w:t xml:space="preserve"> is als ACC weggelaten en de tweede ACC is </w:t>
      </w:r>
      <w:proofErr w:type="spellStart"/>
      <w:r w:rsidRPr="000B564F">
        <w:rPr>
          <w:rStyle w:val="citaat"/>
        </w:rPr>
        <w:t>beatos</w:t>
      </w:r>
      <w:proofErr w:type="spellEnd"/>
      <w:r>
        <w:t xml:space="preserve">. </w:t>
      </w:r>
    </w:p>
  </w:footnote>
  <w:footnote w:id="115">
    <w:p w14:paraId="22F3CB21" w14:textId="06ED3F06" w:rsidR="00447D28" w:rsidRDefault="00447D28">
      <w:pPr>
        <w:pStyle w:val="Voetnoottekst"/>
      </w:pPr>
      <w:r>
        <w:rPr>
          <w:rStyle w:val="Voetnootmarkering"/>
        </w:rPr>
        <w:footnoteRef/>
      </w:r>
      <w:r>
        <w:t xml:space="preserve"> door een geschenk van de goden. Ja ja, dus de goden hebben het aan Plinius </w:t>
      </w:r>
      <w:proofErr w:type="spellStart"/>
      <w:r>
        <w:t>maior</w:t>
      </w:r>
      <w:proofErr w:type="spellEnd"/>
      <w:r>
        <w:t xml:space="preserve"> geschonken dat hij zich op twee niveaus fantastisch kon manifesteren? Wat kan een eenvoudige geest als Tacitus daar nou tegen inbrengen? Wat een fantastische kerel moet die </w:t>
      </w:r>
      <w:proofErr w:type="spellStart"/>
      <w:r>
        <w:t>maior</w:t>
      </w:r>
      <w:proofErr w:type="spellEnd"/>
      <w:r>
        <w:t xml:space="preserve"> geweest zin, dat vind ik nu al! En ik heb de hele brief nog niet eens gelezen. Ja, voor mijn werk een keer of tachtig. Maar privé?</w:t>
      </w:r>
    </w:p>
  </w:footnote>
  <w:footnote w:id="116">
    <w:p w14:paraId="5BA13A00" w14:textId="7A8808D8" w:rsidR="00447D28" w:rsidRDefault="00447D28">
      <w:pPr>
        <w:pStyle w:val="Voetnoottekst"/>
      </w:pPr>
      <w:r>
        <w:rPr>
          <w:rStyle w:val="Voetnootmarkering"/>
        </w:rPr>
        <w:footnoteRef/>
      </w:r>
      <w:r>
        <w:t xml:space="preserve"> er worden twee zaken genoemd, dus wees alert. In welke volgorde staan woorden? Hoe worden de twee items uitgewerkt? Hier gaat het om twee keer eerst een INF daarna een GRV. Lijkt me een schoolvoorbeeld van een </w:t>
      </w:r>
      <w:r w:rsidRPr="00B90F66">
        <w:rPr>
          <w:rStyle w:val="Stijlmiddel"/>
        </w:rPr>
        <w:t>parallellisme</w:t>
      </w:r>
      <w:r>
        <w:t xml:space="preserve">. Maar nou ff inhoudelijk. Wat bedoelt minor als hij het, vrij algemeen verwoord, heeft over </w:t>
      </w:r>
      <w:proofErr w:type="spellStart"/>
      <w:r w:rsidRPr="003E4C34">
        <w:rPr>
          <w:rStyle w:val="citaat"/>
        </w:rPr>
        <w:t>facĕre</w:t>
      </w:r>
      <w:proofErr w:type="spellEnd"/>
      <w:r w:rsidRPr="003E4C34">
        <w:rPr>
          <w:rStyle w:val="citaat"/>
        </w:rPr>
        <w:t xml:space="preserve"> </w:t>
      </w:r>
      <w:proofErr w:type="spellStart"/>
      <w:r w:rsidRPr="003E4C34">
        <w:rPr>
          <w:rStyle w:val="citaat"/>
        </w:rPr>
        <w:t>scribenda</w:t>
      </w:r>
      <w:proofErr w:type="spellEnd"/>
      <w:r>
        <w:t xml:space="preserve">? En wat met </w:t>
      </w:r>
      <w:proofErr w:type="spellStart"/>
      <w:r w:rsidRPr="003E4C34">
        <w:rPr>
          <w:rStyle w:val="citaat"/>
        </w:rPr>
        <w:t>scribĕre</w:t>
      </w:r>
      <w:proofErr w:type="spellEnd"/>
      <w:r w:rsidRPr="003E4C34">
        <w:rPr>
          <w:rStyle w:val="citaat"/>
        </w:rPr>
        <w:t xml:space="preserve"> legenda</w:t>
      </w:r>
      <w:r>
        <w:t xml:space="preserve">? Wie zal er nou dingen gedaan hebben waarover wel geschreven móet worden? Plinius </w:t>
      </w:r>
      <w:proofErr w:type="spellStart"/>
      <w:r>
        <w:t>maior</w:t>
      </w:r>
      <w:proofErr w:type="spellEnd"/>
      <w:r>
        <w:t xml:space="preserve"> natuurlijk. Die is bij een heldhaftige poging mensen te redden zelf omgekomen. En wie schrijft er nou dingen die wel gelezen móeten worden? Ook Plinius </w:t>
      </w:r>
      <w:proofErr w:type="spellStart"/>
      <w:r>
        <w:t>maior</w:t>
      </w:r>
      <w:proofErr w:type="spellEnd"/>
      <w:r>
        <w:t xml:space="preserve">! Want die heeft een mooi natuurwetenschappelijk werk geschreven. Dus oom is op twee vlakken </w:t>
      </w:r>
      <w:proofErr w:type="spellStart"/>
      <w:r w:rsidRPr="00236062">
        <w:rPr>
          <w:b/>
          <w:bCs/>
        </w:rPr>
        <w:t>beatus</w:t>
      </w:r>
      <w:proofErr w:type="spellEnd"/>
      <w:r>
        <w:t xml:space="preserve"> </w:t>
      </w:r>
      <w:r w:rsidRPr="00236062">
        <w:rPr>
          <w:rStyle w:val="vertaling"/>
        </w:rPr>
        <w:t>gelukkig</w:t>
      </w:r>
      <w:r>
        <w:t xml:space="preserve">. Neef kwalificeert oom daarom in het vervolg van deze zin als </w:t>
      </w:r>
      <w:proofErr w:type="spellStart"/>
      <w:r w:rsidRPr="00236062">
        <w:rPr>
          <w:b/>
          <w:bCs/>
        </w:rPr>
        <w:t>beatissimus</w:t>
      </w:r>
      <w:proofErr w:type="spellEnd"/>
      <w:r>
        <w:t xml:space="preserve"> </w:t>
      </w:r>
      <w:r w:rsidRPr="00236062">
        <w:rPr>
          <w:rStyle w:val="vertaling"/>
        </w:rPr>
        <w:t>zeer gelukkig</w:t>
      </w:r>
      <w:r>
        <w:t>. Toegegeven, neef houdt zich keurig aan zijn eigen definitie van zeer gelukkig, het meest gelukkig. Fijn. Daar kunnen we wat mee.</w:t>
      </w:r>
    </w:p>
  </w:footnote>
  <w:footnote w:id="117">
    <w:p w14:paraId="7E1E9BCD" w14:textId="3F90658B" w:rsidR="00447D28" w:rsidRDefault="00447D28">
      <w:pPr>
        <w:pStyle w:val="Voetnoottekst"/>
      </w:pPr>
      <w:r>
        <w:rPr>
          <w:rStyle w:val="Voetnootmarkering"/>
        </w:rPr>
        <w:footnoteRef/>
      </w:r>
      <w:r>
        <w:t xml:space="preserve"> hier ontbreken in de originele tekst de (door mij even in </w:t>
      </w:r>
      <w:r w:rsidRPr="002C58FC">
        <w:rPr>
          <w:vertAlign w:val="superscript"/>
        </w:rPr>
        <w:t>superscript</w:t>
      </w:r>
      <w:r>
        <w:t xml:space="preserve"> genoteerde) woorden </w:t>
      </w:r>
      <w:proofErr w:type="spellStart"/>
      <w:r w:rsidRPr="00B90F66">
        <w:rPr>
          <w:b/>
          <w:bCs/>
        </w:rPr>
        <w:t>puto</w:t>
      </w:r>
      <w:proofErr w:type="spellEnd"/>
      <w:r>
        <w:t xml:space="preserve">, </w:t>
      </w:r>
      <w:proofErr w:type="spellStart"/>
      <w:r w:rsidRPr="00B90F66">
        <w:rPr>
          <w:b/>
          <w:bCs/>
        </w:rPr>
        <w:t>eos</w:t>
      </w:r>
      <w:proofErr w:type="spellEnd"/>
      <w:r>
        <w:t xml:space="preserve"> en </w:t>
      </w:r>
      <w:r w:rsidRPr="00BC5406">
        <w:rPr>
          <w:b/>
          <w:bCs/>
        </w:rPr>
        <w:t xml:space="preserve">datum </w:t>
      </w:r>
      <w:proofErr w:type="spellStart"/>
      <w:r w:rsidRPr="00BC5406">
        <w:rPr>
          <w:b/>
          <w:bCs/>
        </w:rPr>
        <w:t>est</w:t>
      </w:r>
      <w:proofErr w:type="spellEnd"/>
      <w:r>
        <w:t xml:space="preserve">, die de constructie volledig inzichtelijk maken. Dat heet </w:t>
      </w:r>
      <w:r w:rsidRPr="00B90F66">
        <w:rPr>
          <w:rStyle w:val="Stijlmiddel"/>
        </w:rPr>
        <w:t>ellips</w:t>
      </w:r>
      <w:r>
        <w:t xml:space="preserve">. Maar dat wisten jullie al. Of niet. Dan weet je het nu. </w:t>
      </w:r>
    </w:p>
  </w:footnote>
  <w:footnote w:id="118">
    <w:p w14:paraId="03B8EAA7" w14:textId="423C71F6" w:rsidR="00447D28" w:rsidRDefault="00447D28">
      <w:pPr>
        <w:pStyle w:val="Voetnoottekst"/>
      </w:pPr>
      <w:r>
        <w:rPr>
          <w:rStyle w:val="Voetnootmarkering"/>
        </w:rPr>
        <w:footnoteRef/>
      </w:r>
      <w:r>
        <w:t xml:space="preserve"> beide kenmerken, dus zowel </w:t>
      </w:r>
      <w:proofErr w:type="spellStart"/>
      <w:r>
        <w:t>beschrijvenswaardige</w:t>
      </w:r>
      <w:proofErr w:type="spellEnd"/>
      <w:r>
        <w:t xml:space="preserve"> dingen doen als lezenswaardige dingen opschrijven.</w:t>
      </w:r>
    </w:p>
  </w:footnote>
  <w:footnote w:id="119">
    <w:p w14:paraId="24193433" w14:textId="6449EEEA" w:rsidR="00447D28" w:rsidRDefault="00447D28">
      <w:pPr>
        <w:pStyle w:val="Voetnoottekst"/>
      </w:pPr>
      <w:r>
        <w:rPr>
          <w:rStyle w:val="Voetnootmarkering"/>
        </w:rPr>
        <w:footnoteRef/>
      </w:r>
      <w:r>
        <w:t xml:space="preserve"> het PRON </w:t>
      </w:r>
      <w:proofErr w:type="spellStart"/>
      <w:r w:rsidRPr="002B3293">
        <w:rPr>
          <w:i/>
          <w:iCs/>
        </w:rPr>
        <w:t>demonstrativum</w:t>
      </w:r>
      <w:proofErr w:type="spellEnd"/>
      <w:r>
        <w:t xml:space="preserve"> </w:t>
      </w:r>
      <w:proofErr w:type="spellStart"/>
      <w:r w:rsidRPr="002B3293">
        <w:rPr>
          <w:b/>
          <w:bCs/>
        </w:rPr>
        <w:t>hic</w:t>
      </w:r>
      <w:proofErr w:type="spellEnd"/>
      <w:r>
        <w:t xml:space="preserve"> wijst niet alleen letterlijk  iets aan (in de onmiddellijk nabijheid), maar verwijst ook binnen de context. Hier verwijst </w:t>
      </w:r>
      <w:proofErr w:type="spellStart"/>
      <w:r w:rsidRPr="002B3293">
        <w:rPr>
          <w:rStyle w:val="citaat"/>
        </w:rPr>
        <w:t>horum</w:t>
      </w:r>
      <w:proofErr w:type="spellEnd"/>
      <w:r>
        <w:t xml:space="preserve"> terug naar </w:t>
      </w:r>
      <w:proofErr w:type="spellStart"/>
      <w:r w:rsidRPr="002B3293">
        <w:rPr>
          <w:rStyle w:val="citaat"/>
        </w:rPr>
        <w:t>beatissimos</w:t>
      </w:r>
      <w:proofErr w:type="spellEnd"/>
      <w:r>
        <w:t>.</w:t>
      </w:r>
    </w:p>
  </w:footnote>
  <w:footnote w:id="120">
    <w:p w14:paraId="4ABA733F" w14:textId="579FB8CC" w:rsidR="00447D28" w:rsidRDefault="00447D28">
      <w:pPr>
        <w:pStyle w:val="Voetnoottekst"/>
      </w:pPr>
      <w:r>
        <w:rPr>
          <w:rStyle w:val="Voetnootmarkering"/>
        </w:rPr>
        <w:footnoteRef/>
      </w:r>
      <w:r>
        <w:t xml:space="preserve"> </w:t>
      </w:r>
      <w:proofErr w:type="spellStart"/>
      <w:r w:rsidRPr="00236062">
        <w:rPr>
          <w:b/>
          <w:bCs/>
        </w:rPr>
        <w:t>suus</w:t>
      </w:r>
      <w:proofErr w:type="spellEnd"/>
      <w:r>
        <w:t xml:space="preserve"> verwijst terug naar het onderwerp van de zin, oom dus. Dan verwijst </w:t>
      </w:r>
      <w:r w:rsidRPr="00236062">
        <w:rPr>
          <w:rStyle w:val="citaat"/>
        </w:rPr>
        <w:t>suis libris</w:t>
      </w:r>
      <w:r>
        <w:t xml:space="preserve"> naar het net genoemde </w:t>
      </w:r>
      <w:proofErr w:type="spellStart"/>
      <w:r w:rsidRPr="00236062">
        <w:rPr>
          <w:rStyle w:val="citaat"/>
        </w:rPr>
        <w:t>scribĕre</w:t>
      </w:r>
      <w:proofErr w:type="spellEnd"/>
      <w:r w:rsidRPr="00236062">
        <w:rPr>
          <w:rStyle w:val="citaat"/>
        </w:rPr>
        <w:t xml:space="preserve"> legenda</w:t>
      </w:r>
      <w:r>
        <w:t xml:space="preserve">. Even kijken waar </w:t>
      </w:r>
      <w:r w:rsidRPr="00236062">
        <w:rPr>
          <w:rStyle w:val="citaat"/>
        </w:rPr>
        <w:t>tuis</w:t>
      </w:r>
      <w:r>
        <w:t xml:space="preserve"> naar verwijst.</w:t>
      </w:r>
    </w:p>
  </w:footnote>
  <w:footnote w:id="121">
    <w:p w14:paraId="6F236464" w14:textId="14E8D55F" w:rsidR="00447D28" w:rsidRDefault="00447D28">
      <w:pPr>
        <w:pStyle w:val="Voetnoottekst"/>
      </w:pPr>
      <w:r>
        <w:rPr>
          <w:rStyle w:val="Voetnootmarkering"/>
        </w:rPr>
        <w:footnoteRef/>
      </w:r>
      <w:r>
        <w:t xml:space="preserve"> zelfstandig gebruikt PRON </w:t>
      </w:r>
      <w:proofErr w:type="spellStart"/>
      <w:r w:rsidRPr="00236062">
        <w:rPr>
          <w:i/>
          <w:iCs/>
        </w:rPr>
        <w:t>possessivum</w:t>
      </w:r>
      <w:proofErr w:type="spellEnd"/>
      <w:r>
        <w:t xml:space="preserve">. Bij </w:t>
      </w:r>
      <w:r w:rsidRPr="00236062">
        <w:rPr>
          <w:rStyle w:val="citaat"/>
        </w:rPr>
        <w:t>tuis</w:t>
      </w:r>
      <w:r>
        <w:t xml:space="preserve"> moet </w:t>
      </w:r>
      <w:r w:rsidRPr="00236062">
        <w:rPr>
          <w:b/>
          <w:bCs/>
        </w:rPr>
        <w:t>libris</w:t>
      </w:r>
      <w:r>
        <w:t xml:space="preserve"> aangevuld worden (</w:t>
      </w:r>
      <w:r w:rsidRPr="00236062">
        <w:rPr>
          <w:rStyle w:val="Stijlmiddel"/>
        </w:rPr>
        <w:t>ellips</w:t>
      </w:r>
      <w:r>
        <w:t xml:space="preserve">). </w:t>
      </w:r>
      <w:r w:rsidRPr="00236062">
        <w:rPr>
          <w:rStyle w:val="citaat"/>
        </w:rPr>
        <w:t>Tuis</w:t>
      </w:r>
      <w:r>
        <w:t xml:space="preserve"> </w:t>
      </w:r>
      <w:r w:rsidRPr="00236062">
        <w:rPr>
          <w:b/>
          <w:bCs/>
        </w:rPr>
        <w:t>libris</w:t>
      </w:r>
      <w:r>
        <w:t xml:space="preserve"> moet dan wel slaan op het net genoemde </w:t>
      </w:r>
      <w:proofErr w:type="spellStart"/>
      <w:r w:rsidRPr="00236062">
        <w:rPr>
          <w:rStyle w:val="citaat"/>
        </w:rPr>
        <w:t>facĕre</w:t>
      </w:r>
      <w:proofErr w:type="spellEnd"/>
      <w:r w:rsidRPr="00236062">
        <w:rPr>
          <w:rStyle w:val="citaat"/>
        </w:rPr>
        <w:t xml:space="preserve"> </w:t>
      </w:r>
      <w:proofErr w:type="spellStart"/>
      <w:r w:rsidRPr="00236062">
        <w:rPr>
          <w:rStyle w:val="citaat"/>
        </w:rPr>
        <w:t>scribenda</w:t>
      </w:r>
      <w:proofErr w:type="spellEnd"/>
      <w:r>
        <w:t xml:space="preserve">, namelijk het werk van Tacitus die immers over oom zal schrijven. Als we deze opeenvolging gieten in een a en b notatie wordt het </w:t>
      </w:r>
      <w:proofErr w:type="spellStart"/>
      <w:r w:rsidRPr="00236062">
        <w:rPr>
          <w:rStyle w:val="citaat"/>
        </w:rPr>
        <w:t>facĕre</w:t>
      </w:r>
      <w:proofErr w:type="spellEnd"/>
      <w:r w:rsidRPr="00236062">
        <w:rPr>
          <w:rStyle w:val="citaat"/>
        </w:rPr>
        <w:t xml:space="preserve"> </w:t>
      </w:r>
      <w:proofErr w:type="spellStart"/>
      <w:r w:rsidRPr="00236062">
        <w:rPr>
          <w:rStyle w:val="citaat"/>
        </w:rPr>
        <w:t>scribenda</w:t>
      </w:r>
      <w:proofErr w:type="spellEnd"/>
      <w:r>
        <w:t xml:space="preserve"> (a) </w:t>
      </w:r>
      <w:proofErr w:type="spellStart"/>
      <w:r w:rsidRPr="00236062">
        <w:rPr>
          <w:rStyle w:val="citaat"/>
        </w:rPr>
        <w:t>scribĕre</w:t>
      </w:r>
      <w:proofErr w:type="spellEnd"/>
      <w:r w:rsidRPr="00236062">
        <w:rPr>
          <w:rStyle w:val="citaat"/>
        </w:rPr>
        <w:t xml:space="preserve"> legenda</w:t>
      </w:r>
      <w:r>
        <w:t xml:space="preserve"> (b) </w:t>
      </w:r>
      <w:r w:rsidRPr="00236062">
        <w:rPr>
          <w:rStyle w:val="citaat"/>
        </w:rPr>
        <w:t>suis libris</w:t>
      </w:r>
      <w:r>
        <w:t xml:space="preserve"> (b) </w:t>
      </w:r>
      <w:r w:rsidRPr="00236062">
        <w:rPr>
          <w:rStyle w:val="citaat"/>
        </w:rPr>
        <w:t>tuis</w:t>
      </w:r>
      <w:r>
        <w:t xml:space="preserve"> (a). ABBA dus. </w:t>
      </w:r>
      <w:r w:rsidRPr="00236062">
        <w:rPr>
          <w:rStyle w:val="Stijlmiddel"/>
        </w:rPr>
        <w:t>Chiasme</w:t>
      </w:r>
      <w:r>
        <w:t>.</w:t>
      </w:r>
    </w:p>
  </w:footnote>
  <w:footnote w:id="122">
    <w:p w14:paraId="3FD7DF9F" w14:textId="28ADB8D3" w:rsidR="00447D28" w:rsidRDefault="00447D28">
      <w:pPr>
        <w:pStyle w:val="Voetnoottekst"/>
      </w:pPr>
      <w:r>
        <w:rPr>
          <w:rStyle w:val="Voetnootmarkering"/>
        </w:rPr>
        <w:footnoteRef/>
      </w:r>
      <w:r>
        <w:t xml:space="preserve"> </w:t>
      </w:r>
      <w:r w:rsidRPr="002B3293">
        <w:rPr>
          <w:rStyle w:val="citaat"/>
        </w:rPr>
        <w:t>quo</w:t>
      </w:r>
      <w:r>
        <w:t xml:space="preserve"> (</w:t>
      </w:r>
      <w:r w:rsidRPr="002B3293">
        <w:rPr>
          <w:b/>
          <w:bCs/>
        </w:rPr>
        <w:t xml:space="preserve">et </w:t>
      </w:r>
      <w:proofErr w:type="spellStart"/>
      <w:r w:rsidRPr="002B3293">
        <w:rPr>
          <w:b/>
          <w:bCs/>
        </w:rPr>
        <w:t>eo</w:t>
      </w:r>
      <w:proofErr w:type="spellEnd"/>
      <w:r>
        <w:t xml:space="preserve">) </w:t>
      </w:r>
      <w:proofErr w:type="spellStart"/>
      <w:r w:rsidRPr="002B3293">
        <w:rPr>
          <w:rStyle w:val="citaat"/>
        </w:rPr>
        <w:t>libentius</w:t>
      </w:r>
      <w:proofErr w:type="spellEnd"/>
      <w:r>
        <w:t xml:space="preserve"> </w:t>
      </w:r>
      <w:r w:rsidRPr="002B3293">
        <w:rPr>
          <w:rStyle w:val="vertaling"/>
        </w:rPr>
        <w:t>des te liever</w:t>
      </w:r>
      <w:r>
        <w:t xml:space="preserve"> suggereert dat Plinius in zijn overweging meeneemt dat zijn oom in zijn eigen redenering sowieso al verheerlijking verdiende, maar niet al te veel lof toegezwaaid heeft gekregen. Daar gaat neef extra zijn best op doen. Stel, je bent niet zo goed in het vertalen van Latijnse teksten. Maar je vind dat je het eigenlijk wel zou moeten kunnen. Dan ga je daar extra je best op doen. </w:t>
      </w:r>
    </w:p>
  </w:footnote>
  <w:footnote w:id="123">
    <w:p w14:paraId="7F189F39" w14:textId="1F95A1C5" w:rsidR="00447D28" w:rsidRDefault="00447D28">
      <w:pPr>
        <w:pStyle w:val="Voetnoottekst"/>
      </w:pPr>
      <w:r>
        <w:rPr>
          <w:rStyle w:val="Voetnootmarkering"/>
        </w:rPr>
        <w:footnoteRef/>
      </w:r>
      <w:r>
        <w:t xml:space="preserve"> </w:t>
      </w:r>
      <w:proofErr w:type="spellStart"/>
      <w:r w:rsidRPr="002B3293">
        <w:rPr>
          <w:b/>
          <w:bCs/>
        </w:rPr>
        <w:t>suscipĕre</w:t>
      </w:r>
      <w:proofErr w:type="spellEnd"/>
      <w:r>
        <w:t xml:space="preserve"> is afgeleid van </w:t>
      </w:r>
      <w:r w:rsidRPr="002B3293">
        <w:rPr>
          <w:b/>
          <w:bCs/>
        </w:rPr>
        <w:t>sub</w:t>
      </w:r>
      <w:r>
        <w:t xml:space="preserve"> en </w:t>
      </w:r>
      <w:proofErr w:type="spellStart"/>
      <w:r w:rsidRPr="002B3293">
        <w:rPr>
          <w:b/>
          <w:bCs/>
        </w:rPr>
        <w:t>capĕre</w:t>
      </w:r>
      <w:proofErr w:type="spellEnd"/>
      <w:r>
        <w:t xml:space="preserve"> en betekent alleen maar (een taak) </w:t>
      </w:r>
      <w:r w:rsidRPr="002B3293">
        <w:rPr>
          <w:rStyle w:val="vertaling"/>
        </w:rPr>
        <w:t>op zich nemen</w:t>
      </w:r>
      <w:r>
        <w:t xml:space="preserve">. Kennelijk vindt Plinius dat hij met </w:t>
      </w:r>
      <w:proofErr w:type="spellStart"/>
      <w:r w:rsidRPr="002B3293">
        <w:rPr>
          <w:rStyle w:val="citaat"/>
        </w:rPr>
        <w:t>suscipio</w:t>
      </w:r>
      <w:proofErr w:type="spellEnd"/>
      <w:r>
        <w:t xml:space="preserve"> wat te weinig enthousiasme uitstraalt. Dus zet hij zijn drive nog wat meer aan met </w:t>
      </w:r>
      <w:proofErr w:type="spellStart"/>
      <w:r w:rsidRPr="002B3293">
        <w:rPr>
          <w:rStyle w:val="citaat"/>
        </w:rPr>
        <w:t>deposco</w:t>
      </w:r>
      <w:proofErr w:type="spellEnd"/>
      <w:r>
        <w:t xml:space="preserve">  </w:t>
      </w:r>
      <w:r w:rsidRPr="002B3293">
        <w:rPr>
          <w:rStyle w:val="vertaling"/>
        </w:rPr>
        <w:t>ik eis</w:t>
      </w:r>
      <w:r>
        <w:t xml:space="preserve"> (die taak) </w:t>
      </w:r>
      <w:r w:rsidRPr="002B3293">
        <w:rPr>
          <w:rStyle w:val="vertaling"/>
        </w:rPr>
        <w:t>op</w:t>
      </w:r>
      <w:r>
        <w:t xml:space="preserve">. Beetje demonstratief allemaal. </w:t>
      </w:r>
    </w:p>
  </w:footnote>
  <w:footnote w:id="124">
    <w:p w14:paraId="034A1234" w14:textId="611A7BEE" w:rsidR="00447D28" w:rsidRDefault="00447D28">
      <w:pPr>
        <w:pStyle w:val="Voetnoottekst"/>
      </w:pPr>
      <w:r>
        <w:rPr>
          <w:rStyle w:val="Voetnootmarkering"/>
        </w:rPr>
        <w:footnoteRef/>
      </w:r>
      <w:r>
        <w:t xml:space="preserve"> de dood van zijn oom beschrijven. Met de kans dat er ook wat historische informatie doorsijpelt over de vulkaanuitbarsting. Mooi meegenomen.</w:t>
      </w:r>
    </w:p>
  </w:footnote>
  <w:footnote w:id="125">
    <w:p w14:paraId="24A60DF8" w14:textId="08EC444D" w:rsidR="00447D28" w:rsidRDefault="00447D28">
      <w:pPr>
        <w:pStyle w:val="Voetnoottekst"/>
      </w:pPr>
      <w:r>
        <w:rPr>
          <w:rStyle w:val="Voetnootmarkering"/>
        </w:rPr>
        <w:footnoteRef/>
      </w:r>
      <w:r>
        <w:t xml:space="preserve"> het eerste woord van de brief (</w:t>
      </w:r>
      <w:proofErr w:type="spellStart"/>
      <w:r w:rsidRPr="007B7C94">
        <w:rPr>
          <w:rStyle w:val="citaat"/>
        </w:rPr>
        <w:t>petis</w:t>
      </w:r>
      <w:proofErr w:type="spellEnd"/>
      <w:r>
        <w:t xml:space="preserve">) was nog wat neutraler. </w:t>
      </w:r>
      <w:r w:rsidRPr="00D1284C">
        <w:rPr>
          <w:rStyle w:val="vertaling"/>
        </w:rPr>
        <w:t>Vragen</w:t>
      </w:r>
      <w:r>
        <w:t xml:space="preserve"> in plaats van </w:t>
      </w:r>
      <w:r w:rsidRPr="00D1284C">
        <w:rPr>
          <w:rStyle w:val="vertaling"/>
        </w:rPr>
        <w:t>opdragen</w:t>
      </w:r>
      <w:r>
        <w:t xml:space="preserve">. </w:t>
      </w:r>
    </w:p>
  </w:footnote>
  <w:footnote w:id="126">
    <w:p w14:paraId="56D6B203" w14:textId="35821745" w:rsidR="00447D28" w:rsidRDefault="00447D28">
      <w:pPr>
        <w:pStyle w:val="Voetnoottekst"/>
      </w:pPr>
      <w:r>
        <w:rPr>
          <w:rStyle w:val="Voetnootmarkering"/>
        </w:rPr>
        <w:footnoteRef/>
      </w:r>
      <w:r>
        <w:t xml:space="preserve"> neef Plinius valt met de deur in huis. Waar bevond oom zich, toen alle ellende begon? In </w:t>
      </w:r>
      <w:proofErr w:type="spellStart"/>
      <w:r>
        <w:t>Misenum</w:t>
      </w:r>
      <w:proofErr w:type="spellEnd"/>
      <w:r>
        <w:t>, de kaap. Zie afbeelding in je boek. Waarom was hij daar? Nou, hij was admiraal en de vlootbasis was daar. De IMPF (</w:t>
      </w:r>
      <w:proofErr w:type="spellStart"/>
      <w:r w:rsidRPr="000A38E1">
        <w:rPr>
          <w:rStyle w:val="citaat"/>
        </w:rPr>
        <w:t>erat</w:t>
      </w:r>
      <w:proofErr w:type="spellEnd"/>
      <w:r>
        <w:t xml:space="preserve"> en </w:t>
      </w:r>
      <w:proofErr w:type="spellStart"/>
      <w:r w:rsidRPr="000A38E1">
        <w:rPr>
          <w:rStyle w:val="citaat"/>
        </w:rPr>
        <w:t>regebat</w:t>
      </w:r>
      <w:proofErr w:type="spellEnd"/>
      <w:r>
        <w:t>) van de eerste zin geven weer een achtergrond aan, schetsen een decor.</w:t>
      </w:r>
    </w:p>
  </w:footnote>
  <w:footnote w:id="127">
    <w:p w14:paraId="7C2C787D" w14:textId="53F54129" w:rsidR="00447D28" w:rsidRDefault="00447D28">
      <w:pPr>
        <w:pStyle w:val="Voetnoottekst"/>
      </w:pPr>
      <w:r>
        <w:rPr>
          <w:rStyle w:val="Voetnootmarkering"/>
        </w:rPr>
        <w:footnoteRef/>
      </w:r>
      <w:r>
        <w:t xml:space="preserve"> over de datum op zich zie de voetnoot bij </w:t>
      </w:r>
      <w:proofErr w:type="spellStart"/>
      <w:r w:rsidRPr="00B46DF5">
        <w:rPr>
          <w:rStyle w:val="citaat"/>
        </w:rPr>
        <w:t>casu</w:t>
      </w:r>
      <w:proofErr w:type="spellEnd"/>
      <w:r>
        <w:t xml:space="preserve"> in r.5 (passage a. De onsterfelijkheid van Plinius </w:t>
      </w:r>
      <w:proofErr w:type="spellStart"/>
      <w:r>
        <w:t>Maior</w:t>
      </w:r>
      <w:proofErr w:type="spellEnd"/>
      <w:r>
        <w:t>). De datumaanduiding werkte bij de Romeinen inclusief, wat wil zeggen dat de genoemde datum meetelt. De Kal (</w:t>
      </w:r>
      <w:proofErr w:type="spellStart"/>
      <w:r w:rsidRPr="00B46DF5">
        <w:rPr>
          <w:b/>
          <w:bCs/>
        </w:rPr>
        <w:t>Kalendae</w:t>
      </w:r>
      <w:proofErr w:type="spellEnd"/>
      <w:r>
        <w:t>) is altijd de eerste van een maand. Negen dagen voor de 1</w:t>
      </w:r>
      <w:r w:rsidRPr="00B46DF5">
        <w:rPr>
          <w:vertAlign w:val="superscript"/>
        </w:rPr>
        <w:t>e</w:t>
      </w:r>
      <w:r>
        <w:t xml:space="preserve"> van september levert dus 24 augustus op. Er staat een schitterend schema in je woordenboek. Je weet wel, dat dikke rode, blauwe, groene of oranje boek in je kluisje, dat je nog zo weinig gebruikt hebt dat het er als nieuw uit moet zien. Of eh, dat ding dat je bij het zien van een Latijns/moeilijk woord meteen openslaat en waarin je dan als een blind paard gaat zitten bladeren. Of eh – en dan praat ik uit trieste eigen ervaring – dat boek waarin je spiekbriefjes met de vertaalde tekst en alle aantekeningen van je briljante buurman van 12 jaar hebt geplakt – met sellotape ja – en zo degelijk hebt vastgeplakt dat je je mooie nieuwe woordenboek van een euro of 70 naar de </w:t>
      </w:r>
      <w:proofErr w:type="spellStart"/>
      <w:r>
        <w:t>filistijnen</w:t>
      </w:r>
      <w:proofErr w:type="spellEnd"/>
      <w:r>
        <w:t xml:space="preserve"> hebt geholpen. Waar ze thuis niet blij mee zullen zijn, omdat het boek bij verkoop niet meer dan 5 euro op zal brengen vanwege beschadigde of zelfs compleet ontbrekende pagina’s.</w:t>
      </w:r>
    </w:p>
  </w:footnote>
  <w:footnote w:id="128">
    <w:p w14:paraId="3E0BE3A6" w14:textId="286D6861" w:rsidR="00447D28" w:rsidRDefault="00447D28">
      <w:pPr>
        <w:pStyle w:val="Voetnoottekst"/>
      </w:pPr>
      <w:r>
        <w:rPr>
          <w:rStyle w:val="Voetnootmarkering"/>
        </w:rPr>
        <w:footnoteRef/>
      </w:r>
      <w:r>
        <w:t xml:space="preserve"> ook hiervoor een mooi schema in je woordenboek. De dagen werden verdeeld in 12 gelijke stukken (uren) waardoor een uur in de winter een stuk korter was dan in de zomer.</w:t>
      </w:r>
    </w:p>
  </w:footnote>
  <w:footnote w:id="129">
    <w:p w14:paraId="1D66D257" w14:textId="7EA0964C" w:rsidR="00447D28" w:rsidRDefault="00447D28">
      <w:pPr>
        <w:pStyle w:val="Voetnoottekst"/>
      </w:pPr>
      <w:r>
        <w:rPr>
          <w:rStyle w:val="Voetnootmarkering"/>
        </w:rPr>
        <w:footnoteRef/>
      </w:r>
      <w:r>
        <w:t xml:space="preserve"> de moeder van Plinius minor was de zus van Plinius </w:t>
      </w:r>
      <w:proofErr w:type="spellStart"/>
      <w:r>
        <w:t>maior</w:t>
      </w:r>
      <w:proofErr w:type="spellEnd"/>
      <w:r>
        <w:t xml:space="preserve"> en ze heette waarschijnlijk </w:t>
      </w:r>
      <w:proofErr w:type="spellStart"/>
      <w:r>
        <w:t>Plinia</w:t>
      </w:r>
      <w:proofErr w:type="spellEnd"/>
      <w:r>
        <w:t>. Had je natuurlijk niet op gerekend, die naam.</w:t>
      </w:r>
    </w:p>
  </w:footnote>
  <w:footnote w:id="130">
    <w:p w14:paraId="48470607" w14:textId="6611B2BF" w:rsidR="00447D28" w:rsidRDefault="00447D28">
      <w:pPr>
        <w:pStyle w:val="Voetnoottekst"/>
      </w:pPr>
      <w:r>
        <w:rPr>
          <w:rStyle w:val="Voetnootmarkering"/>
        </w:rPr>
        <w:footnoteRef/>
      </w:r>
      <w:r>
        <w:t xml:space="preserve"> PR. Dat komt vaker voor, ook in deze brief. Je kunt zo’n PR ook daadwerkelijk met een o.t.t. vertalen, wat vaak de dramatiek van het verhaal vergroot. Om die reden zou je dat PR </w:t>
      </w:r>
      <w:proofErr w:type="spellStart"/>
      <w:r w:rsidRPr="009669CE">
        <w:rPr>
          <w:i/>
          <w:iCs/>
        </w:rPr>
        <w:t>dramaticum</w:t>
      </w:r>
      <w:proofErr w:type="spellEnd"/>
      <w:r>
        <w:t xml:space="preserve"> kunnen noemen. Veel mensen kiezen ervoor zo’n PR met een o.v.t. te vertalen, een verleden tijd. En dat heet dan PR </w:t>
      </w:r>
      <w:proofErr w:type="spellStart"/>
      <w:r w:rsidRPr="009669CE">
        <w:rPr>
          <w:i/>
          <w:iCs/>
        </w:rPr>
        <w:t>historicum</w:t>
      </w:r>
      <w:proofErr w:type="spellEnd"/>
      <w:r>
        <w:t xml:space="preserve">. </w:t>
      </w:r>
      <w:proofErr w:type="spellStart"/>
      <w:r w:rsidRPr="009669CE">
        <w:rPr>
          <w:rStyle w:val="citaat"/>
        </w:rPr>
        <w:t>Indicat</w:t>
      </w:r>
      <w:proofErr w:type="spellEnd"/>
      <w:r>
        <w:t xml:space="preserve"> is een werkwoord waarna een </w:t>
      </w:r>
      <w:proofErr w:type="spellStart"/>
      <w:r>
        <w:t>AcI</w:t>
      </w:r>
      <w:proofErr w:type="spellEnd"/>
      <w:r>
        <w:t xml:space="preserve"> niet wonderlijk is. Ook hier komt er inderdaad een </w:t>
      </w:r>
      <w:proofErr w:type="spellStart"/>
      <w:r>
        <w:t>AcI</w:t>
      </w:r>
      <w:proofErr w:type="spellEnd"/>
      <w:r>
        <w:t xml:space="preserve">: </w:t>
      </w:r>
      <w:proofErr w:type="spellStart"/>
      <w:r w:rsidRPr="009669CE">
        <w:rPr>
          <w:rStyle w:val="citaat"/>
        </w:rPr>
        <w:t>nubem</w:t>
      </w:r>
      <w:proofErr w:type="spellEnd"/>
      <w:r>
        <w:t xml:space="preserve"> is de </w:t>
      </w:r>
      <w:proofErr w:type="spellStart"/>
      <w:r w:rsidRPr="009669CE">
        <w:rPr>
          <w:i/>
          <w:iCs/>
        </w:rPr>
        <w:t>subjects</w:t>
      </w:r>
      <w:r>
        <w:t>ACC</w:t>
      </w:r>
      <w:proofErr w:type="spellEnd"/>
      <w:r>
        <w:t xml:space="preserve"> en </w:t>
      </w:r>
      <w:proofErr w:type="spellStart"/>
      <w:r w:rsidRPr="009669CE">
        <w:rPr>
          <w:rStyle w:val="citaat"/>
        </w:rPr>
        <w:t>adparēre</w:t>
      </w:r>
      <w:proofErr w:type="spellEnd"/>
      <w:r>
        <w:t xml:space="preserve"> is de INF. Meestal is de volgorde binnen een </w:t>
      </w:r>
      <w:proofErr w:type="spellStart"/>
      <w:r>
        <w:t>AcI</w:t>
      </w:r>
      <w:proofErr w:type="spellEnd"/>
      <w:r>
        <w:t xml:space="preserve"> vergelijkbaar met die in een normale zin, waarin het onderwerp eerder komt dan de persoonsvorm. En inderdaad, hier is dat niet zo. Ook Plinius varieerde wel eens. Onder invloed van paddo’s, </w:t>
      </w:r>
      <w:proofErr w:type="spellStart"/>
      <w:r>
        <w:t>crystal</w:t>
      </w:r>
      <w:proofErr w:type="spellEnd"/>
      <w:r>
        <w:t xml:space="preserve"> </w:t>
      </w:r>
      <w:proofErr w:type="spellStart"/>
      <w:r>
        <w:t>meth</w:t>
      </w:r>
      <w:proofErr w:type="spellEnd"/>
      <w:r>
        <w:t>, Studio Sport of je vrouw doe je gekke dingen.</w:t>
      </w:r>
    </w:p>
  </w:footnote>
  <w:footnote w:id="131">
    <w:p w14:paraId="4BC2818C" w14:textId="5DFFC920" w:rsidR="00447D28" w:rsidRDefault="00447D28">
      <w:pPr>
        <w:pStyle w:val="Voetnoottekst"/>
      </w:pPr>
      <w:r>
        <w:rPr>
          <w:rStyle w:val="Voetnootmarkering"/>
        </w:rPr>
        <w:footnoteRef/>
      </w:r>
      <w:r>
        <w:t xml:space="preserve"> zowel van de grootte als van de vorm beweert minor dat die opvallend was, ongewoon. De eigenschappen staan dus in de ABL </w:t>
      </w:r>
      <w:proofErr w:type="spellStart"/>
      <w:r w:rsidRPr="00CF221B">
        <w:rPr>
          <w:i/>
          <w:iCs/>
        </w:rPr>
        <w:t>qualitatis</w:t>
      </w:r>
      <w:proofErr w:type="spellEnd"/>
      <w:r>
        <w:t>.</w:t>
      </w:r>
    </w:p>
  </w:footnote>
  <w:footnote w:id="132">
    <w:p w14:paraId="5D909B79" w14:textId="20FB2F56" w:rsidR="00447D28" w:rsidRDefault="00447D28">
      <w:pPr>
        <w:pStyle w:val="Voetnoottekst"/>
      </w:pPr>
      <w:r>
        <w:rPr>
          <w:rStyle w:val="Voetnootmarkering"/>
        </w:rPr>
        <w:footnoteRef/>
      </w:r>
      <w:r>
        <w:t xml:space="preserve"> </w:t>
      </w:r>
      <w:r w:rsidRPr="0076487C">
        <w:rPr>
          <w:rStyle w:val="citaat"/>
        </w:rPr>
        <w:t>usus</w:t>
      </w:r>
      <w:r>
        <w:t xml:space="preserve"> is het PPP van </w:t>
      </w:r>
      <w:proofErr w:type="spellStart"/>
      <w:r w:rsidRPr="0076487C">
        <w:rPr>
          <w:b/>
          <w:bCs/>
        </w:rPr>
        <w:t>utor</w:t>
      </w:r>
      <w:proofErr w:type="spellEnd"/>
      <w:r>
        <w:t xml:space="preserve"> </w:t>
      </w:r>
      <w:r w:rsidRPr="0076487C">
        <w:rPr>
          <w:rStyle w:val="vertaling"/>
        </w:rPr>
        <w:t>gebruik maken van</w:t>
      </w:r>
      <w:r>
        <w:t xml:space="preserve">. En het </w:t>
      </w:r>
      <w:r w:rsidRPr="0076487C">
        <w:rPr>
          <w:i/>
          <w:iCs/>
        </w:rPr>
        <w:t>object</w:t>
      </w:r>
      <w:r>
        <w:t xml:space="preserve"> staat bij dit werkwoord in de ABL. </w:t>
      </w:r>
      <w:proofErr w:type="spellStart"/>
      <w:r w:rsidRPr="0076487C">
        <w:rPr>
          <w:rStyle w:val="citaat"/>
        </w:rPr>
        <w:t>Sole</w:t>
      </w:r>
      <w:proofErr w:type="spellEnd"/>
      <w:r>
        <w:t xml:space="preserve"> inderdaad. Oom had genoten van het zonnetje. En </w:t>
      </w:r>
      <w:proofErr w:type="spellStart"/>
      <w:r w:rsidRPr="00914094">
        <w:rPr>
          <w:rStyle w:val="citaat"/>
        </w:rPr>
        <w:t>frigida</w:t>
      </w:r>
      <w:proofErr w:type="spellEnd"/>
      <w:r>
        <w:t xml:space="preserve"> ook. Een lekker verfrissend koudwaterbad.</w:t>
      </w:r>
    </w:p>
  </w:footnote>
  <w:footnote w:id="133">
    <w:p w14:paraId="57C958B3" w14:textId="24FACAB4" w:rsidR="00447D28" w:rsidRPr="00914094" w:rsidRDefault="00447D28">
      <w:pPr>
        <w:pStyle w:val="Voetnoottekst"/>
        <w:rPr>
          <w:rFonts w:cs="Calibri Light"/>
        </w:rPr>
      </w:pPr>
      <w:r>
        <w:rPr>
          <w:rStyle w:val="Voetnootmarkering"/>
        </w:rPr>
        <w:footnoteRef/>
      </w:r>
      <w:r>
        <w:t xml:space="preserve"> geen voegwoord</w:t>
      </w:r>
      <w:r>
        <w:rPr>
          <w:rFonts w:cs="Calibri Light"/>
        </w:rPr>
        <w:t xml:space="preserve">↔ tussen deze twee handelingen en datzelfde zien we iets verderop bij </w:t>
      </w:r>
      <w:proofErr w:type="spellStart"/>
      <w:r w:rsidRPr="00914094">
        <w:rPr>
          <w:rStyle w:val="citaat"/>
        </w:rPr>
        <w:t>poscit</w:t>
      </w:r>
      <w:proofErr w:type="spellEnd"/>
      <w:r w:rsidRPr="00914094">
        <w:rPr>
          <w:rStyle w:val="citaat"/>
        </w:rPr>
        <w:t xml:space="preserve"> </w:t>
      </w:r>
      <w:proofErr w:type="spellStart"/>
      <w:r w:rsidRPr="00914094">
        <w:rPr>
          <w:rStyle w:val="citaat"/>
        </w:rPr>
        <w:t>soleas</w:t>
      </w:r>
      <w:proofErr w:type="spellEnd"/>
      <w:r>
        <w:rPr>
          <w:rFonts w:cs="Calibri Light"/>
        </w:rPr>
        <w:t xml:space="preserve">, </w:t>
      </w:r>
      <w:proofErr w:type="spellStart"/>
      <w:r w:rsidRPr="00914094">
        <w:rPr>
          <w:rStyle w:val="citaat"/>
        </w:rPr>
        <w:t>ascendit</w:t>
      </w:r>
      <w:proofErr w:type="spellEnd"/>
      <w:r w:rsidRPr="00914094">
        <w:rPr>
          <w:rStyle w:val="citaat"/>
        </w:rPr>
        <w:t xml:space="preserve"> </w:t>
      </w:r>
      <w:proofErr w:type="spellStart"/>
      <w:r w:rsidRPr="00914094">
        <w:rPr>
          <w:rStyle w:val="citaat"/>
        </w:rPr>
        <w:t>locum</w:t>
      </w:r>
      <w:proofErr w:type="spellEnd"/>
      <w:r>
        <w:rPr>
          <w:rFonts w:cs="Calibri Light"/>
        </w:rPr>
        <w:t>.</w:t>
      </w:r>
    </w:p>
  </w:footnote>
  <w:footnote w:id="134">
    <w:p w14:paraId="287D3FB0" w14:textId="3CCE68BF" w:rsidR="00447D28" w:rsidRDefault="00447D28">
      <w:pPr>
        <w:pStyle w:val="Voetnoottekst"/>
      </w:pPr>
      <w:r>
        <w:rPr>
          <w:rStyle w:val="Voetnootmarkering"/>
        </w:rPr>
        <w:footnoteRef/>
      </w:r>
      <w:r>
        <w:t xml:space="preserve"> alweer het PLQP in de rol van achtergrond: oom was met zijn normale patroon bezig voor zo’n dag. Ook het IMPF </w:t>
      </w:r>
      <w:proofErr w:type="spellStart"/>
      <w:r w:rsidRPr="00914094">
        <w:rPr>
          <w:rStyle w:val="citaat"/>
        </w:rPr>
        <w:t>studebat</w:t>
      </w:r>
      <w:proofErr w:type="spellEnd"/>
      <w:r>
        <w:t xml:space="preserve"> geeft het decor aan waarin zich die wonderlijke wolk vertoonde.</w:t>
      </w:r>
    </w:p>
  </w:footnote>
  <w:footnote w:id="135">
    <w:p w14:paraId="4668BB6F" w14:textId="6E1EEC9D" w:rsidR="00447D28" w:rsidRDefault="00447D28">
      <w:pPr>
        <w:pStyle w:val="Voetnoottekst"/>
      </w:pPr>
      <w:r>
        <w:rPr>
          <w:rStyle w:val="Voetnootmarkering"/>
        </w:rPr>
        <w:footnoteRef/>
      </w:r>
      <w:r>
        <w:t xml:space="preserve"> je had misschien een CON verwacht, ik ook. Maar die staat er niet.</w:t>
      </w:r>
    </w:p>
  </w:footnote>
  <w:footnote w:id="136">
    <w:p w14:paraId="0193E3A2" w14:textId="11E04FC5" w:rsidR="00447D28" w:rsidRDefault="00447D28">
      <w:pPr>
        <w:pStyle w:val="Voetnoottekst"/>
      </w:pPr>
      <w:r>
        <w:rPr>
          <w:rStyle w:val="Voetnootmarkering"/>
        </w:rPr>
        <w:footnoteRef/>
      </w:r>
      <w:r>
        <w:t xml:space="preserve"> een zelfstandig gebruikt PPA in de DAT: voor hen/degenen die keken/aanschouwden.</w:t>
      </w:r>
    </w:p>
  </w:footnote>
  <w:footnote w:id="137">
    <w:p w14:paraId="55F56082" w14:textId="05567EA7" w:rsidR="00447D28" w:rsidRDefault="00447D28">
      <w:pPr>
        <w:pStyle w:val="Voetnoottekst"/>
      </w:pPr>
      <w:r>
        <w:rPr>
          <w:rStyle w:val="Voetnootmarkering"/>
        </w:rPr>
        <w:footnoteRef/>
      </w:r>
      <w:r>
        <w:t xml:space="preserve"> Plinius heeft hier niet braaf de aanwijzing in ons EIS-boek opgevolgd, namelijk </w:t>
      </w:r>
      <w:proofErr w:type="spellStart"/>
      <w:r w:rsidRPr="00B35EBA">
        <w:rPr>
          <w:b/>
          <w:bCs/>
        </w:rPr>
        <w:t>oriretur</w:t>
      </w:r>
      <w:proofErr w:type="spellEnd"/>
      <w:r>
        <w:t xml:space="preserve"> aanvullen, iets wat jullie natuurlijk áltijd doen. Maar áls hij dat gedaan had, had hij inderdaad de CON IMPF van </w:t>
      </w:r>
      <w:proofErr w:type="spellStart"/>
      <w:r w:rsidRPr="00B35EBA">
        <w:rPr>
          <w:b/>
          <w:bCs/>
        </w:rPr>
        <w:t>oriri</w:t>
      </w:r>
      <w:proofErr w:type="spellEnd"/>
      <w:r>
        <w:t xml:space="preserve"> moeten gebruiken, omdat het een afhankelijke vraag betrof.</w:t>
      </w:r>
    </w:p>
  </w:footnote>
  <w:footnote w:id="138">
    <w:p w14:paraId="1DBC5A62" w14:textId="6C2013A4" w:rsidR="00447D28" w:rsidRDefault="00447D28">
      <w:pPr>
        <w:pStyle w:val="Voetnoottekst"/>
      </w:pPr>
      <w:r>
        <w:rPr>
          <w:rStyle w:val="Voetnootmarkering"/>
        </w:rPr>
        <w:footnoteRef/>
      </w:r>
      <w:r>
        <w:t xml:space="preserve"> later, maar niet heel veel later natuurlijk. Van een afstand was niet te zien waar de wolk ontstond. </w:t>
      </w:r>
    </w:p>
  </w:footnote>
  <w:footnote w:id="139">
    <w:p w14:paraId="2074300E" w14:textId="5158F13C" w:rsidR="00447D28" w:rsidRDefault="00447D28">
      <w:pPr>
        <w:pStyle w:val="Voetnoottekst"/>
      </w:pPr>
      <w:r>
        <w:rPr>
          <w:rStyle w:val="Voetnootmarkering"/>
        </w:rPr>
        <w:footnoteRef/>
      </w:r>
      <w:r>
        <w:t xml:space="preserve"> dat hier een </w:t>
      </w:r>
      <w:proofErr w:type="spellStart"/>
      <w:r>
        <w:t>AcI</w:t>
      </w:r>
      <w:proofErr w:type="spellEnd"/>
      <w:r>
        <w:t xml:space="preserve"> van afhankelijk is, is niet heel vreemd. Hier staat de </w:t>
      </w:r>
      <w:proofErr w:type="spellStart"/>
      <w:r>
        <w:t>AcI</w:t>
      </w:r>
      <w:proofErr w:type="spellEnd"/>
      <w:r>
        <w:t xml:space="preserve"> gewoon vóór de persoonsvorm </w:t>
      </w:r>
      <w:proofErr w:type="spellStart"/>
      <w:r w:rsidRPr="00B35EBA">
        <w:rPr>
          <w:rStyle w:val="citaat"/>
        </w:rPr>
        <w:t>cognitum</w:t>
      </w:r>
      <w:proofErr w:type="spellEnd"/>
      <w:r w:rsidRPr="00B35EBA">
        <w:rPr>
          <w:rStyle w:val="citaat"/>
        </w:rPr>
        <w:t xml:space="preserve"> </w:t>
      </w:r>
      <w:proofErr w:type="spellStart"/>
      <w:r w:rsidRPr="00B35EBA">
        <w:rPr>
          <w:rStyle w:val="citaat"/>
        </w:rPr>
        <w:t>est</w:t>
      </w:r>
      <w:r>
        <w:t>.</w:t>
      </w:r>
      <w:proofErr w:type="spellEnd"/>
      <w:r>
        <w:t xml:space="preserve"> </w:t>
      </w:r>
      <w:proofErr w:type="spellStart"/>
      <w:r w:rsidRPr="00B35EBA">
        <w:rPr>
          <w:rStyle w:val="citaat"/>
        </w:rPr>
        <w:t>Vesuvium</w:t>
      </w:r>
      <w:proofErr w:type="spellEnd"/>
      <w:r>
        <w:t xml:space="preserve"> is het </w:t>
      </w:r>
      <w:proofErr w:type="spellStart"/>
      <w:r w:rsidRPr="00B35EBA">
        <w:rPr>
          <w:i/>
          <w:iCs/>
        </w:rPr>
        <w:t>predikaatsnomen</w:t>
      </w:r>
      <w:proofErr w:type="spellEnd"/>
      <w:r>
        <w:t xml:space="preserve"> en dat staat in een </w:t>
      </w:r>
      <w:proofErr w:type="spellStart"/>
      <w:r>
        <w:t>AcI</w:t>
      </w:r>
      <w:proofErr w:type="spellEnd"/>
      <w:r>
        <w:t xml:space="preserve"> net als het hier weggelaten onderwerp </w:t>
      </w:r>
      <w:proofErr w:type="spellStart"/>
      <w:r w:rsidRPr="00B35EBA">
        <w:rPr>
          <w:b/>
          <w:bCs/>
        </w:rPr>
        <w:t>eum</w:t>
      </w:r>
      <w:proofErr w:type="spellEnd"/>
      <w:r>
        <w:t xml:space="preserve"> in de ACC. De INF zou dan een koppelwerkwoord moeten zijn, want ik legde net uit dat </w:t>
      </w:r>
      <w:proofErr w:type="spellStart"/>
      <w:r w:rsidRPr="00B35EBA">
        <w:rPr>
          <w:rStyle w:val="citaat"/>
        </w:rPr>
        <w:t>Vesuvium</w:t>
      </w:r>
      <w:proofErr w:type="spellEnd"/>
      <w:r>
        <w:t xml:space="preserve"> een </w:t>
      </w:r>
      <w:proofErr w:type="spellStart"/>
      <w:r w:rsidRPr="00B35EBA">
        <w:rPr>
          <w:i/>
          <w:iCs/>
        </w:rPr>
        <w:t>predikaatsnomen</w:t>
      </w:r>
      <w:proofErr w:type="spellEnd"/>
      <w:r>
        <w:t xml:space="preserve"> was en die komen alleen voor bij koppelwerkwoorden. </w:t>
      </w:r>
      <w:proofErr w:type="spellStart"/>
      <w:r>
        <w:t>Dûh</w:t>
      </w:r>
      <w:proofErr w:type="spellEnd"/>
      <w:r>
        <w:t xml:space="preserve">! Nou, en The winner is …. </w:t>
      </w:r>
      <w:proofErr w:type="spellStart"/>
      <w:r w:rsidRPr="00B35EBA">
        <w:rPr>
          <w:rStyle w:val="citaat"/>
        </w:rPr>
        <w:t>fuisse</w:t>
      </w:r>
      <w:proofErr w:type="spellEnd"/>
      <w:r>
        <w:t>. Inderdaad een koppelwerkwoord.</w:t>
      </w:r>
    </w:p>
  </w:footnote>
  <w:footnote w:id="140">
    <w:p w14:paraId="4A550DC9" w14:textId="172C6562" w:rsidR="00447D28" w:rsidRDefault="00447D28">
      <w:pPr>
        <w:pStyle w:val="Voetnoottekst"/>
      </w:pPr>
      <w:r>
        <w:rPr>
          <w:rStyle w:val="Voetnootmarkering"/>
        </w:rPr>
        <w:footnoteRef/>
      </w:r>
      <w:r>
        <w:t xml:space="preserve"> de CON is een </w:t>
      </w:r>
      <w:r w:rsidRPr="00C043F1">
        <w:rPr>
          <w:i/>
          <w:iCs/>
        </w:rPr>
        <w:t>potentialis</w:t>
      </w:r>
      <w:r>
        <w:t>. Plinius bedoelt aan te geven – interessant voor Tacitus – hoe die wolk er dan uitzag. Ongebruikelijk, dat wisten we al (</w:t>
      </w:r>
      <w:proofErr w:type="spellStart"/>
      <w:r w:rsidRPr="00C043F1">
        <w:rPr>
          <w:rStyle w:val="citaat"/>
        </w:rPr>
        <w:t>inusitata</w:t>
      </w:r>
      <w:proofErr w:type="spellEnd"/>
      <w:r w:rsidRPr="00C043F1">
        <w:rPr>
          <w:rStyle w:val="citaat"/>
        </w:rPr>
        <w:t xml:space="preserve"> et </w:t>
      </w:r>
      <w:proofErr w:type="spellStart"/>
      <w:r w:rsidRPr="00C043F1">
        <w:rPr>
          <w:rStyle w:val="citaat"/>
        </w:rPr>
        <w:t>magnitudine</w:t>
      </w:r>
      <w:proofErr w:type="spellEnd"/>
      <w:r w:rsidRPr="00C043F1">
        <w:rPr>
          <w:rStyle w:val="citaat"/>
        </w:rPr>
        <w:t xml:space="preserve"> et specie</w:t>
      </w:r>
      <w:r>
        <w:t>). Maar in welke zin ongebruikelijk? De grootte? Wisten we al. De vorm? Aha! De wolk leek op een pijnboom. Zat plaatjes te vinden op internet van een pijnboom. Stam, uitlopend in een kruin van naalden die als het ware in de breedte uitwaaiert. Niet overal even ver. Nou, zo zag die wolk er ook uit. Maar dan dus een pijnboom vijf punt nul.</w:t>
      </w:r>
    </w:p>
  </w:footnote>
  <w:footnote w:id="141">
    <w:p w14:paraId="1DD210F9" w14:textId="7F6F786B" w:rsidR="00447D28" w:rsidRDefault="00447D28">
      <w:pPr>
        <w:pStyle w:val="Voetnoottekst"/>
      </w:pPr>
      <w:r>
        <w:rPr>
          <w:rStyle w:val="Voetnootmarkering"/>
        </w:rPr>
        <w:footnoteRef/>
      </w:r>
      <w:r>
        <w:t xml:space="preserve"> hoezo, een pijnboom? Minor, destijds een knul van een jaar of 17, gaat dan uitleggen waardoor die vorm volgens hem zo is. En ook dat is interessant voor Tacitus. En minor blijkt er – oké, met de kennis van 25 jaar later misschien – niet ver naast te zitten. Hij blijft bescheiden (</w:t>
      </w:r>
      <w:r w:rsidRPr="00AF6698">
        <w:rPr>
          <w:rStyle w:val="citaat"/>
        </w:rPr>
        <w:t>credo</w:t>
      </w:r>
      <w:r>
        <w:t xml:space="preserve"> </w:t>
      </w:r>
      <w:r w:rsidRPr="00AF6698">
        <w:rPr>
          <w:rStyle w:val="vertaling"/>
        </w:rPr>
        <w:t>ik geloof</w:t>
      </w:r>
      <w:r>
        <w:t xml:space="preserve">, </w:t>
      </w:r>
      <w:r w:rsidRPr="00AF6698">
        <w:rPr>
          <w:rStyle w:val="vertaling"/>
        </w:rPr>
        <w:t>volgens mij dan</w:t>
      </w:r>
      <w:r>
        <w:t xml:space="preserve">), maar heeft kennelijk, net als </w:t>
      </w:r>
      <w:proofErr w:type="spellStart"/>
      <w:r>
        <w:t>oomlief</w:t>
      </w:r>
      <w:proofErr w:type="spellEnd"/>
      <w:r>
        <w:t xml:space="preserve">, ook wel enige natuurwetenschappelijke belangstelling. </w:t>
      </w:r>
    </w:p>
  </w:footnote>
  <w:footnote w:id="142">
    <w:p w14:paraId="7E1154C3" w14:textId="24ED0015" w:rsidR="00447D28" w:rsidRDefault="00447D28">
      <w:pPr>
        <w:pStyle w:val="Voetnoottekst"/>
      </w:pPr>
      <w:r>
        <w:rPr>
          <w:rStyle w:val="Voetnootmarkering"/>
        </w:rPr>
        <w:footnoteRef/>
      </w:r>
      <w:r>
        <w:t xml:space="preserve"> </w:t>
      </w:r>
      <w:proofErr w:type="spellStart"/>
      <w:r w:rsidRPr="00351FDD">
        <w:rPr>
          <w:rStyle w:val="citaat"/>
        </w:rPr>
        <w:t>velut</w:t>
      </w:r>
      <w:proofErr w:type="spellEnd"/>
      <w:r>
        <w:t xml:space="preserve"> geeft duidelijk aan dat we met een vergelijking te maken hebben. Daarbij komen elementen terug als 1) </w:t>
      </w:r>
      <w:r w:rsidRPr="00351FDD">
        <w:rPr>
          <w:i/>
          <w:iCs/>
        </w:rPr>
        <w:t>afgebeelde</w:t>
      </w:r>
      <w:r>
        <w:t xml:space="preserve">; 2) </w:t>
      </w:r>
      <w:r w:rsidRPr="00351FDD">
        <w:rPr>
          <w:i/>
          <w:iCs/>
        </w:rPr>
        <w:t>beeld</w:t>
      </w:r>
      <w:r>
        <w:t xml:space="preserve"> en 3) </w:t>
      </w:r>
      <w:r w:rsidRPr="00351FDD">
        <w:rPr>
          <w:i/>
          <w:iCs/>
        </w:rPr>
        <w:t>punt van overeenkomst</w:t>
      </w:r>
      <w:r>
        <w:t>/</w:t>
      </w:r>
      <w:proofErr w:type="spellStart"/>
      <w:r w:rsidRPr="00351FDD">
        <w:rPr>
          <w:i/>
          <w:iCs/>
        </w:rPr>
        <w:t>tertium</w:t>
      </w:r>
      <w:proofErr w:type="spellEnd"/>
      <w:r w:rsidRPr="00351FDD">
        <w:rPr>
          <w:i/>
          <w:iCs/>
        </w:rPr>
        <w:t xml:space="preserve"> </w:t>
      </w:r>
      <w:proofErr w:type="spellStart"/>
      <w:r w:rsidRPr="00351FDD">
        <w:rPr>
          <w:i/>
          <w:iCs/>
        </w:rPr>
        <w:t>comparationis</w:t>
      </w:r>
      <w:proofErr w:type="spellEnd"/>
      <w:r>
        <w:t xml:space="preserve">. De verticale kolom van de wolk die uit de berg naar boven ‘geschoten’ wordt is het </w:t>
      </w:r>
      <w:r w:rsidRPr="00351FDD">
        <w:rPr>
          <w:i/>
          <w:iCs/>
        </w:rPr>
        <w:t>afgebeelde</w:t>
      </w:r>
      <w:r>
        <w:t xml:space="preserve">. De </w:t>
      </w:r>
      <w:r w:rsidRPr="00351FDD">
        <w:rPr>
          <w:rStyle w:val="vertaling"/>
        </w:rPr>
        <w:t>stam</w:t>
      </w:r>
      <w:r>
        <w:t xml:space="preserve"> (</w:t>
      </w:r>
      <w:proofErr w:type="spellStart"/>
      <w:r w:rsidRPr="00351FDD">
        <w:rPr>
          <w:b/>
          <w:bCs/>
        </w:rPr>
        <w:t>truncus</w:t>
      </w:r>
      <w:proofErr w:type="spellEnd"/>
      <w:r>
        <w:rPr>
          <w:b/>
          <w:bCs/>
        </w:rPr>
        <w:t xml:space="preserve"> </w:t>
      </w:r>
      <w:r w:rsidRPr="00351FDD">
        <w:t xml:space="preserve">hier </w:t>
      </w:r>
      <w:proofErr w:type="spellStart"/>
      <w:r w:rsidRPr="00351FDD">
        <w:rPr>
          <w:rStyle w:val="citaat"/>
        </w:rPr>
        <w:t>trunco</w:t>
      </w:r>
      <w:proofErr w:type="spellEnd"/>
      <w:r>
        <w:t xml:space="preserve">) van een pijnboom is het </w:t>
      </w:r>
      <w:r w:rsidRPr="00351FDD">
        <w:rPr>
          <w:i/>
          <w:iCs/>
        </w:rPr>
        <w:t>beeld</w:t>
      </w:r>
      <w:r>
        <w:t xml:space="preserve">. Het </w:t>
      </w:r>
      <w:r w:rsidRPr="00351FDD">
        <w:rPr>
          <w:i/>
          <w:iCs/>
        </w:rPr>
        <w:t>punt van overeenkomst</w:t>
      </w:r>
      <w:r>
        <w:t xml:space="preserve"> is het lange smalle onderste gedeelte van rookkolom. Met </w:t>
      </w:r>
      <w:r w:rsidRPr="00351FDD">
        <w:rPr>
          <w:rStyle w:val="citaat"/>
        </w:rPr>
        <w:t>credo</w:t>
      </w:r>
      <w:r>
        <w:t xml:space="preserve"> schakelt minor naar de oorzaak van de vorm van de wolk, en blijft hij weg van vergelijkingen.</w:t>
      </w:r>
    </w:p>
  </w:footnote>
  <w:footnote w:id="143">
    <w:p w14:paraId="172BCB3F" w14:textId="5A99EC0D" w:rsidR="00447D28" w:rsidRDefault="00447D28">
      <w:pPr>
        <w:pStyle w:val="Voetnoottekst"/>
      </w:pPr>
      <w:r>
        <w:rPr>
          <w:rStyle w:val="Voetnootmarkering"/>
        </w:rPr>
        <w:footnoteRef/>
      </w:r>
      <w:r>
        <w:t xml:space="preserve"> puur de beschrijving van de vorm van de wolk.</w:t>
      </w:r>
    </w:p>
  </w:footnote>
  <w:footnote w:id="144">
    <w:p w14:paraId="0BAE5D72" w14:textId="14C94ACB" w:rsidR="00447D28" w:rsidRPr="00687002" w:rsidRDefault="00447D28">
      <w:pPr>
        <w:pStyle w:val="Voetnoottekst"/>
      </w:pPr>
      <w:r>
        <w:rPr>
          <w:rStyle w:val="Voetnootmarkering"/>
        </w:rPr>
        <w:footnoteRef/>
      </w:r>
      <w:r>
        <w:t xml:space="preserve"> NOM  SG  F van het PPP dat iets zegt van de </w:t>
      </w:r>
      <w:proofErr w:type="spellStart"/>
      <w:r w:rsidRPr="002264DD">
        <w:rPr>
          <w:rStyle w:val="citaat"/>
        </w:rPr>
        <w:t>nubes</w:t>
      </w:r>
      <w:proofErr w:type="spellEnd"/>
      <w:r>
        <w:t xml:space="preserve"> </w:t>
      </w:r>
      <w:r w:rsidRPr="002264DD">
        <w:rPr>
          <w:rStyle w:val="vertaling"/>
        </w:rPr>
        <w:t>de wolk</w:t>
      </w:r>
      <w:r>
        <w:t xml:space="preserve"> (F). NOM SG F geldt ook voor </w:t>
      </w:r>
      <w:proofErr w:type="spellStart"/>
      <w:r w:rsidRPr="00BB44E7">
        <w:rPr>
          <w:rStyle w:val="citaat"/>
        </w:rPr>
        <w:t>destituta</w:t>
      </w:r>
      <w:proofErr w:type="spellEnd"/>
      <w:r>
        <w:rPr>
          <w:rStyle w:val="citaat"/>
        </w:rPr>
        <w:t xml:space="preserve"> </w:t>
      </w:r>
      <w:r w:rsidRPr="00BB44E7">
        <w:rPr>
          <w:rStyle w:val="citaat"/>
          <w:b w:val="0"/>
          <w:bCs/>
          <w:color w:val="auto"/>
        </w:rPr>
        <w:t>(r11)</w:t>
      </w:r>
      <w:r>
        <w:t xml:space="preserve">, </w:t>
      </w:r>
      <w:proofErr w:type="spellStart"/>
      <w:r w:rsidRPr="00BB44E7">
        <w:rPr>
          <w:rStyle w:val="citaat"/>
        </w:rPr>
        <w:t>victa</w:t>
      </w:r>
      <w:proofErr w:type="spellEnd"/>
      <w:r>
        <w:t xml:space="preserve">, </w:t>
      </w:r>
      <w:r w:rsidRPr="000F1BD8">
        <w:rPr>
          <w:rStyle w:val="citaat"/>
        </w:rPr>
        <w:t>candida</w:t>
      </w:r>
      <w:r>
        <w:t xml:space="preserve">, </w:t>
      </w:r>
      <w:proofErr w:type="spellStart"/>
      <w:r w:rsidRPr="000F1BD8">
        <w:rPr>
          <w:rStyle w:val="citaat"/>
        </w:rPr>
        <w:t>sordida</w:t>
      </w:r>
      <w:proofErr w:type="spellEnd"/>
      <w:r>
        <w:t xml:space="preserve"> en </w:t>
      </w:r>
      <w:r w:rsidRPr="000F1BD8">
        <w:rPr>
          <w:rStyle w:val="citaat"/>
        </w:rPr>
        <w:t>maculosa</w:t>
      </w:r>
      <w:r>
        <w:t xml:space="preserve">. </w:t>
      </w:r>
      <w:proofErr w:type="spellStart"/>
      <w:r w:rsidRPr="00BB44E7">
        <w:rPr>
          <w:rStyle w:val="citaat"/>
        </w:rPr>
        <w:t>Victa</w:t>
      </w:r>
      <w:proofErr w:type="spellEnd"/>
      <w:r>
        <w:t xml:space="preserve"> (r12) is een PPP van </w:t>
      </w:r>
      <w:proofErr w:type="spellStart"/>
      <w:r w:rsidRPr="00BB44E7">
        <w:rPr>
          <w:b/>
          <w:bCs/>
        </w:rPr>
        <w:t>vincĕre</w:t>
      </w:r>
      <w:proofErr w:type="spellEnd"/>
      <w:r>
        <w:t xml:space="preserve">, met de oorzaak daarvan in een ABL </w:t>
      </w:r>
      <w:proofErr w:type="spellStart"/>
      <w:r w:rsidRPr="00BB44E7">
        <w:rPr>
          <w:i/>
          <w:iCs/>
        </w:rPr>
        <w:t>causae</w:t>
      </w:r>
      <w:proofErr w:type="spellEnd"/>
      <w:r>
        <w:t xml:space="preserve"> </w:t>
      </w:r>
      <w:proofErr w:type="spellStart"/>
      <w:r w:rsidRPr="00BB44E7">
        <w:rPr>
          <w:rStyle w:val="vertaling"/>
        </w:rPr>
        <w:t>pondere</w:t>
      </w:r>
      <w:proofErr w:type="spellEnd"/>
      <w:r w:rsidRPr="00BB44E7">
        <w:rPr>
          <w:rStyle w:val="vertaling"/>
        </w:rPr>
        <w:t xml:space="preserve"> </w:t>
      </w:r>
      <w:proofErr w:type="spellStart"/>
      <w:r w:rsidRPr="00BB44E7">
        <w:rPr>
          <w:rStyle w:val="vertaling"/>
        </w:rPr>
        <w:t>suo</w:t>
      </w:r>
      <w:proofErr w:type="spellEnd"/>
      <w:r>
        <w:t xml:space="preserve">. </w:t>
      </w:r>
      <w:r w:rsidRPr="00687002">
        <w:rPr>
          <w:lang w:val="en-US"/>
        </w:rPr>
        <w:t xml:space="preserve">Let op het </w:t>
      </w:r>
      <w:proofErr w:type="spellStart"/>
      <w:r w:rsidRPr="00687002">
        <w:rPr>
          <w:rStyle w:val="Stijlmiddel"/>
          <w:lang w:val="en-US"/>
        </w:rPr>
        <w:t>chiasme</w:t>
      </w:r>
      <w:proofErr w:type="spellEnd"/>
      <w:r w:rsidRPr="00687002">
        <w:rPr>
          <w:lang w:val="en-US"/>
        </w:rPr>
        <w:t xml:space="preserve">: </w:t>
      </w:r>
      <w:r w:rsidRPr="00687002">
        <w:rPr>
          <w:rStyle w:val="citaat"/>
          <w:lang w:val="en-US"/>
        </w:rPr>
        <w:t>candida</w:t>
      </w:r>
      <w:r w:rsidRPr="00687002">
        <w:rPr>
          <w:lang w:val="en-US"/>
        </w:rPr>
        <w:t xml:space="preserve"> (a) </w:t>
      </w:r>
      <w:proofErr w:type="spellStart"/>
      <w:r w:rsidRPr="00687002">
        <w:rPr>
          <w:rStyle w:val="citaat"/>
          <w:lang w:val="en-US"/>
        </w:rPr>
        <w:t>interdum</w:t>
      </w:r>
      <w:proofErr w:type="spellEnd"/>
      <w:r w:rsidRPr="00687002">
        <w:rPr>
          <w:lang w:val="en-US"/>
        </w:rPr>
        <w:t xml:space="preserve"> (b) </w:t>
      </w:r>
      <w:proofErr w:type="spellStart"/>
      <w:r w:rsidRPr="00687002">
        <w:rPr>
          <w:rStyle w:val="citaat"/>
          <w:lang w:val="en-US"/>
        </w:rPr>
        <w:t>interdum</w:t>
      </w:r>
      <w:proofErr w:type="spellEnd"/>
      <w:r w:rsidRPr="00687002">
        <w:rPr>
          <w:lang w:val="en-US"/>
        </w:rPr>
        <w:t xml:space="preserve"> (b) </w:t>
      </w:r>
      <w:proofErr w:type="spellStart"/>
      <w:r w:rsidRPr="00687002">
        <w:rPr>
          <w:rStyle w:val="citaat"/>
          <w:lang w:val="en-US"/>
        </w:rPr>
        <w:t>sordida</w:t>
      </w:r>
      <w:proofErr w:type="spellEnd"/>
      <w:r w:rsidRPr="00687002">
        <w:rPr>
          <w:rStyle w:val="citaat"/>
          <w:lang w:val="en-US"/>
        </w:rPr>
        <w:t xml:space="preserve"> et maculosa</w:t>
      </w:r>
      <w:r w:rsidRPr="00687002">
        <w:rPr>
          <w:lang w:val="en-US"/>
        </w:rPr>
        <w:t xml:space="preserve"> (a).</w:t>
      </w:r>
      <w:r>
        <w:rPr>
          <w:lang w:val="en-US"/>
        </w:rPr>
        <w:t xml:space="preserve"> </w:t>
      </w:r>
      <w:r w:rsidRPr="00687002">
        <w:t>Had je allang gez</w:t>
      </w:r>
      <w:r>
        <w:t>ien waarschijnlijk, maar voor de zekerheid.</w:t>
      </w:r>
    </w:p>
  </w:footnote>
  <w:footnote w:id="145">
    <w:p w14:paraId="4E8CDF71" w14:textId="6CE8E053" w:rsidR="00447D28" w:rsidRDefault="00447D28">
      <w:pPr>
        <w:pStyle w:val="Voetnoottekst"/>
      </w:pPr>
      <w:r>
        <w:rPr>
          <w:rStyle w:val="Voetnootmarkering"/>
        </w:rPr>
        <w:footnoteRef/>
      </w:r>
      <w:r>
        <w:t xml:space="preserve"> ook het PRON </w:t>
      </w:r>
      <w:r w:rsidRPr="002264DD">
        <w:rPr>
          <w:b/>
          <w:bCs/>
        </w:rPr>
        <w:t>is</w:t>
      </w:r>
      <w:r>
        <w:t xml:space="preserve">, </w:t>
      </w:r>
      <w:proofErr w:type="spellStart"/>
      <w:r w:rsidRPr="002264DD">
        <w:rPr>
          <w:b/>
          <w:bCs/>
        </w:rPr>
        <w:t>ea</w:t>
      </w:r>
      <w:proofErr w:type="spellEnd"/>
      <w:r>
        <w:t xml:space="preserve">, </w:t>
      </w:r>
      <w:proofErr w:type="spellStart"/>
      <w:r w:rsidRPr="002264DD">
        <w:rPr>
          <w:b/>
          <w:bCs/>
        </w:rPr>
        <w:t>id</w:t>
      </w:r>
      <w:proofErr w:type="spellEnd"/>
      <w:r>
        <w:t xml:space="preserve"> verwijst, zelfs altijd (in tegenstelling tot </w:t>
      </w:r>
      <w:proofErr w:type="spellStart"/>
      <w:r w:rsidRPr="002264DD">
        <w:rPr>
          <w:b/>
          <w:bCs/>
        </w:rPr>
        <w:t>hic</w:t>
      </w:r>
      <w:proofErr w:type="spellEnd"/>
      <w:r>
        <w:t xml:space="preserve">, </w:t>
      </w:r>
      <w:proofErr w:type="spellStart"/>
      <w:r w:rsidRPr="002264DD">
        <w:rPr>
          <w:b/>
          <w:bCs/>
        </w:rPr>
        <w:t>ille</w:t>
      </w:r>
      <w:proofErr w:type="spellEnd"/>
      <w:r>
        <w:t xml:space="preserve"> en </w:t>
      </w:r>
      <w:proofErr w:type="spellStart"/>
      <w:r w:rsidRPr="002264DD">
        <w:rPr>
          <w:b/>
          <w:bCs/>
        </w:rPr>
        <w:t>iste</w:t>
      </w:r>
      <w:proofErr w:type="spellEnd"/>
      <w:r>
        <w:t xml:space="preserve">, die dat vaak doen, maar eigenlijk aanwijzende voornaamwoorden zijn, PRON </w:t>
      </w:r>
      <w:proofErr w:type="spellStart"/>
      <w:r w:rsidRPr="002264DD">
        <w:rPr>
          <w:i/>
          <w:iCs/>
        </w:rPr>
        <w:t>demonstrativum</w:t>
      </w:r>
      <w:proofErr w:type="spellEnd"/>
      <w:r>
        <w:t xml:space="preserve">). </w:t>
      </w:r>
      <w:proofErr w:type="spellStart"/>
      <w:r>
        <w:t>Eo</w:t>
      </w:r>
      <w:proofErr w:type="spellEnd"/>
      <w:r>
        <w:t xml:space="preserve"> moet naar een M of N woord verwijzen (aan </w:t>
      </w:r>
      <w:proofErr w:type="spellStart"/>
      <w:r>
        <w:t>eo</w:t>
      </w:r>
      <w:proofErr w:type="spellEnd"/>
      <w:r>
        <w:t xml:space="preserve"> zelf niet te zien). Inhoudelijke aanwijzingen vertellen ons dat </w:t>
      </w:r>
      <w:proofErr w:type="spellStart"/>
      <w:r w:rsidRPr="002264DD">
        <w:rPr>
          <w:rStyle w:val="citaat"/>
        </w:rPr>
        <w:t>eo</w:t>
      </w:r>
      <w:proofErr w:type="spellEnd"/>
      <w:r>
        <w:t xml:space="preserve"> moet verwijzen naar de </w:t>
      </w:r>
      <w:proofErr w:type="spellStart"/>
      <w:r w:rsidRPr="002264DD">
        <w:rPr>
          <w:rStyle w:val="citaat"/>
        </w:rPr>
        <w:t>recenti</w:t>
      </w:r>
      <w:proofErr w:type="spellEnd"/>
      <w:r w:rsidRPr="002264DD">
        <w:rPr>
          <w:rStyle w:val="citaat"/>
        </w:rPr>
        <w:t xml:space="preserve"> </w:t>
      </w:r>
      <w:proofErr w:type="spellStart"/>
      <w:r w:rsidRPr="002264DD">
        <w:rPr>
          <w:rStyle w:val="citaat"/>
        </w:rPr>
        <w:t>spiritu</w:t>
      </w:r>
      <w:proofErr w:type="spellEnd"/>
      <w:r>
        <w:t xml:space="preserve">  </w:t>
      </w:r>
      <w:r w:rsidRPr="002264DD">
        <w:rPr>
          <w:rStyle w:val="vertaling"/>
        </w:rPr>
        <w:t>de opwaartse druk</w:t>
      </w:r>
      <w:r>
        <w:t xml:space="preserve">. Grammaticaal vormt </w:t>
      </w:r>
      <w:proofErr w:type="spellStart"/>
      <w:r w:rsidRPr="002264DD">
        <w:rPr>
          <w:rStyle w:val="citaat"/>
        </w:rPr>
        <w:t>senescente</w:t>
      </w:r>
      <w:proofErr w:type="spellEnd"/>
      <w:r>
        <w:rPr>
          <w:rStyle w:val="citaat"/>
        </w:rPr>
        <w:t xml:space="preserve"> </w:t>
      </w:r>
      <w:proofErr w:type="spellStart"/>
      <w:r>
        <w:rPr>
          <w:rStyle w:val="citaat"/>
        </w:rPr>
        <w:t>eo</w:t>
      </w:r>
      <w:proofErr w:type="spellEnd"/>
      <w:r>
        <w:t xml:space="preserve">  een ABL </w:t>
      </w:r>
      <w:proofErr w:type="spellStart"/>
      <w:r w:rsidRPr="002264DD">
        <w:rPr>
          <w:i/>
          <w:iCs/>
        </w:rPr>
        <w:t>absolutus</w:t>
      </w:r>
      <w:proofErr w:type="spellEnd"/>
      <w:r>
        <w:t xml:space="preserve">. </w:t>
      </w:r>
      <w:proofErr w:type="spellStart"/>
      <w:r w:rsidRPr="002264DD">
        <w:rPr>
          <w:b/>
          <w:bCs/>
        </w:rPr>
        <w:t>Senescĕre</w:t>
      </w:r>
      <w:proofErr w:type="spellEnd"/>
      <w:r>
        <w:t xml:space="preserve"> is een </w:t>
      </w:r>
      <w:r w:rsidRPr="002264DD">
        <w:rPr>
          <w:rStyle w:val="Stijlmiddel"/>
        </w:rPr>
        <w:t>metafoor</w:t>
      </w:r>
      <w:r>
        <w:t xml:space="preserve">. Eigenlijk betekent het </w:t>
      </w:r>
      <w:r w:rsidRPr="002264DD">
        <w:rPr>
          <w:rStyle w:val="vertaling"/>
        </w:rPr>
        <w:t>oud worden</w:t>
      </w:r>
      <w:r>
        <w:t xml:space="preserve"> in de zin van </w:t>
      </w:r>
      <w:r w:rsidRPr="002264DD">
        <w:rPr>
          <w:rStyle w:val="vertaling"/>
        </w:rPr>
        <w:t>in kracht afnemen</w:t>
      </w:r>
      <w:r>
        <w:t xml:space="preserve">. Dat aspect bedoelt minor hier te verbeelden met deze </w:t>
      </w:r>
      <w:r w:rsidRPr="002264DD">
        <w:rPr>
          <w:rStyle w:val="Stijlmiddel"/>
        </w:rPr>
        <w:t>beeldspraak</w:t>
      </w:r>
      <w:r>
        <w:t>/</w:t>
      </w:r>
      <w:r w:rsidRPr="002264DD">
        <w:rPr>
          <w:rStyle w:val="Stijlmiddel"/>
        </w:rPr>
        <w:t>metafoor</w:t>
      </w:r>
      <w:r>
        <w:t>. Overigens is een metafoor hetzelfde als een vergelijking zonder het afgebeelde. ‘Daar loopt een tomaat naar de frietkraam’ duidt op een hevig door de zon verbrand persoon op het strand die een patatje oorlog gaat scoren. Toch?</w:t>
      </w:r>
    </w:p>
  </w:footnote>
  <w:footnote w:id="146">
    <w:p w14:paraId="2BBA2C40" w14:textId="605D6C54" w:rsidR="00447D28" w:rsidRDefault="00447D28">
      <w:pPr>
        <w:pStyle w:val="Voetnoottekst"/>
      </w:pPr>
      <w:r>
        <w:rPr>
          <w:rStyle w:val="Voetnootmarkering"/>
        </w:rPr>
        <w:footnoteRef/>
      </w:r>
      <w:r>
        <w:t xml:space="preserve"> </w:t>
      </w:r>
      <w:proofErr w:type="spellStart"/>
      <w:r w:rsidRPr="00C37831">
        <w:rPr>
          <w:rStyle w:val="citaat"/>
        </w:rPr>
        <w:t>propius</w:t>
      </w:r>
      <w:proofErr w:type="spellEnd"/>
      <w:r>
        <w:t xml:space="preserve"> is de COMP van het ADV, waar we al eerder voorbeelden van gezien hebben. Of jij ze gezien hebt, geen idee. Maar ik heb ze wel gegeven. </w:t>
      </w:r>
      <w:proofErr w:type="spellStart"/>
      <w:r w:rsidRPr="00C37831">
        <w:rPr>
          <w:b/>
          <w:bCs/>
        </w:rPr>
        <w:t>Prope</w:t>
      </w:r>
      <w:proofErr w:type="spellEnd"/>
      <w:r>
        <w:t xml:space="preserve"> betekent (</w:t>
      </w:r>
      <w:r w:rsidRPr="00C37831">
        <w:rPr>
          <w:rStyle w:val="vertaling"/>
        </w:rPr>
        <w:t>van</w:t>
      </w:r>
      <w:r>
        <w:t xml:space="preserve">) </w:t>
      </w:r>
      <w:r w:rsidRPr="00C37831">
        <w:rPr>
          <w:rStyle w:val="vertaling"/>
        </w:rPr>
        <w:t>nabij</w:t>
      </w:r>
      <w:r>
        <w:t xml:space="preserve">, dus </w:t>
      </w:r>
      <w:proofErr w:type="spellStart"/>
      <w:r w:rsidRPr="00C37831">
        <w:rPr>
          <w:rStyle w:val="citaat"/>
        </w:rPr>
        <w:t>propius</w:t>
      </w:r>
      <w:proofErr w:type="spellEnd"/>
      <w:r>
        <w:t xml:space="preserve"> (</w:t>
      </w:r>
      <w:r w:rsidRPr="00C37831">
        <w:rPr>
          <w:rStyle w:val="vertaling"/>
        </w:rPr>
        <w:t>van</w:t>
      </w:r>
      <w:r>
        <w:t xml:space="preserve">) </w:t>
      </w:r>
      <w:r w:rsidRPr="00C37831">
        <w:rPr>
          <w:rStyle w:val="vertaling"/>
        </w:rPr>
        <w:t>nabijer</w:t>
      </w:r>
      <w:r>
        <w:t>.</w:t>
      </w:r>
    </w:p>
  </w:footnote>
  <w:footnote w:id="147">
    <w:p w14:paraId="125C82DA" w14:textId="43F898C9" w:rsidR="00447D28" w:rsidRDefault="00447D28">
      <w:pPr>
        <w:pStyle w:val="Voetnoottekst"/>
      </w:pPr>
      <w:r>
        <w:rPr>
          <w:rStyle w:val="Voetnootmarkering"/>
        </w:rPr>
        <w:footnoteRef/>
      </w:r>
      <w:r>
        <w:t xml:space="preserve"> het GRV in het wild. </w:t>
      </w:r>
      <w:proofErr w:type="spellStart"/>
      <w:r w:rsidRPr="00C37831">
        <w:rPr>
          <w:rStyle w:val="citaat"/>
        </w:rPr>
        <w:t>Noscendum</w:t>
      </w:r>
      <w:proofErr w:type="spellEnd"/>
      <w:r>
        <w:t xml:space="preserve"> is </w:t>
      </w:r>
      <w:r w:rsidRPr="00C37831">
        <w:rPr>
          <w:i/>
          <w:iCs/>
        </w:rPr>
        <w:t>predicatief</w:t>
      </w:r>
      <w:r>
        <w:t>/</w:t>
      </w:r>
      <w:proofErr w:type="spellStart"/>
      <w:r w:rsidRPr="00C37831">
        <w:rPr>
          <w:i/>
          <w:iCs/>
        </w:rPr>
        <w:t>dubbelverbonden</w:t>
      </w:r>
      <w:proofErr w:type="spellEnd"/>
      <w:r>
        <w:t xml:space="preserve"> bij het onderwerp van </w:t>
      </w:r>
      <w:r w:rsidRPr="00C37831">
        <w:rPr>
          <w:rStyle w:val="citaat"/>
        </w:rPr>
        <w:t>visum</w:t>
      </w:r>
      <w:r>
        <w:t xml:space="preserve"> (</w:t>
      </w:r>
      <w:proofErr w:type="spellStart"/>
      <w:r w:rsidRPr="00C37831">
        <w:rPr>
          <w:b/>
          <w:bCs/>
        </w:rPr>
        <w:t>est</w:t>
      </w:r>
      <w:proofErr w:type="spellEnd"/>
      <w:r>
        <w:t xml:space="preserve">) dat dus N is. En </w:t>
      </w:r>
      <w:proofErr w:type="spellStart"/>
      <w:r w:rsidRPr="00C37831">
        <w:rPr>
          <w:rStyle w:val="citaat"/>
        </w:rPr>
        <w:t>noscendum</w:t>
      </w:r>
      <w:proofErr w:type="spellEnd"/>
      <w:r>
        <w:t xml:space="preserve"> is dat dus ook. </w:t>
      </w:r>
      <w:r w:rsidRPr="00C37831">
        <w:rPr>
          <w:rStyle w:val="vertaling"/>
        </w:rPr>
        <w:t>Iets dat</w:t>
      </w:r>
      <w:r>
        <w:t xml:space="preserve"> (van nabijer) </w:t>
      </w:r>
      <w:r w:rsidRPr="00C37831">
        <w:rPr>
          <w:rStyle w:val="vertaling"/>
        </w:rPr>
        <w:t>moet</w:t>
      </w:r>
      <w:r>
        <w:t>/</w:t>
      </w:r>
      <w:r w:rsidRPr="00C37831">
        <w:rPr>
          <w:rStyle w:val="vertaling"/>
        </w:rPr>
        <w:t>moest worden bestudeerd</w:t>
      </w:r>
      <w:r>
        <w:t>.</w:t>
      </w:r>
    </w:p>
  </w:footnote>
  <w:footnote w:id="148">
    <w:p w14:paraId="2B937BFB" w14:textId="12EF714C" w:rsidR="00447D28" w:rsidRDefault="00447D28">
      <w:pPr>
        <w:pStyle w:val="Voetnoottekst"/>
      </w:pPr>
      <w:r>
        <w:rPr>
          <w:rStyle w:val="Voetnootmarkering"/>
        </w:rPr>
        <w:footnoteRef/>
      </w:r>
      <w:r>
        <w:t xml:space="preserve"> eigenlijk is dit tussenzinnetje een uitwerking van het aan te vullen </w:t>
      </w:r>
      <w:r w:rsidRPr="00C37831">
        <w:rPr>
          <w:b/>
          <w:bCs/>
        </w:rPr>
        <w:t>ei</w:t>
      </w:r>
      <w:r>
        <w:t xml:space="preserve"> (zie voetnoot bij </w:t>
      </w:r>
      <w:r w:rsidRPr="00C37831">
        <w:rPr>
          <w:rStyle w:val="citaat"/>
        </w:rPr>
        <w:t>visum</w:t>
      </w:r>
      <w:r>
        <w:t xml:space="preserve">). </w:t>
      </w:r>
      <w:proofErr w:type="spellStart"/>
      <w:r w:rsidRPr="00C37831">
        <w:rPr>
          <w:rStyle w:val="citaat"/>
        </w:rPr>
        <w:t>eruditissimo</w:t>
      </w:r>
      <w:proofErr w:type="spellEnd"/>
      <w:r w:rsidRPr="00C37831">
        <w:rPr>
          <w:rStyle w:val="citaat"/>
        </w:rPr>
        <w:t xml:space="preserve"> </w:t>
      </w:r>
      <w:proofErr w:type="spellStart"/>
      <w:r w:rsidRPr="00C37831">
        <w:rPr>
          <w:rStyle w:val="citaat"/>
        </w:rPr>
        <w:t>viro</w:t>
      </w:r>
      <w:proofErr w:type="spellEnd"/>
      <w:r>
        <w:t xml:space="preserve"> is dus ook DAT. Je denkt misschien dat dit Tacitus ook niet zal interesseren. Maar door deze eigenschap van oom nadrukkelijk te benoemen garandeert minor wel een grotere betrouwbaarheid van wat hijzelf Tacitus allemaal gaat melden. Oom was niet gewoon een of andere lullo (zonder GEN </w:t>
      </w:r>
      <w:proofErr w:type="spellStart"/>
      <w:r>
        <w:t>lullonis</w:t>
      </w:r>
      <w:proofErr w:type="spellEnd"/>
      <w:r>
        <w:t>), een nieuwsgierig aagje dat graag overal zijn neus in stak. Behalve dan in de krater van de vulkaan. Nee, oom was een allesweter, een zeer ontwikkeld man. Je hebt mensen die alleen over ‘de corona’ kunnen praten en je hebt mensen uit wier opmerkingen duidelijk wordt dat ze er heel veel verstand van hebben. Nu, oom was er zo eentje.</w:t>
      </w:r>
    </w:p>
  </w:footnote>
  <w:footnote w:id="149">
    <w:p w14:paraId="7B408107" w14:textId="6FD1AC3E" w:rsidR="00447D28" w:rsidRDefault="00447D28">
      <w:pPr>
        <w:pStyle w:val="Voetnoottekst"/>
      </w:pPr>
      <w:r>
        <w:rPr>
          <w:rStyle w:val="Voetnootmarkering"/>
        </w:rPr>
        <w:footnoteRef/>
      </w:r>
      <w:r>
        <w:t xml:space="preserve"> </w:t>
      </w:r>
      <w:proofErr w:type="spellStart"/>
      <w:r>
        <w:t>hellup</w:t>
      </w:r>
      <w:proofErr w:type="spellEnd"/>
      <w:r>
        <w:t xml:space="preserve">! Waarom staat hier zoveel Latijn? Rustig, rustig. Het begint allemaal met </w:t>
      </w:r>
      <w:proofErr w:type="spellStart"/>
      <w:r w:rsidRPr="001D3EFF">
        <w:rPr>
          <w:b/>
          <w:bCs/>
        </w:rPr>
        <w:t>vidēri</w:t>
      </w:r>
      <w:proofErr w:type="spellEnd"/>
      <w:r>
        <w:t xml:space="preserve"> en de stamtijden daarvan: </w:t>
      </w:r>
      <w:r w:rsidRPr="001D3EFF">
        <w:rPr>
          <w:b/>
          <w:bCs/>
        </w:rPr>
        <w:t xml:space="preserve">visus </w:t>
      </w:r>
      <w:proofErr w:type="spellStart"/>
      <w:r w:rsidRPr="001D3EFF">
        <w:rPr>
          <w:b/>
          <w:bCs/>
        </w:rPr>
        <w:t>sum</w:t>
      </w:r>
      <w:proofErr w:type="spellEnd"/>
      <w:r>
        <w:t xml:space="preserve">. </w:t>
      </w:r>
      <w:proofErr w:type="spellStart"/>
      <w:r w:rsidRPr="005758BE">
        <w:rPr>
          <w:b/>
          <w:bCs/>
        </w:rPr>
        <w:t>Vidēri</w:t>
      </w:r>
      <w:proofErr w:type="spellEnd"/>
      <w:r>
        <w:t xml:space="preserve"> </w:t>
      </w:r>
      <w:r w:rsidRPr="005758BE">
        <w:rPr>
          <w:rStyle w:val="vertaling"/>
        </w:rPr>
        <w:t>schijnen</w:t>
      </w:r>
      <w:r>
        <w:t xml:space="preserve">, lijken is een koppelwerkwoord. Het onderwerp zit in de persoonsvorm </w:t>
      </w:r>
      <w:r w:rsidRPr="005758BE">
        <w:rPr>
          <w:rStyle w:val="citaat"/>
        </w:rPr>
        <w:t>visum</w:t>
      </w:r>
      <w:r>
        <w:t xml:space="preserve"> (met een aan te vullen </w:t>
      </w:r>
      <w:proofErr w:type="spellStart"/>
      <w:r w:rsidRPr="005758BE">
        <w:rPr>
          <w:b/>
          <w:bCs/>
        </w:rPr>
        <w:t>est</w:t>
      </w:r>
      <w:proofErr w:type="spellEnd"/>
      <w:r>
        <w:t xml:space="preserve">, anders is het natuurlijk geen persoonsvorm) en moet N zijn. Er staat niet </w:t>
      </w:r>
      <w:r w:rsidRPr="005758BE">
        <w:rPr>
          <w:b/>
          <w:bCs/>
        </w:rPr>
        <w:t xml:space="preserve">visus </w:t>
      </w:r>
      <w:proofErr w:type="spellStart"/>
      <w:r w:rsidRPr="005758BE">
        <w:rPr>
          <w:b/>
          <w:bCs/>
        </w:rPr>
        <w:t>est</w:t>
      </w:r>
      <w:proofErr w:type="spellEnd"/>
      <w:r>
        <w:t xml:space="preserve"> of </w:t>
      </w:r>
      <w:r w:rsidRPr="005758BE">
        <w:rPr>
          <w:b/>
          <w:bCs/>
        </w:rPr>
        <w:t xml:space="preserve">visa </w:t>
      </w:r>
      <w:proofErr w:type="spellStart"/>
      <w:r w:rsidRPr="005758BE">
        <w:rPr>
          <w:b/>
          <w:bCs/>
        </w:rPr>
        <w:t>est</w:t>
      </w:r>
      <w:proofErr w:type="spellEnd"/>
      <w:r>
        <w:t xml:space="preserve">, maar </w:t>
      </w:r>
      <w:r w:rsidRPr="005758BE">
        <w:rPr>
          <w:rStyle w:val="citaat"/>
        </w:rPr>
        <w:t>visum</w:t>
      </w:r>
      <w:r>
        <w:t xml:space="preserve"> </w:t>
      </w:r>
      <w:proofErr w:type="spellStart"/>
      <w:r w:rsidRPr="005758BE">
        <w:rPr>
          <w:b/>
          <w:bCs/>
        </w:rPr>
        <w:t>est</w:t>
      </w:r>
      <w:proofErr w:type="spellEnd"/>
      <w:r>
        <w:t xml:space="preserve">: </w:t>
      </w:r>
      <w:r w:rsidRPr="005758BE">
        <w:rPr>
          <w:rStyle w:val="vertaling"/>
        </w:rPr>
        <w:t>iets leek</w:t>
      </w:r>
      <w:r>
        <w:t xml:space="preserve">, </w:t>
      </w:r>
      <w:r w:rsidRPr="005758BE">
        <w:rPr>
          <w:rStyle w:val="vertaling"/>
        </w:rPr>
        <w:t>iets scheen</w:t>
      </w:r>
      <w:r>
        <w:t xml:space="preserve">. Aan wie iets scheen/leek staat in de aan te vullen DAT </w:t>
      </w:r>
      <w:r w:rsidRPr="005758BE">
        <w:rPr>
          <w:b/>
          <w:bCs/>
        </w:rPr>
        <w:t>ei</w:t>
      </w:r>
      <w:r>
        <w:t xml:space="preserve">, en dat is oom. Als het onderwerp N is, is het </w:t>
      </w:r>
      <w:proofErr w:type="spellStart"/>
      <w:r w:rsidRPr="005758BE">
        <w:rPr>
          <w:i/>
          <w:iCs/>
        </w:rPr>
        <w:t>predikaatsnomen</w:t>
      </w:r>
      <w:proofErr w:type="spellEnd"/>
      <w:r>
        <w:t xml:space="preserve"> (naamwoordelijk gedeelte van het gezegde ) dat ook. Een gouden regel in de Latijnse grammatica. Dat </w:t>
      </w:r>
      <w:proofErr w:type="spellStart"/>
      <w:r w:rsidRPr="005758BE">
        <w:rPr>
          <w:i/>
          <w:iCs/>
        </w:rPr>
        <w:t>predikaatsnomen</w:t>
      </w:r>
      <w:proofErr w:type="spellEnd"/>
      <w:r>
        <w:t xml:space="preserve"> moet </w:t>
      </w:r>
      <w:r w:rsidRPr="005758BE">
        <w:rPr>
          <w:rStyle w:val="citaat"/>
        </w:rPr>
        <w:t>magnum</w:t>
      </w:r>
      <w:r>
        <w:t xml:space="preserve"> zijn en (</w:t>
      </w:r>
      <w:proofErr w:type="spellStart"/>
      <w:r w:rsidRPr="005758BE">
        <w:rPr>
          <w:rStyle w:val="citaat"/>
        </w:rPr>
        <w:t>propius</w:t>
      </w:r>
      <w:proofErr w:type="spellEnd"/>
      <w:r>
        <w:t xml:space="preserve">) </w:t>
      </w:r>
      <w:proofErr w:type="spellStart"/>
      <w:r w:rsidRPr="005758BE">
        <w:rPr>
          <w:rStyle w:val="citaat"/>
        </w:rPr>
        <w:t>noscendum</w:t>
      </w:r>
      <w:proofErr w:type="spellEnd"/>
      <w:r>
        <w:t xml:space="preserve">, want die zijn inderdaad N. Probleem opgelost. </w:t>
      </w:r>
      <w:proofErr w:type="spellStart"/>
      <w:r>
        <w:t>Problem</w:t>
      </w:r>
      <w:proofErr w:type="spellEnd"/>
      <w:r>
        <w:t xml:space="preserve"> </w:t>
      </w:r>
      <w:proofErr w:type="spellStart"/>
      <w:r>
        <w:t>solved</w:t>
      </w:r>
      <w:proofErr w:type="spellEnd"/>
      <w:r>
        <w:t xml:space="preserve">. Of, zoals men in Polen zegt: </w:t>
      </w:r>
      <w:proofErr w:type="spellStart"/>
      <w:r w:rsidRPr="005758BE">
        <w:t>problem</w:t>
      </w:r>
      <w:proofErr w:type="spellEnd"/>
      <w:r w:rsidRPr="005758BE">
        <w:t xml:space="preserve"> </w:t>
      </w:r>
      <w:proofErr w:type="spellStart"/>
      <w:r w:rsidRPr="005758BE">
        <w:t>rozwiązany</w:t>
      </w:r>
      <w:proofErr w:type="spellEnd"/>
      <w:r>
        <w:t>.</w:t>
      </w:r>
    </w:p>
  </w:footnote>
  <w:footnote w:id="150">
    <w:p w14:paraId="7767A206" w14:textId="5B38A7D7" w:rsidR="00447D28" w:rsidRDefault="00447D28">
      <w:pPr>
        <w:pStyle w:val="Voetnoottekst"/>
      </w:pPr>
      <w:r>
        <w:rPr>
          <w:rStyle w:val="Voetnootmarkering"/>
        </w:rPr>
        <w:footnoteRef/>
      </w:r>
      <w:r>
        <w:t xml:space="preserve"> een </w:t>
      </w:r>
      <w:proofErr w:type="spellStart"/>
      <w:r>
        <w:t>Liburniër</w:t>
      </w:r>
      <w:proofErr w:type="spellEnd"/>
      <w:r>
        <w:t xml:space="preserve"> is een wat kleiner, wendbaar schip. Oom was vlootcommandant, dus hij had boten zat. Deze laat hij, vanuit thuis, gereedmaken voor vertrek richting Vesuvius.</w:t>
      </w:r>
    </w:p>
  </w:footnote>
  <w:footnote w:id="151">
    <w:p w14:paraId="7BB25A20" w14:textId="2C954335" w:rsidR="00447D28" w:rsidRDefault="00447D28">
      <w:pPr>
        <w:pStyle w:val="Voetnoottekst"/>
      </w:pPr>
      <w:r>
        <w:rPr>
          <w:rStyle w:val="Voetnootmarkering"/>
        </w:rPr>
        <w:footnoteRef/>
      </w:r>
      <w:r>
        <w:t xml:space="preserve"> na </w:t>
      </w:r>
      <w:proofErr w:type="spellStart"/>
      <w:r w:rsidRPr="000A296F">
        <w:rPr>
          <w:b/>
          <w:bCs/>
        </w:rPr>
        <w:t>iubēre</w:t>
      </w:r>
      <w:proofErr w:type="spellEnd"/>
      <w:r>
        <w:t xml:space="preserve"> komt vaak een </w:t>
      </w:r>
      <w:proofErr w:type="spellStart"/>
      <w:r>
        <w:t>AcI</w:t>
      </w:r>
      <w:proofErr w:type="spellEnd"/>
      <w:r>
        <w:t xml:space="preserve"> met een PASS  INF. Hier ook. </w:t>
      </w:r>
      <w:proofErr w:type="spellStart"/>
      <w:r w:rsidRPr="000A296F">
        <w:rPr>
          <w:rStyle w:val="citaat"/>
        </w:rPr>
        <w:t>liburnicam</w:t>
      </w:r>
      <w:proofErr w:type="spellEnd"/>
      <w:r>
        <w:t xml:space="preserve"> is de </w:t>
      </w:r>
      <w:proofErr w:type="spellStart"/>
      <w:r w:rsidRPr="000A296F">
        <w:rPr>
          <w:i/>
          <w:iCs/>
        </w:rPr>
        <w:t>subjects</w:t>
      </w:r>
      <w:r>
        <w:t>ACC</w:t>
      </w:r>
      <w:proofErr w:type="spellEnd"/>
      <w:r>
        <w:t xml:space="preserve">, </w:t>
      </w:r>
      <w:proofErr w:type="spellStart"/>
      <w:r w:rsidRPr="000A296F">
        <w:rPr>
          <w:rStyle w:val="citaat"/>
        </w:rPr>
        <w:t>aptari</w:t>
      </w:r>
      <w:proofErr w:type="spellEnd"/>
      <w:r>
        <w:t xml:space="preserve"> de INF. Dan staat er letterlijk </w:t>
      </w:r>
      <w:r w:rsidRPr="000A296F">
        <w:rPr>
          <w:rStyle w:val="vertaling"/>
        </w:rPr>
        <w:t>hij beveelt</w:t>
      </w:r>
      <w:r>
        <w:t>/</w:t>
      </w:r>
      <w:r w:rsidRPr="000A296F">
        <w:rPr>
          <w:rStyle w:val="vertaling"/>
        </w:rPr>
        <w:t>beval</w:t>
      </w:r>
      <w:r>
        <w:t xml:space="preserve"> (PR </w:t>
      </w:r>
      <w:proofErr w:type="spellStart"/>
      <w:r w:rsidRPr="000A296F">
        <w:rPr>
          <w:i/>
          <w:iCs/>
        </w:rPr>
        <w:t>historicum</w:t>
      </w:r>
      <w:proofErr w:type="spellEnd"/>
      <w:r>
        <w:t xml:space="preserve">) </w:t>
      </w:r>
      <w:r w:rsidRPr="000A296F">
        <w:rPr>
          <w:rStyle w:val="vertaling"/>
        </w:rPr>
        <w:t xml:space="preserve">dat een </w:t>
      </w:r>
      <w:proofErr w:type="spellStart"/>
      <w:r w:rsidRPr="000A296F">
        <w:rPr>
          <w:rStyle w:val="vertaling"/>
        </w:rPr>
        <w:t>Liburniër</w:t>
      </w:r>
      <w:proofErr w:type="spellEnd"/>
      <w:r w:rsidRPr="000A296F">
        <w:rPr>
          <w:rStyle w:val="vertaling"/>
        </w:rPr>
        <w:t xml:space="preserve"> gereed gemaakt werd</w:t>
      </w:r>
      <w:r>
        <w:t>. Tja, daar zeggen wij toch gemakkelijker: hij laat/</w:t>
      </w:r>
      <w:r w:rsidRPr="000A296F">
        <w:rPr>
          <w:rStyle w:val="vertaling"/>
        </w:rPr>
        <w:t xml:space="preserve">liet een </w:t>
      </w:r>
      <w:proofErr w:type="spellStart"/>
      <w:r w:rsidRPr="000A296F">
        <w:rPr>
          <w:rStyle w:val="vertaling"/>
        </w:rPr>
        <w:t>Liburniër</w:t>
      </w:r>
      <w:proofErr w:type="spellEnd"/>
      <w:r w:rsidRPr="000A296F">
        <w:rPr>
          <w:rStyle w:val="vertaling"/>
        </w:rPr>
        <w:t xml:space="preserve"> gereedmaken</w:t>
      </w:r>
      <w:r>
        <w:t xml:space="preserve">. Dat lukt dus goed als je INF in je </w:t>
      </w:r>
      <w:proofErr w:type="spellStart"/>
      <w:r>
        <w:t>AcI</w:t>
      </w:r>
      <w:proofErr w:type="spellEnd"/>
      <w:r>
        <w:t xml:space="preserve"> een PASS  INF is.</w:t>
      </w:r>
    </w:p>
  </w:footnote>
  <w:footnote w:id="152">
    <w:p w14:paraId="53D90AC7" w14:textId="5104390B" w:rsidR="00447D28" w:rsidRDefault="00447D28">
      <w:pPr>
        <w:pStyle w:val="Voetnoottekst"/>
      </w:pPr>
      <w:r>
        <w:rPr>
          <w:rStyle w:val="Voetnootmarkering"/>
        </w:rPr>
        <w:footnoteRef/>
      </w:r>
      <w:r>
        <w:t xml:space="preserve"> heeft niets te maken met het telwoord één. </w:t>
      </w:r>
      <w:proofErr w:type="spellStart"/>
      <w:r w:rsidRPr="000A296F">
        <w:rPr>
          <w:rStyle w:val="citaat"/>
        </w:rPr>
        <w:t>Una</w:t>
      </w:r>
      <w:proofErr w:type="spellEnd"/>
      <w:r>
        <w:t xml:space="preserve"> betekent hier </w:t>
      </w:r>
      <w:r w:rsidRPr="000A296F">
        <w:rPr>
          <w:rStyle w:val="vertaling"/>
        </w:rPr>
        <w:t>met hem mee</w:t>
      </w:r>
      <w:r>
        <w:t xml:space="preserve">, </w:t>
      </w:r>
      <w:r w:rsidRPr="000A296F">
        <w:rPr>
          <w:rStyle w:val="vertaling"/>
        </w:rPr>
        <w:t>samen</w:t>
      </w:r>
      <w:r>
        <w:t xml:space="preserve">. </w:t>
      </w:r>
    </w:p>
  </w:footnote>
  <w:footnote w:id="153">
    <w:p w14:paraId="35130ACD" w14:textId="7A7E4CE8" w:rsidR="00447D28" w:rsidRDefault="00447D28">
      <w:pPr>
        <w:pStyle w:val="Voetnoottekst"/>
      </w:pPr>
      <w:r>
        <w:rPr>
          <w:rStyle w:val="Voetnootmarkering"/>
        </w:rPr>
        <w:footnoteRef/>
      </w:r>
      <w:r>
        <w:t xml:space="preserve"> </w:t>
      </w:r>
      <w:r w:rsidRPr="00413484">
        <w:rPr>
          <w:rStyle w:val="vertaling"/>
        </w:rPr>
        <w:t>stel dat ik dat wilde</w:t>
      </w:r>
      <w:r>
        <w:t xml:space="preserve">. Met oom meegaan om te zien wat er aan de hand was. Minor doet het voorkomen dat men zich ten huize van Plinius en </w:t>
      </w:r>
      <w:proofErr w:type="spellStart"/>
      <w:r>
        <w:t>Plinia</w:t>
      </w:r>
      <w:proofErr w:type="spellEnd"/>
      <w:r>
        <w:t xml:space="preserve"> nou niet bijzonder ongerust maakte. Wonderlijk als we weten dat er toch ook een enorme explosie moet hebben plaatsgevonden toen de vulkaan, om het maar eens lekker eufemistisch te zeggen, tot leven kwam. Niets daarvan in </w:t>
      </w:r>
      <w:proofErr w:type="spellStart"/>
      <w:r>
        <w:t>minor’s</w:t>
      </w:r>
      <w:proofErr w:type="spellEnd"/>
      <w:r>
        <w:t xml:space="preserve"> verslag. Er was wel sprake van een overdosis aan herrie, maar dat was toen oom in de slaapkamer van </w:t>
      </w:r>
      <w:proofErr w:type="spellStart"/>
      <w:r>
        <w:t>Pomponianus</w:t>
      </w:r>
      <w:proofErr w:type="spellEnd"/>
      <w:r>
        <w:t xml:space="preserve">’ huis in </w:t>
      </w:r>
      <w:proofErr w:type="spellStart"/>
      <w:r>
        <w:t>Stabiae</w:t>
      </w:r>
      <w:proofErr w:type="spellEnd"/>
      <w:r>
        <w:t xml:space="preserve"> lag te snurken.</w:t>
      </w:r>
    </w:p>
  </w:footnote>
  <w:footnote w:id="154">
    <w:p w14:paraId="0392319B" w14:textId="647A6954" w:rsidR="00447D28" w:rsidRDefault="00447D28">
      <w:pPr>
        <w:pStyle w:val="Voetnoottekst"/>
      </w:pPr>
      <w:r>
        <w:rPr>
          <w:rStyle w:val="Voetnootmarkering"/>
        </w:rPr>
        <w:footnoteRef/>
      </w:r>
      <w:r>
        <w:t xml:space="preserve"> minor vindt het nodig te melden dat hij mee mocht van zijn oom, maar dat hij dat niet wilde. Dat verklaart waarom er misschien gaten in zijn kennis omtrent de vulkaanuitbarsting zitten. Ruim 25 jaar na datum weet minor nog verrekte goed dat hij wel mee mocht maar niet wilde. Zelfs dat hij nog werk moest doen dat zijn oom hem had opgedragen. En dat hij dat dus ook trouw uitgevoerd had. De lacunes in de kennis van minor zijn, ook als we ons een beetje als amateur-psychologen gedragen, te verklaren doordat hij zelf niet bij alle gebeurtenissen aanwezig was, doordat de brief ruim 25 jaar na de eruptie geschreven is en doordat hij heel nadrukkelijk heeft aangegeven dat hij zijn oom wilde verheerlijken. Het volgende terzijde. We hebben een </w:t>
      </w:r>
      <w:proofErr w:type="spellStart"/>
      <w:r>
        <w:t>AcI</w:t>
      </w:r>
      <w:proofErr w:type="spellEnd"/>
      <w:r>
        <w:t xml:space="preserve"> afhankelijk van </w:t>
      </w:r>
      <w:proofErr w:type="spellStart"/>
      <w:r w:rsidRPr="0049596D">
        <w:rPr>
          <w:rStyle w:val="citaat"/>
        </w:rPr>
        <w:t>respondi</w:t>
      </w:r>
      <w:proofErr w:type="spellEnd"/>
      <w:r>
        <w:t xml:space="preserve">. </w:t>
      </w:r>
      <w:r w:rsidRPr="0049596D">
        <w:rPr>
          <w:rStyle w:val="citaat"/>
        </w:rPr>
        <w:t>Me</w:t>
      </w:r>
      <w:r>
        <w:t xml:space="preserve"> is de </w:t>
      </w:r>
      <w:proofErr w:type="spellStart"/>
      <w:r w:rsidRPr="0049596D">
        <w:rPr>
          <w:i/>
          <w:iCs/>
        </w:rPr>
        <w:t>subjects</w:t>
      </w:r>
      <w:r>
        <w:t>ACC</w:t>
      </w:r>
      <w:proofErr w:type="spellEnd"/>
      <w:r>
        <w:t xml:space="preserve">, </w:t>
      </w:r>
      <w:r w:rsidRPr="0049596D">
        <w:rPr>
          <w:rStyle w:val="citaat"/>
        </w:rPr>
        <w:t>malle</w:t>
      </w:r>
      <w:r>
        <w:t xml:space="preserve"> is de INF en </w:t>
      </w:r>
      <w:proofErr w:type="spellStart"/>
      <w:r>
        <w:t>studēre</w:t>
      </w:r>
      <w:proofErr w:type="spellEnd"/>
      <w:r>
        <w:t xml:space="preserve"> is slechts de </w:t>
      </w:r>
      <w:proofErr w:type="spellStart"/>
      <w:r>
        <w:t>aanvullingsINF</w:t>
      </w:r>
      <w:proofErr w:type="spellEnd"/>
      <w:r>
        <w:t xml:space="preserve"> bij </w:t>
      </w:r>
      <w:r w:rsidRPr="0049596D">
        <w:rPr>
          <w:rStyle w:val="citaat"/>
        </w:rPr>
        <w:t>malle</w:t>
      </w:r>
      <w:r>
        <w:t xml:space="preserve"> </w:t>
      </w:r>
      <w:r w:rsidRPr="0049596D">
        <w:rPr>
          <w:rStyle w:val="vertaling"/>
        </w:rPr>
        <w:t>liever willen</w:t>
      </w:r>
      <w:r>
        <w:t>.</w:t>
      </w:r>
    </w:p>
  </w:footnote>
  <w:footnote w:id="155">
    <w:p w14:paraId="7EC4998C" w14:textId="59615A56" w:rsidR="00447D28" w:rsidRDefault="00447D28">
      <w:pPr>
        <w:pStyle w:val="Voetnoottekst"/>
      </w:pPr>
      <w:r>
        <w:rPr>
          <w:rStyle w:val="Voetnootmarkering"/>
        </w:rPr>
        <w:footnoteRef/>
      </w:r>
      <w:r>
        <w:t xml:space="preserve"> benadrukt oom.</w:t>
      </w:r>
    </w:p>
  </w:footnote>
  <w:footnote w:id="156">
    <w:p w14:paraId="3183EA9F" w14:textId="4926B20F" w:rsidR="00447D28" w:rsidRDefault="00447D28">
      <w:pPr>
        <w:pStyle w:val="Voetnoottekst"/>
      </w:pPr>
      <w:r>
        <w:rPr>
          <w:rStyle w:val="Voetnootmarkering"/>
        </w:rPr>
        <w:footnoteRef/>
      </w:r>
      <w:r>
        <w:t xml:space="preserve"> iedereen komt aan zijn gerief, met die heerlijke finale conjunctief. Rijmt lekker, maar ik dwaal af. We hebben hier een CON in een betrekkelijke BZ. Op p.5 van dit document krijg je daarover uitvoerig (het woord ‘kort’ ken ik wel, maar ik doe er niks mee) uitleg. Zou ik zeker een paar keer doorlezen, als ik jou was. Wat niet zo is, maar dat had je zelf ook wel door.</w:t>
      </w:r>
    </w:p>
  </w:footnote>
  <w:footnote w:id="157">
    <w:p w14:paraId="63AA7CBE" w14:textId="61491E36" w:rsidR="00447D28" w:rsidRDefault="00447D28">
      <w:pPr>
        <w:pStyle w:val="Voetnoottekst"/>
      </w:pPr>
      <w:r>
        <w:rPr>
          <w:rStyle w:val="Voetnootmarkering"/>
        </w:rPr>
        <w:footnoteRef/>
      </w:r>
      <w:r>
        <w:t xml:space="preserve"> het IMPF zal </w:t>
      </w:r>
      <w:r w:rsidRPr="001B13D6">
        <w:rPr>
          <w:i/>
          <w:iCs/>
        </w:rPr>
        <w:t>conatief</w:t>
      </w:r>
      <w:r>
        <w:t xml:space="preserve"> zijn. Oom wil vertrekken, maar krijgt op dat moment een berichtje van iemand die hij kent. Uiteindelijk vertrekt hij alsnog, maar pas nadat hij </w:t>
      </w:r>
      <w:proofErr w:type="spellStart"/>
      <w:r>
        <w:t>vierriemers</w:t>
      </w:r>
      <w:proofErr w:type="spellEnd"/>
      <w:r>
        <w:t xml:space="preserve"> in zee heeft laten trekken in plaats van één </w:t>
      </w:r>
      <w:proofErr w:type="spellStart"/>
      <w:r>
        <w:t>Liburniër</w:t>
      </w:r>
      <w:proofErr w:type="spellEnd"/>
      <w:r>
        <w:t xml:space="preserve">. Als oom een mobieltje had gehad, was hij waarschijnlijk voortdurend online geweest. Allemaal dingetjes regelen. Er is in de commentaren wel wat discussie over wie die </w:t>
      </w:r>
      <w:proofErr w:type="spellStart"/>
      <w:r>
        <w:t>Rectina</w:t>
      </w:r>
      <w:proofErr w:type="spellEnd"/>
      <w:r>
        <w:t xml:space="preserve"> nou precies was, behalve dan de vrouw van ene </w:t>
      </w:r>
      <w:proofErr w:type="spellStart"/>
      <w:r>
        <w:t>Tascius</w:t>
      </w:r>
      <w:proofErr w:type="spellEnd"/>
      <w:r>
        <w:t xml:space="preserve">. Mijn docent aan de letterenfaculteit, afdeling klassieke taal- en letterkunde, aan de RUL, de heer Rudi van der </w:t>
      </w:r>
      <w:proofErr w:type="spellStart"/>
      <w:r>
        <w:t>Paardt</w:t>
      </w:r>
      <w:proofErr w:type="spellEnd"/>
      <w:r>
        <w:t xml:space="preserve"> heeft een fantastisch artikel (in </w:t>
      </w:r>
      <w:proofErr w:type="spellStart"/>
      <w:r w:rsidRPr="000A483C">
        <w:t>Lampas</w:t>
      </w:r>
      <w:proofErr w:type="spellEnd"/>
      <w:r w:rsidRPr="000A483C">
        <w:t xml:space="preserve"> 1991, 24.1, 54-65</w:t>
      </w:r>
      <w:r>
        <w:t xml:space="preserve">) over de twee Vesuviusbrieven van Plinius geschreven. Daarin gaat hij, met kennis van zaken, gedegen en soms ook met de nodige humor, dieper in op bepaalde inconsistenties in de brieven. Door zijn kritische benadering werpt Van der </w:t>
      </w:r>
      <w:proofErr w:type="spellStart"/>
      <w:r>
        <w:t>Paardt</w:t>
      </w:r>
      <w:proofErr w:type="spellEnd"/>
      <w:r>
        <w:t xml:space="preserve"> een nieuw licht op de inhoud van de twee brieven. Een genot om te lezen. De heer Van der </w:t>
      </w:r>
      <w:proofErr w:type="spellStart"/>
      <w:r>
        <w:t>Paardt</w:t>
      </w:r>
      <w:proofErr w:type="spellEnd"/>
      <w:r>
        <w:t xml:space="preserve"> veegt de vloer aan met commentatoren die opperen dat </w:t>
      </w:r>
      <w:proofErr w:type="spellStart"/>
      <w:r>
        <w:t>Rectina</w:t>
      </w:r>
      <w:proofErr w:type="spellEnd"/>
      <w:r>
        <w:t xml:space="preserve"> wel eens familie zou kunnen zijn van de verderop in de brief genoemde </w:t>
      </w:r>
      <w:proofErr w:type="spellStart"/>
      <w:r>
        <w:t>Pomponianus</w:t>
      </w:r>
      <w:proofErr w:type="spellEnd"/>
      <w:r>
        <w:t xml:space="preserve">. Reden? Nou, hij voer rechtstreeks naar </w:t>
      </w:r>
      <w:proofErr w:type="spellStart"/>
      <w:r>
        <w:t>Stabiae</w:t>
      </w:r>
      <w:proofErr w:type="spellEnd"/>
      <w:r>
        <w:t xml:space="preserve"> waar </w:t>
      </w:r>
      <w:proofErr w:type="spellStart"/>
      <w:r>
        <w:t>Pomponianus</w:t>
      </w:r>
      <w:proofErr w:type="spellEnd"/>
      <w:r>
        <w:t xml:space="preserve"> woonde. Ja ja. Er zijn natuurlijk in de brief bewijzen dat dat helemaal niet kan. Interessant om daar eens naar op zoek te gaan, mensen! Doe je best.</w:t>
      </w:r>
    </w:p>
  </w:footnote>
  <w:footnote w:id="158">
    <w:p w14:paraId="5F42CE3D" w14:textId="55831AAE" w:rsidR="00447D28" w:rsidRDefault="00447D28">
      <w:pPr>
        <w:pStyle w:val="Voetnoottekst"/>
      </w:pPr>
      <w:r>
        <w:rPr>
          <w:rStyle w:val="Voetnootmarkering"/>
        </w:rPr>
        <w:footnoteRef/>
      </w:r>
      <w:r>
        <w:t xml:space="preserve"> zegt iets van </w:t>
      </w:r>
      <w:proofErr w:type="spellStart"/>
      <w:r>
        <w:t>Rectina</w:t>
      </w:r>
      <w:proofErr w:type="spellEnd"/>
      <w:r>
        <w:t xml:space="preserve"> (ook GEN SG F). Die was bang (</w:t>
      </w:r>
      <w:proofErr w:type="spellStart"/>
      <w:r w:rsidRPr="003A6DB1">
        <w:rPr>
          <w:rStyle w:val="citaat"/>
        </w:rPr>
        <w:t>imminenti</w:t>
      </w:r>
      <w:proofErr w:type="spellEnd"/>
      <w:r w:rsidRPr="003A6DB1">
        <w:rPr>
          <w:rStyle w:val="citaat"/>
        </w:rPr>
        <w:t xml:space="preserve"> </w:t>
      </w:r>
      <w:proofErr w:type="spellStart"/>
      <w:r w:rsidRPr="003A6DB1">
        <w:rPr>
          <w:rStyle w:val="citaat"/>
        </w:rPr>
        <w:t>periculo</w:t>
      </w:r>
      <w:proofErr w:type="spellEnd"/>
      <w:r>
        <w:t xml:space="preserve"> is een ABL </w:t>
      </w:r>
      <w:proofErr w:type="spellStart"/>
      <w:r w:rsidRPr="003A6DB1">
        <w:rPr>
          <w:i/>
          <w:iCs/>
        </w:rPr>
        <w:t>causae</w:t>
      </w:r>
      <w:proofErr w:type="spellEnd"/>
      <w:r>
        <w:t xml:space="preserve">), dat ze niet weg kon komen. Minor legt dat in het volgende zinnetje tussen haakjes (parenthese noem je dat) uit: ze had kennelijk geen boten, terwijl de enige uitweg vanuit haar perspectief over zee ging. En als je dan geen boot hebt wordt het zwemmen, en dat is een takkeneind. </w:t>
      </w:r>
    </w:p>
  </w:footnote>
  <w:footnote w:id="159">
    <w:p w14:paraId="69693377" w14:textId="2B7A93A1" w:rsidR="00447D28" w:rsidRDefault="00447D28">
      <w:pPr>
        <w:pStyle w:val="Voetnoottekst"/>
      </w:pPr>
      <w:r>
        <w:rPr>
          <w:rStyle w:val="Voetnootmarkering"/>
        </w:rPr>
        <w:footnoteRef/>
      </w:r>
      <w:r>
        <w:t xml:space="preserve"> verwijst naar </w:t>
      </w:r>
      <w:proofErr w:type="spellStart"/>
      <w:r>
        <w:t>Rectina</w:t>
      </w:r>
      <w:proofErr w:type="spellEnd"/>
      <w:r>
        <w:t xml:space="preserve">. </w:t>
      </w:r>
      <w:proofErr w:type="spellStart"/>
      <w:r w:rsidRPr="005F1961">
        <w:rPr>
          <w:rStyle w:val="citaat"/>
        </w:rPr>
        <w:t>Eius</w:t>
      </w:r>
      <w:proofErr w:type="spellEnd"/>
      <w:r>
        <w:t xml:space="preserve"> is de GEN  SG van </w:t>
      </w:r>
      <w:r w:rsidRPr="005F1961">
        <w:rPr>
          <w:b/>
          <w:bCs/>
        </w:rPr>
        <w:t>is</w:t>
      </w:r>
      <w:r>
        <w:t xml:space="preserve">, </w:t>
      </w:r>
      <w:proofErr w:type="spellStart"/>
      <w:r w:rsidRPr="005F1961">
        <w:rPr>
          <w:b/>
          <w:bCs/>
        </w:rPr>
        <w:t>ea</w:t>
      </w:r>
      <w:proofErr w:type="spellEnd"/>
      <w:r>
        <w:t xml:space="preserve">, </w:t>
      </w:r>
      <w:r w:rsidRPr="005F1961">
        <w:rPr>
          <w:b/>
          <w:bCs/>
        </w:rPr>
        <w:t>id</w:t>
      </w:r>
      <w:r>
        <w:t>.</w:t>
      </w:r>
    </w:p>
  </w:footnote>
  <w:footnote w:id="160">
    <w:p w14:paraId="3FB40FDE" w14:textId="327077F6" w:rsidR="00447D28" w:rsidRDefault="00447D28">
      <w:pPr>
        <w:pStyle w:val="Voetnoottekst"/>
      </w:pPr>
      <w:r>
        <w:rPr>
          <w:rStyle w:val="Voetnootmarkering"/>
        </w:rPr>
        <w:footnoteRef/>
      </w:r>
      <w:r>
        <w:t xml:space="preserve"> over land vluchten was niet mogelijk: regen van hete as en puimsteen waar niet doorheen te gaan was.</w:t>
      </w:r>
    </w:p>
  </w:footnote>
  <w:footnote w:id="161">
    <w:p w14:paraId="4970C1AD" w14:textId="695CEAEB" w:rsidR="00447D28" w:rsidRDefault="00447D28">
      <w:pPr>
        <w:pStyle w:val="Voetnoottekst"/>
      </w:pPr>
      <w:r>
        <w:rPr>
          <w:rStyle w:val="Voetnootmarkering"/>
        </w:rPr>
        <w:footnoteRef/>
      </w:r>
      <w:r>
        <w:t xml:space="preserve"> verwijst ook naar </w:t>
      </w:r>
      <w:proofErr w:type="spellStart"/>
      <w:r>
        <w:t>Rectina</w:t>
      </w:r>
      <w:proofErr w:type="spellEnd"/>
      <w:r>
        <w:t xml:space="preserve">. Die richtte in haar ‘briefje’ (eigenlijk wastafeltjes, bordje met opstaande randen waarin vloeibare was gegoten werd die opstijfde en vervolgens </w:t>
      </w:r>
      <w:proofErr w:type="spellStart"/>
      <w:r>
        <w:t>beschrijfbaar</w:t>
      </w:r>
      <w:proofErr w:type="spellEnd"/>
      <w:r>
        <w:t xml:space="preserve"> was met een schrijfstift, een </w:t>
      </w:r>
      <w:r w:rsidRPr="005F1961">
        <w:rPr>
          <w:b/>
          <w:bCs/>
        </w:rPr>
        <w:t>stilus</w:t>
      </w:r>
      <w:r>
        <w:t xml:space="preserve">) een smeekbede tot Plinius om haar te redden. </w:t>
      </w:r>
      <w:r w:rsidRPr="005F1961">
        <w:rPr>
          <w:rStyle w:val="citaat"/>
        </w:rPr>
        <w:t>Se</w:t>
      </w:r>
      <w:r>
        <w:t xml:space="preserve"> is een PRON </w:t>
      </w:r>
      <w:proofErr w:type="spellStart"/>
      <w:r w:rsidRPr="005F1961">
        <w:rPr>
          <w:i/>
          <w:iCs/>
        </w:rPr>
        <w:t>reflexivum</w:t>
      </w:r>
      <w:proofErr w:type="spellEnd"/>
      <w:r>
        <w:t xml:space="preserve"> dat in principe verwijst naar het onderwerp van de zin. Als ze elkaar inderdaad kenden, wist ze dat </w:t>
      </w:r>
      <w:proofErr w:type="spellStart"/>
      <w:r>
        <w:t>maior</w:t>
      </w:r>
      <w:proofErr w:type="spellEnd"/>
      <w:r>
        <w:t xml:space="preserve"> wel boten tot zijn beschikking had.</w:t>
      </w:r>
    </w:p>
  </w:footnote>
  <w:footnote w:id="162">
    <w:p w14:paraId="0B7B3A1B" w14:textId="2D5C9EFF" w:rsidR="00447D28" w:rsidRDefault="00447D28">
      <w:pPr>
        <w:pStyle w:val="Voetnoottekst"/>
      </w:pPr>
      <w:r>
        <w:rPr>
          <w:rStyle w:val="Voetnootmarkering"/>
        </w:rPr>
        <w:footnoteRef/>
      </w:r>
      <w:r>
        <w:t xml:space="preserve"> eerder </w:t>
      </w:r>
      <w:proofErr w:type="spellStart"/>
      <w:r w:rsidRPr="005F1961">
        <w:rPr>
          <w:rStyle w:val="citaat"/>
        </w:rPr>
        <w:t>imminenti</w:t>
      </w:r>
      <w:proofErr w:type="spellEnd"/>
      <w:r w:rsidRPr="005F1961">
        <w:rPr>
          <w:rStyle w:val="citaat"/>
        </w:rPr>
        <w:t xml:space="preserve"> </w:t>
      </w:r>
      <w:proofErr w:type="spellStart"/>
      <w:r w:rsidRPr="005F1961">
        <w:rPr>
          <w:rStyle w:val="citaat"/>
        </w:rPr>
        <w:t>periculo</w:t>
      </w:r>
      <w:proofErr w:type="spellEnd"/>
      <w:r>
        <w:t xml:space="preserve"> genoemd. De uitbarsting van de Vesuvius leverde natuurlijk gevaar op voor mensen die er in de buurt woonden.</w:t>
      </w:r>
    </w:p>
  </w:footnote>
  <w:footnote w:id="163">
    <w:p w14:paraId="71027CA5" w14:textId="1EE3192C" w:rsidR="00447D28" w:rsidRDefault="00447D28">
      <w:pPr>
        <w:pStyle w:val="Voetnoottekst"/>
      </w:pPr>
      <w:r>
        <w:rPr>
          <w:rStyle w:val="Voetnootmarkering"/>
        </w:rPr>
        <w:footnoteRef/>
      </w:r>
      <w:r>
        <w:t xml:space="preserve"> de persoonsvorm vooraan valt op. Daardoor krijg je de indruk dat oom onmiddellijk reageert en zijn aanvankelijke plan verandert. Leuk voor Tacitus om te weten…</w:t>
      </w:r>
    </w:p>
  </w:footnote>
  <w:footnote w:id="164">
    <w:p w14:paraId="5FA1998E" w14:textId="45B99765" w:rsidR="00447D28" w:rsidRDefault="00447D28">
      <w:pPr>
        <w:pStyle w:val="Voetnoottekst"/>
      </w:pPr>
      <w:r>
        <w:rPr>
          <w:rStyle w:val="Voetnootmarkering"/>
        </w:rPr>
        <w:footnoteRef/>
      </w:r>
      <w:r>
        <w:t xml:space="preserve"> </w:t>
      </w:r>
      <w:proofErr w:type="spellStart"/>
      <w:r>
        <w:t>maior</w:t>
      </w:r>
      <w:proofErr w:type="spellEnd"/>
      <w:r>
        <w:t xml:space="preserve"> is volgens neefje in staat op kloeke wijze van inzicht te veranderen. Ging hij eigenlijk de vulkaanuitbarsting bestuderen (waarmee hij overigens niet stopt; </w:t>
      </w:r>
      <w:proofErr w:type="spellStart"/>
      <w:r w:rsidRPr="00E00211">
        <w:rPr>
          <w:rStyle w:val="citaat"/>
        </w:rPr>
        <w:t>studioso</w:t>
      </w:r>
      <w:proofErr w:type="spellEnd"/>
      <w:r w:rsidRPr="00E00211">
        <w:rPr>
          <w:rStyle w:val="citaat"/>
        </w:rPr>
        <w:t xml:space="preserve"> animo</w:t>
      </w:r>
      <w:r>
        <w:t xml:space="preserve">), door het signaal van </w:t>
      </w:r>
      <w:proofErr w:type="spellStart"/>
      <w:r>
        <w:t>Rectina</w:t>
      </w:r>
      <w:proofErr w:type="spellEnd"/>
      <w:r>
        <w:t xml:space="preserve"> heeft hij onmiddellijk door dat hij de aangewezen persoon is om hulp te bieden aan mensen in nood (</w:t>
      </w:r>
      <w:proofErr w:type="spellStart"/>
      <w:r w:rsidRPr="00E00211">
        <w:rPr>
          <w:rStyle w:val="citaat"/>
        </w:rPr>
        <w:t>maximo</w:t>
      </w:r>
      <w:proofErr w:type="spellEnd"/>
      <w:r>
        <w:t xml:space="preserve"> nl. </w:t>
      </w:r>
      <w:r w:rsidRPr="00E00211">
        <w:rPr>
          <w:b/>
          <w:bCs/>
        </w:rPr>
        <w:t>animo</w:t>
      </w:r>
      <w:r>
        <w:t xml:space="preserve">: </w:t>
      </w:r>
      <w:r w:rsidRPr="00E00211">
        <w:rPr>
          <w:rStyle w:val="Stijlmiddel"/>
        </w:rPr>
        <w:t>ellips</w:t>
      </w:r>
      <w:r>
        <w:t xml:space="preserve">). Hij had boten zat. Grote schepen als </w:t>
      </w:r>
      <w:proofErr w:type="spellStart"/>
      <w:r>
        <w:t>vierriemers</w:t>
      </w:r>
      <w:proofErr w:type="spellEnd"/>
      <w:r>
        <w:t xml:space="preserve"> had hij ook. Daar konden vele mensen op geëvacueerd worden. Doortastend als </w:t>
      </w:r>
      <w:proofErr w:type="spellStart"/>
      <w:r>
        <w:t>maior</w:t>
      </w:r>
      <w:proofErr w:type="spellEnd"/>
      <w:r>
        <w:t xml:space="preserve"> was schakelde hij direct. Schakel ik nu over naar een </w:t>
      </w:r>
      <w:r w:rsidRPr="00BC1FB7">
        <w:rPr>
          <w:rStyle w:val="Stijlmiddel"/>
        </w:rPr>
        <w:t>chiasme</w:t>
      </w:r>
      <w:r>
        <w:t xml:space="preserve">. Wat? Ook nog? Zeker: </w:t>
      </w:r>
      <w:proofErr w:type="spellStart"/>
      <w:r w:rsidRPr="00BC1FB7">
        <w:rPr>
          <w:rStyle w:val="citaat"/>
        </w:rPr>
        <w:t>studioso</w:t>
      </w:r>
      <w:proofErr w:type="spellEnd"/>
      <w:r>
        <w:t xml:space="preserve"> (a) </w:t>
      </w:r>
      <w:proofErr w:type="spellStart"/>
      <w:r w:rsidRPr="00BC1FB7">
        <w:rPr>
          <w:rStyle w:val="citaat"/>
        </w:rPr>
        <w:t>incohaverat</w:t>
      </w:r>
      <w:proofErr w:type="spellEnd"/>
      <w:r>
        <w:t xml:space="preserve"> (b) </w:t>
      </w:r>
      <w:proofErr w:type="spellStart"/>
      <w:r w:rsidRPr="00BC1FB7">
        <w:rPr>
          <w:rStyle w:val="citaat"/>
        </w:rPr>
        <w:t>obit</w:t>
      </w:r>
      <w:proofErr w:type="spellEnd"/>
      <w:r>
        <w:t xml:space="preserve"> (b) </w:t>
      </w:r>
      <w:proofErr w:type="spellStart"/>
      <w:r w:rsidRPr="00BC1FB7">
        <w:rPr>
          <w:rStyle w:val="citaat"/>
        </w:rPr>
        <w:t>maximo</w:t>
      </w:r>
      <w:proofErr w:type="spellEnd"/>
      <w:r>
        <w:t xml:space="preserve"> (a)</w:t>
      </w:r>
    </w:p>
  </w:footnote>
  <w:footnote w:id="165">
    <w:p w14:paraId="40B36B76" w14:textId="6A00F2F2" w:rsidR="00447D28" w:rsidRDefault="00447D28">
      <w:pPr>
        <w:pStyle w:val="Voetnoottekst"/>
      </w:pPr>
      <w:r>
        <w:rPr>
          <w:rStyle w:val="Voetnootmarkering"/>
        </w:rPr>
        <w:footnoteRef/>
      </w:r>
      <w:r>
        <w:t xml:space="preserve"> zelfde verhaal. De </w:t>
      </w:r>
      <w:proofErr w:type="spellStart"/>
      <w:r>
        <w:t>doortastenheid</w:t>
      </w:r>
      <w:proofErr w:type="spellEnd"/>
      <w:r>
        <w:t xml:space="preserve"> van oom wordt door neef benadrukt door de persoonsvorm die de handeling uitdrukt (</w:t>
      </w:r>
      <w:proofErr w:type="spellStart"/>
      <w:r w:rsidRPr="001044D5">
        <w:rPr>
          <w:rStyle w:val="citaat"/>
        </w:rPr>
        <w:t>deducit</w:t>
      </w:r>
      <w:proofErr w:type="spellEnd"/>
      <w:r>
        <w:t xml:space="preserve">) voorop te plaatsen. </w:t>
      </w:r>
      <w:proofErr w:type="spellStart"/>
      <w:r w:rsidRPr="00E70F7E">
        <w:rPr>
          <w:rStyle w:val="citaat"/>
        </w:rPr>
        <w:t>Ascendit</w:t>
      </w:r>
      <w:proofErr w:type="spellEnd"/>
      <w:r>
        <w:t xml:space="preserve"> volgende zin? Idem. </w:t>
      </w:r>
      <w:proofErr w:type="spellStart"/>
      <w:r w:rsidRPr="001044D5">
        <w:rPr>
          <w:rStyle w:val="citaat"/>
        </w:rPr>
        <w:t>Properat</w:t>
      </w:r>
      <w:proofErr w:type="spellEnd"/>
      <w:r>
        <w:t xml:space="preserve"> in r7? Je snapt het wel, neem ik aan.</w:t>
      </w:r>
    </w:p>
  </w:footnote>
  <w:footnote w:id="166">
    <w:p w14:paraId="1934986E" w14:textId="5C5E457B" w:rsidR="00447D28" w:rsidRDefault="00447D28">
      <w:pPr>
        <w:pStyle w:val="Voetnoottekst"/>
      </w:pPr>
      <w:r>
        <w:rPr>
          <w:rStyle w:val="Voetnootmarkering"/>
        </w:rPr>
        <w:footnoteRef/>
      </w:r>
      <w:r>
        <w:t xml:space="preserve"> beetje opvallend en wonderlijk geformuleerd door minor. Het is door de aantrekkelijke ligging ervan dat die kust dichtbevolkt is. Nou goed, vergeven we hem.</w:t>
      </w:r>
    </w:p>
  </w:footnote>
  <w:footnote w:id="167">
    <w:p w14:paraId="47406907" w14:textId="3C3F7924" w:rsidR="00447D28" w:rsidRDefault="00447D28">
      <w:pPr>
        <w:pStyle w:val="Voetnoottekst"/>
      </w:pPr>
      <w:r>
        <w:rPr>
          <w:rStyle w:val="Voetnootmarkering"/>
        </w:rPr>
        <w:footnoteRef/>
      </w:r>
      <w:r>
        <w:t xml:space="preserve"> herinner je je het nog? Een los PFA, zonder </w:t>
      </w:r>
      <w:proofErr w:type="spellStart"/>
      <w:r w:rsidRPr="001044D5">
        <w:rPr>
          <w:b/>
          <w:bCs/>
        </w:rPr>
        <w:t>esse</w:t>
      </w:r>
      <w:proofErr w:type="spellEnd"/>
      <w:r>
        <w:t xml:space="preserve"> of een vorm van </w:t>
      </w:r>
      <w:proofErr w:type="spellStart"/>
      <w:r w:rsidRPr="001044D5">
        <w:rPr>
          <w:b/>
          <w:bCs/>
        </w:rPr>
        <w:t>esse</w:t>
      </w:r>
      <w:proofErr w:type="spellEnd"/>
      <w:r>
        <w:t xml:space="preserve"> in de buurt? Hier </w:t>
      </w:r>
      <w:proofErr w:type="spellStart"/>
      <w:r w:rsidRPr="001044D5">
        <w:rPr>
          <w:rStyle w:val="citaat"/>
        </w:rPr>
        <w:t>laturus</w:t>
      </w:r>
      <w:proofErr w:type="spellEnd"/>
      <w:r>
        <w:t xml:space="preserve"> van </w:t>
      </w:r>
      <w:proofErr w:type="spellStart"/>
      <w:r w:rsidRPr="001044D5">
        <w:rPr>
          <w:b/>
          <w:bCs/>
        </w:rPr>
        <w:t>ferre</w:t>
      </w:r>
      <w:proofErr w:type="spellEnd"/>
      <w:r>
        <w:t xml:space="preserve"> (</w:t>
      </w:r>
      <w:proofErr w:type="spellStart"/>
      <w:r w:rsidRPr="001044D5">
        <w:rPr>
          <w:b/>
          <w:bCs/>
        </w:rPr>
        <w:t>ferre</w:t>
      </w:r>
      <w:proofErr w:type="spellEnd"/>
      <w:r>
        <w:t xml:space="preserve">, </w:t>
      </w:r>
      <w:proofErr w:type="spellStart"/>
      <w:r w:rsidRPr="001044D5">
        <w:rPr>
          <w:b/>
          <w:bCs/>
        </w:rPr>
        <w:t>tuli</w:t>
      </w:r>
      <w:proofErr w:type="spellEnd"/>
      <w:r>
        <w:t xml:space="preserve">, </w:t>
      </w:r>
      <w:proofErr w:type="spellStart"/>
      <w:r w:rsidRPr="001044D5">
        <w:rPr>
          <w:b/>
          <w:bCs/>
        </w:rPr>
        <w:t>latus</w:t>
      </w:r>
      <w:proofErr w:type="spellEnd"/>
      <w:r>
        <w:t xml:space="preserve">)? Van plan om te brengen/ te bieden. Wat brengen/bieden? </w:t>
      </w:r>
      <w:r w:rsidRPr="001044D5">
        <w:rPr>
          <w:rStyle w:val="vertaling"/>
        </w:rPr>
        <w:t>Hulp</w:t>
      </w:r>
      <w:r>
        <w:t xml:space="preserve">! </w:t>
      </w:r>
      <w:proofErr w:type="spellStart"/>
      <w:r w:rsidRPr="001044D5">
        <w:rPr>
          <w:rStyle w:val="citaat"/>
        </w:rPr>
        <w:t>auxilium</w:t>
      </w:r>
      <w:proofErr w:type="spellEnd"/>
      <w:r>
        <w:t>.</w:t>
      </w:r>
    </w:p>
  </w:footnote>
  <w:footnote w:id="168">
    <w:p w14:paraId="369B9EE7" w14:textId="6943CB10" w:rsidR="00447D28" w:rsidRDefault="00447D28">
      <w:pPr>
        <w:pStyle w:val="Voetnoottekst"/>
      </w:pPr>
      <w:r>
        <w:rPr>
          <w:rStyle w:val="Voetnootmarkering"/>
        </w:rPr>
        <w:footnoteRef/>
      </w:r>
      <w:r>
        <w:t xml:space="preserve"> Hier zie je een van de voorbeelden waarin minor zich uitslooft om de vastberadenheid, de moed van zijn oom te ‘</w:t>
      </w:r>
      <w:proofErr w:type="spellStart"/>
      <w:r>
        <w:t>highlighten</w:t>
      </w:r>
      <w:proofErr w:type="spellEnd"/>
      <w:r>
        <w:t xml:space="preserve">’. Stijlmiddelen </w:t>
      </w:r>
      <w:proofErr w:type="spellStart"/>
      <w:r>
        <w:t>all</w:t>
      </w:r>
      <w:proofErr w:type="spellEnd"/>
      <w:r>
        <w:t xml:space="preserve"> over </w:t>
      </w:r>
      <w:proofErr w:type="spellStart"/>
      <w:r>
        <w:t>the</w:t>
      </w:r>
      <w:proofErr w:type="spellEnd"/>
      <w:r>
        <w:t xml:space="preserve"> </w:t>
      </w:r>
      <w:proofErr w:type="spellStart"/>
      <w:r>
        <w:t>place</w:t>
      </w:r>
      <w:proofErr w:type="spellEnd"/>
      <w:r>
        <w:t xml:space="preserve">. </w:t>
      </w:r>
      <w:proofErr w:type="spellStart"/>
      <w:r>
        <w:t>Properat</w:t>
      </w:r>
      <w:proofErr w:type="spellEnd"/>
      <w:r>
        <w:t xml:space="preserve"> voorop, maar dat had ik al aangegeven. Maar kijk eens naar de rest van dit stukje zin! </w:t>
      </w:r>
      <w:proofErr w:type="spellStart"/>
      <w:r w:rsidRPr="00941F63">
        <w:rPr>
          <w:rStyle w:val="citaat"/>
        </w:rPr>
        <w:t>properat</w:t>
      </w:r>
      <w:proofErr w:type="spellEnd"/>
      <w:r>
        <w:t xml:space="preserve"> (a) </w:t>
      </w:r>
      <w:proofErr w:type="spellStart"/>
      <w:r w:rsidRPr="00941F63">
        <w:rPr>
          <w:rStyle w:val="citaat"/>
        </w:rPr>
        <w:t>illuc</w:t>
      </w:r>
      <w:proofErr w:type="spellEnd"/>
      <w:r>
        <w:t xml:space="preserve"> (b), </w:t>
      </w:r>
      <w:proofErr w:type="spellStart"/>
      <w:r w:rsidRPr="00941F63">
        <w:rPr>
          <w:rStyle w:val="citaat"/>
        </w:rPr>
        <w:t>unde</w:t>
      </w:r>
      <w:proofErr w:type="spellEnd"/>
      <w:r>
        <w:t xml:space="preserve"> (b) (</w:t>
      </w:r>
      <w:proofErr w:type="spellStart"/>
      <w:r w:rsidRPr="00941F63">
        <w:rPr>
          <w:rStyle w:val="citaat"/>
        </w:rPr>
        <w:t>alii</w:t>
      </w:r>
      <w:proofErr w:type="spellEnd"/>
      <w:r>
        <w:t xml:space="preserve">) </w:t>
      </w:r>
      <w:proofErr w:type="spellStart"/>
      <w:r w:rsidRPr="00941F63">
        <w:rPr>
          <w:rStyle w:val="citaat"/>
        </w:rPr>
        <w:t>fugiunt</w:t>
      </w:r>
      <w:proofErr w:type="spellEnd"/>
      <w:r>
        <w:t xml:space="preserve"> (a), dus een chiasme. En de tegenstelling tussen de dappere oom en de andere </w:t>
      </w:r>
      <w:proofErr w:type="spellStart"/>
      <w:r>
        <w:t>bangschijters</w:t>
      </w:r>
      <w:proofErr w:type="spellEnd"/>
      <w:r>
        <w:t xml:space="preserve"> wordt ook uitvergroot door de </w:t>
      </w:r>
      <w:r w:rsidRPr="00941F63">
        <w:rPr>
          <w:rStyle w:val="Stijlmiddel"/>
        </w:rPr>
        <w:t>antithese</w:t>
      </w:r>
      <w:r>
        <w:t xml:space="preserve"> </w:t>
      </w:r>
      <w:proofErr w:type="spellStart"/>
      <w:r w:rsidRPr="00941F63">
        <w:rPr>
          <w:rStyle w:val="citaat"/>
        </w:rPr>
        <w:t>properat</w:t>
      </w:r>
      <w:proofErr w:type="spellEnd"/>
      <w:r>
        <w:t xml:space="preserve"> &lt;&gt; </w:t>
      </w:r>
      <w:proofErr w:type="spellStart"/>
      <w:r w:rsidRPr="00941F63">
        <w:rPr>
          <w:rStyle w:val="citaat"/>
        </w:rPr>
        <w:t>fugiunt</w:t>
      </w:r>
      <w:proofErr w:type="spellEnd"/>
      <w:r>
        <w:t>. Even om de situatie helder te krijgen. Dat anderen bang zijn in deze beangstigende situatie is volkomen logisch. Je zou ook kunnen beweren – en misschien heeft Tacitus dat ook wel gedacht – dat oom knettergek was toen hij consequent in zuidoostelijke richting bleef varen. Zo ziet neef het niet.</w:t>
      </w:r>
    </w:p>
  </w:footnote>
  <w:footnote w:id="169">
    <w:p w14:paraId="5D4265E5" w14:textId="2389419C" w:rsidR="00447D28" w:rsidRDefault="00447D28">
      <w:pPr>
        <w:pStyle w:val="Voetnoottekst"/>
      </w:pPr>
      <w:r>
        <w:rPr>
          <w:rStyle w:val="Voetnootmarkering"/>
        </w:rPr>
        <w:footnoteRef/>
      </w:r>
      <w:r>
        <w:t xml:space="preserve"> nog meer stilistisch geweld om oom als onversaagde (grappig dat ‘</w:t>
      </w:r>
      <w:proofErr w:type="spellStart"/>
      <w:r>
        <w:t>versaagd’niet</w:t>
      </w:r>
      <w:proofErr w:type="spellEnd"/>
      <w:r>
        <w:t xml:space="preserve"> bestaat: onbesuisd, onverschrokken, onverstoorbaar, ongelooflijk, onbaatzuchtig, onkreukbaar, ze hebben geen van allen een positieve tegenhanger) held naar voren te laten komen. Nu hebben we een </w:t>
      </w:r>
      <w:r w:rsidRPr="00F77645">
        <w:rPr>
          <w:rStyle w:val="Stijlmiddel"/>
        </w:rPr>
        <w:t>anafoor</w:t>
      </w:r>
      <w:r>
        <w:t xml:space="preserve"> (</w:t>
      </w:r>
      <w:r w:rsidRPr="00F77645">
        <w:rPr>
          <w:rStyle w:val="citaat"/>
        </w:rPr>
        <w:t>rectum</w:t>
      </w:r>
      <w:r>
        <w:t xml:space="preserve">, niet te verwarren met…laat maar ook, </w:t>
      </w:r>
      <w:r w:rsidRPr="00F77645">
        <w:rPr>
          <w:rStyle w:val="citaat"/>
        </w:rPr>
        <w:t>recta</w:t>
      </w:r>
      <w:r>
        <w:t xml:space="preserve">). Je zou dit opnieuw kunnen zien als een </w:t>
      </w:r>
      <w:proofErr w:type="spellStart"/>
      <w:r w:rsidRPr="00F77645">
        <w:rPr>
          <w:smallCaps/>
        </w:rPr>
        <w:t>polyptoton</w:t>
      </w:r>
      <w:proofErr w:type="spellEnd"/>
      <w:r>
        <w:t xml:space="preserve">. </w:t>
      </w:r>
      <w:proofErr w:type="spellStart"/>
      <w:r>
        <w:t>Allleen</w:t>
      </w:r>
      <w:proofErr w:type="spellEnd"/>
      <w:r>
        <w:t xml:space="preserve"> moeten jullie </w:t>
      </w:r>
      <w:r w:rsidRPr="00F77645">
        <w:rPr>
          <w:rStyle w:val="Stijlmiddel"/>
        </w:rPr>
        <w:t>anafoor</w:t>
      </w:r>
      <w:r>
        <w:t xml:space="preserve"> als stijlmiddel kennen en </w:t>
      </w:r>
      <w:proofErr w:type="spellStart"/>
      <w:r w:rsidRPr="00F77645">
        <w:rPr>
          <w:smallCaps/>
        </w:rPr>
        <w:t>polyptoton</w:t>
      </w:r>
      <w:proofErr w:type="spellEnd"/>
      <w:r>
        <w:t xml:space="preserve"> niet. </w:t>
      </w:r>
      <w:proofErr w:type="spellStart"/>
      <w:r>
        <w:t>Jammerrrrrrr</w:t>
      </w:r>
      <w:proofErr w:type="spellEnd"/>
      <w:r>
        <w:t xml:space="preserve">. En de twee zinsdelen worden niet gescheiden door een voegwoord↔ wat dus weer een voorbeeld van </w:t>
      </w:r>
      <w:r w:rsidRPr="00A40DDA">
        <w:rPr>
          <w:rStyle w:val="Stijlmiddel"/>
        </w:rPr>
        <w:t>asyndeton</w:t>
      </w:r>
      <w:r>
        <w:t xml:space="preserve"> is.</w:t>
      </w:r>
    </w:p>
  </w:footnote>
  <w:footnote w:id="170">
    <w:p w14:paraId="33BA948B" w14:textId="5F6B21D2" w:rsidR="00447D28" w:rsidRDefault="00447D28">
      <w:pPr>
        <w:pStyle w:val="Voetnoottekst"/>
      </w:pPr>
      <w:r>
        <w:rPr>
          <w:rStyle w:val="Voetnootmarkering"/>
        </w:rPr>
        <w:footnoteRef/>
      </w:r>
      <w:r>
        <w:t xml:space="preserve"> alweer de derde keer dat minor indirect naar de vulkaanuitbarsting verwijst. Eerst was het </w:t>
      </w:r>
      <w:proofErr w:type="spellStart"/>
      <w:r w:rsidRPr="005C51B1">
        <w:rPr>
          <w:rStyle w:val="citaat"/>
        </w:rPr>
        <w:t>imminenti</w:t>
      </w:r>
      <w:proofErr w:type="spellEnd"/>
      <w:r w:rsidRPr="005C51B1">
        <w:rPr>
          <w:rStyle w:val="citaat"/>
        </w:rPr>
        <w:t xml:space="preserve"> </w:t>
      </w:r>
      <w:proofErr w:type="spellStart"/>
      <w:r w:rsidRPr="005C51B1">
        <w:rPr>
          <w:rStyle w:val="citaat"/>
        </w:rPr>
        <w:t>periculo</w:t>
      </w:r>
      <w:proofErr w:type="spellEnd"/>
      <w:r>
        <w:t xml:space="preserve"> (rr1-2), toen </w:t>
      </w:r>
      <w:proofErr w:type="spellStart"/>
      <w:r w:rsidRPr="005C51B1">
        <w:rPr>
          <w:rStyle w:val="citaat"/>
        </w:rPr>
        <w:t>tanto</w:t>
      </w:r>
      <w:proofErr w:type="spellEnd"/>
      <w:r w:rsidRPr="005C51B1">
        <w:rPr>
          <w:rStyle w:val="citaat"/>
        </w:rPr>
        <w:t xml:space="preserve"> </w:t>
      </w:r>
      <w:proofErr w:type="spellStart"/>
      <w:r w:rsidRPr="005C51B1">
        <w:rPr>
          <w:rStyle w:val="citaat"/>
        </w:rPr>
        <w:t>discrimini</w:t>
      </w:r>
      <w:proofErr w:type="spellEnd"/>
      <w:r>
        <w:t xml:space="preserve"> (r3) en nu </w:t>
      </w:r>
      <w:proofErr w:type="spellStart"/>
      <w:r w:rsidRPr="005C51B1">
        <w:rPr>
          <w:rStyle w:val="citaat"/>
        </w:rPr>
        <w:t>illius</w:t>
      </w:r>
      <w:proofErr w:type="spellEnd"/>
      <w:r w:rsidRPr="005C51B1">
        <w:rPr>
          <w:rStyle w:val="citaat"/>
        </w:rPr>
        <w:t xml:space="preserve"> </w:t>
      </w:r>
      <w:proofErr w:type="spellStart"/>
      <w:r w:rsidRPr="005C51B1">
        <w:rPr>
          <w:rStyle w:val="citaat"/>
        </w:rPr>
        <w:t>mali</w:t>
      </w:r>
      <w:proofErr w:type="spellEnd"/>
      <w:r>
        <w:t xml:space="preserve">. Veel afwisselender, toch? </w:t>
      </w:r>
    </w:p>
  </w:footnote>
  <w:footnote w:id="171">
    <w:p w14:paraId="005FAC2E" w14:textId="7366E104" w:rsidR="00447D28" w:rsidRDefault="00447D28">
      <w:pPr>
        <w:pStyle w:val="Voetnoottekst"/>
      </w:pPr>
      <w:r>
        <w:rPr>
          <w:rStyle w:val="Voetnootmarkering"/>
        </w:rPr>
        <w:footnoteRef/>
      </w:r>
      <w:r>
        <w:t xml:space="preserve"> oom heeft (blijkens de tekst) niet alleen oog voor zijn vaarroute en voor het roer (ook al wordt dat door een stuurman bediend), maar ook voor de verschijnselen die zich voordoen bij de uitbarsting van de Vesuvius. Hij neemt alles, maar dan ook alles waar. Let maar weer op de </w:t>
      </w:r>
      <w:r w:rsidRPr="002C4F2B">
        <w:rPr>
          <w:rStyle w:val="Stijlmiddel"/>
        </w:rPr>
        <w:t>anafoor</w:t>
      </w:r>
      <w:r>
        <w:t xml:space="preserve"> van </w:t>
      </w:r>
      <w:proofErr w:type="spellStart"/>
      <w:r w:rsidRPr="002C4F2B">
        <w:rPr>
          <w:rStyle w:val="citaat"/>
        </w:rPr>
        <w:t>omnes</w:t>
      </w:r>
      <w:proofErr w:type="spellEnd"/>
      <w:r>
        <w:t xml:space="preserve"> en het ontbreken van een </w:t>
      </w:r>
      <w:proofErr w:type="spellStart"/>
      <w:r>
        <w:t>voegwoord↔</w:t>
      </w:r>
      <w:r w:rsidRPr="002C4F2B">
        <w:rPr>
          <w:rStyle w:val="vertaling"/>
        </w:rPr>
        <w:t>en</w:t>
      </w:r>
      <w:proofErr w:type="spellEnd"/>
      <w:r>
        <w:t xml:space="preserve"> voor mijn part het </w:t>
      </w:r>
      <w:r w:rsidRPr="002C4F2B">
        <w:rPr>
          <w:rStyle w:val="Stijlmiddel"/>
        </w:rPr>
        <w:t>parallellisme</w:t>
      </w:r>
      <w:r>
        <w:t xml:space="preserve">  </w:t>
      </w:r>
      <w:proofErr w:type="spellStart"/>
      <w:r w:rsidRPr="002C4F2B">
        <w:rPr>
          <w:rStyle w:val="citaat"/>
        </w:rPr>
        <w:t>omnes</w:t>
      </w:r>
      <w:proofErr w:type="spellEnd"/>
      <w:r>
        <w:t xml:space="preserve"> (a) </w:t>
      </w:r>
      <w:proofErr w:type="spellStart"/>
      <w:r w:rsidRPr="002C4F2B">
        <w:rPr>
          <w:rStyle w:val="citaat"/>
        </w:rPr>
        <w:t>motus</w:t>
      </w:r>
      <w:proofErr w:type="spellEnd"/>
      <w:r>
        <w:t xml:space="preserve"> (b) </w:t>
      </w:r>
      <w:proofErr w:type="spellStart"/>
      <w:r w:rsidRPr="002C4F2B">
        <w:rPr>
          <w:rStyle w:val="citaat"/>
        </w:rPr>
        <w:t>omnes</w:t>
      </w:r>
      <w:proofErr w:type="spellEnd"/>
      <w:r>
        <w:t xml:space="preserve"> (a) </w:t>
      </w:r>
      <w:proofErr w:type="spellStart"/>
      <w:r w:rsidRPr="002C4F2B">
        <w:rPr>
          <w:rStyle w:val="citaat"/>
        </w:rPr>
        <w:t>figuras</w:t>
      </w:r>
      <w:proofErr w:type="spellEnd"/>
      <w:r>
        <w:t xml:space="preserve"> (b) en het flinterdunne </w:t>
      </w:r>
      <w:proofErr w:type="spellStart"/>
      <w:r w:rsidRPr="002C4F2B">
        <w:rPr>
          <w:rStyle w:val="Stijlmiddel"/>
        </w:rPr>
        <w:t>hyperbaton</w:t>
      </w:r>
      <w:r>
        <w:t>neke</w:t>
      </w:r>
      <w:proofErr w:type="spellEnd"/>
      <w:r>
        <w:t xml:space="preserve"> </w:t>
      </w:r>
      <w:proofErr w:type="spellStart"/>
      <w:r w:rsidRPr="002C4F2B">
        <w:rPr>
          <w:rStyle w:val="citaat"/>
        </w:rPr>
        <w:t>omnes</w:t>
      </w:r>
      <w:proofErr w:type="spellEnd"/>
      <w:r>
        <w:t xml:space="preserve"> (…) </w:t>
      </w:r>
      <w:proofErr w:type="spellStart"/>
      <w:r w:rsidRPr="002C4F2B">
        <w:rPr>
          <w:rStyle w:val="citaat"/>
        </w:rPr>
        <w:t>motus</w:t>
      </w:r>
      <w:proofErr w:type="spellEnd"/>
      <w:r>
        <w:t>. Alsof hij zijn oom vol in de spotlights zet. Tacitus zal wellicht gedacht hebben: O, die oude man had dus nog wel tijd om rond te kijken en mensen opdrachten te geven om dingen te noteren.</w:t>
      </w:r>
    </w:p>
  </w:footnote>
  <w:footnote w:id="172">
    <w:p w14:paraId="73E2EF35" w14:textId="760EB486" w:rsidR="00447D28" w:rsidRDefault="00447D28">
      <w:pPr>
        <w:pStyle w:val="Voetnoottekst"/>
      </w:pPr>
      <w:r>
        <w:rPr>
          <w:rStyle w:val="Voetnootmarkering"/>
        </w:rPr>
        <w:footnoteRef/>
      </w:r>
      <w:r>
        <w:t xml:space="preserve"> </w:t>
      </w:r>
      <w:r w:rsidRPr="003B3B62">
        <w:rPr>
          <w:b/>
          <w:bCs/>
        </w:rPr>
        <w:t>ut</w:t>
      </w:r>
      <w:r>
        <w:t xml:space="preserve"> + IND betekent </w:t>
      </w:r>
      <w:r w:rsidRPr="003B3B62">
        <w:rPr>
          <w:rStyle w:val="vertaling"/>
        </w:rPr>
        <w:t>hoe</w:t>
      </w:r>
      <w:r>
        <w:t xml:space="preserve">, </w:t>
      </w:r>
      <w:r w:rsidRPr="003B3B62">
        <w:rPr>
          <w:rStyle w:val="vertaling"/>
        </w:rPr>
        <w:t>zoals</w:t>
      </w:r>
      <w:r>
        <w:t xml:space="preserve">, </w:t>
      </w:r>
      <w:r w:rsidRPr="003B3B62">
        <w:rPr>
          <w:rStyle w:val="vertaling"/>
        </w:rPr>
        <w:t>zodra</w:t>
      </w:r>
      <w:r>
        <w:t>. Maar dan moet je wel een IND kunnen onderscheiden van een CON. Als je geen schildpad kunt onderscheiden van een BMW steek je toch heel anders de straat over.</w:t>
      </w:r>
    </w:p>
  </w:footnote>
  <w:footnote w:id="173">
    <w:p w14:paraId="6399123A" w14:textId="49765B8D" w:rsidR="00447D28" w:rsidRDefault="00447D28">
      <w:pPr>
        <w:pStyle w:val="Voetnoottekst"/>
      </w:pPr>
      <w:r>
        <w:rPr>
          <w:rStyle w:val="Voetnootmarkering"/>
        </w:rPr>
        <w:footnoteRef/>
      </w:r>
      <w:r>
        <w:t xml:space="preserve"> minor kan het niet laten Tacitus ervan te verzekeren dat het om een </w:t>
      </w:r>
      <w:proofErr w:type="spellStart"/>
      <w:r>
        <w:t>ooggetuigeverslag</w:t>
      </w:r>
      <w:proofErr w:type="spellEnd"/>
      <w:r>
        <w:t xml:space="preserve"> ging: oom had het met eigen ogen allemaal waargenomen. maar ja, minor was er niet bij, en dat zou een veel waardevoller </w:t>
      </w:r>
      <w:proofErr w:type="spellStart"/>
      <w:r>
        <w:t>ooggetuigeverslag</w:t>
      </w:r>
      <w:proofErr w:type="spellEnd"/>
      <w:r>
        <w:t xml:space="preserve"> zijn geweest. Wat we over </w:t>
      </w:r>
      <w:proofErr w:type="spellStart"/>
      <w:r>
        <w:t>maior</w:t>
      </w:r>
      <w:proofErr w:type="spellEnd"/>
      <w:r>
        <w:t xml:space="preserve"> weten van minor, moet minor van anderen gehoord of begrepen hebben: hij was er zelf niet bij.</w:t>
      </w:r>
    </w:p>
  </w:footnote>
  <w:footnote w:id="174">
    <w:p w14:paraId="0CCA11C6" w14:textId="1D7BDF20" w:rsidR="00447D28" w:rsidRDefault="00447D28">
      <w:pPr>
        <w:pStyle w:val="Voetnoottekst"/>
      </w:pPr>
      <w:r>
        <w:rPr>
          <w:rStyle w:val="Voetnootmarkering"/>
        </w:rPr>
        <w:footnoteRef/>
      </w:r>
      <w:r>
        <w:t xml:space="preserve"> de twee CON </w:t>
      </w:r>
      <w:proofErr w:type="spellStart"/>
      <w:r w:rsidRPr="00A40DDA">
        <w:rPr>
          <w:rStyle w:val="citaat"/>
        </w:rPr>
        <w:t>dictaret</w:t>
      </w:r>
      <w:proofErr w:type="spellEnd"/>
      <w:r>
        <w:t xml:space="preserve"> en </w:t>
      </w:r>
      <w:proofErr w:type="spellStart"/>
      <w:r w:rsidRPr="00A40DDA">
        <w:rPr>
          <w:rStyle w:val="citaat"/>
        </w:rPr>
        <w:t>enotaret</w:t>
      </w:r>
      <w:proofErr w:type="spellEnd"/>
      <w:r>
        <w:t xml:space="preserve"> zijn veroorzaakt door de combinatie </w:t>
      </w:r>
      <w:proofErr w:type="spellStart"/>
      <w:r w:rsidRPr="00A40DDA">
        <w:rPr>
          <w:rStyle w:val="citaat"/>
        </w:rPr>
        <w:t>adeo</w:t>
      </w:r>
      <w:proofErr w:type="spellEnd"/>
      <w:r>
        <w:t xml:space="preserve"> … </w:t>
      </w:r>
      <w:r w:rsidRPr="00A40DDA">
        <w:rPr>
          <w:rStyle w:val="citaat"/>
        </w:rPr>
        <w:t>ut</w:t>
      </w:r>
      <w:r>
        <w:t xml:space="preserve"> </w:t>
      </w:r>
      <w:r w:rsidRPr="00A40DDA">
        <w:rPr>
          <w:rStyle w:val="vertaling"/>
        </w:rPr>
        <w:t>zozeer</w:t>
      </w:r>
      <w:r>
        <w:t>…</w:t>
      </w:r>
      <w:r w:rsidRPr="00A40DDA">
        <w:rPr>
          <w:rStyle w:val="vertaling"/>
        </w:rPr>
        <w:t>dat</w:t>
      </w:r>
      <w:r>
        <w:t xml:space="preserve">. Je noemt zo’n CON een CON </w:t>
      </w:r>
      <w:proofErr w:type="spellStart"/>
      <w:r w:rsidRPr="00A40DDA">
        <w:rPr>
          <w:i/>
          <w:iCs/>
        </w:rPr>
        <w:t>consecutivus</w:t>
      </w:r>
      <w:proofErr w:type="spellEnd"/>
      <w:r>
        <w:t xml:space="preserve">. CON van gevolg. Nou, lekker is dat! Je vraagt terecht door wie hij al die wetenswaardigheden dan liet opschrijven, daar op die boot. Plinius </w:t>
      </w:r>
      <w:proofErr w:type="spellStart"/>
      <w:r>
        <w:t>maior</w:t>
      </w:r>
      <w:proofErr w:type="spellEnd"/>
      <w:r>
        <w:t xml:space="preserve"> had altijd wel een paar slaafjes om zich heen die hem bij van alles en nog wat hielpen. Hele basale dingen ook, zoals we weten uit de brief over </w:t>
      </w:r>
      <w:proofErr w:type="spellStart"/>
      <w:r>
        <w:t>Arria</w:t>
      </w:r>
      <w:proofErr w:type="spellEnd"/>
      <w:r>
        <w:t>. De meester helpen zijn kleren aan te trekken, zijn schoenen aan te doen, hem af te drogen als ie gebadderd was. Maar ook teksten opschrijven die de meester uitsprak.</w:t>
      </w:r>
    </w:p>
  </w:footnote>
  <w:footnote w:id="175">
    <w:p w14:paraId="37502EB0" w14:textId="31C8C11C" w:rsidR="00447D28" w:rsidRDefault="00447D28">
      <w:pPr>
        <w:pStyle w:val="Voetnoottekst"/>
      </w:pPr>
      <w:r>
        <w:rPr>
          <w:rStyle w:val="Voetnootmarkering"/>
        </w:rPr>
        <w:footnoteRef/>
      </w:r>
      <w:r>
        <w:t xml:space="preserve"> de naamval van </w:t>
      </w:r>
      <w:proofErr w:type="spellStart"/>
      <w:r w:rsidRPr="008F430D">
        <w:rPr>
          <w:rStyle w:val="citaat"/>
        </w:rPr>
        <w:t>navibus</w:t>
      </w:r>
      <w:proofErr w:type="spellEnd"/>
      <w:r>
        <w:t xml:space="preserve"> is ABL. Dat verrast (niet verast, hoewel dat vrij toepasselijk zou zijn gegeven de actuele situatie) je misschien. Maar het wordt veroorzaakt door het </w:t>
      </w:r>
      <w:r w:rsidRPr="008F430D">
        <w:rPr>
          <w:i/>
          <w:iCs/>
        </w:rPr>
        <w:t>prefix</w:t>
      </w:r>
      <w:r>
        <w:t xml:space="preserve">/voorvoegsel </w:t>
      </w:r>
      <w:r w:rsidRPr="008F430D">
        <w:rPr>
          <w:rStyle w:val="citaat"/>
        </w:rPr>
        <w:t>in</w:t>
      </w:r>
      <w:r>
        <w:t xml:space="preserve">- van </w:t>
      </w:r>
      <w:proofErr w:type="spellStart"/>
      <w:r w:rsidRPr="008F430D">
        <w:rPr>
          <w:rStyle w:val="citaat"/>
        </w:rPr>
        <w:t>incidebat</w:t>
      </w:r>
      <w:proofErr w:type="spellEnd"/>
      <w:r>
        <w:t xml:space="preserve">. Het IMPF daarvan is duidelijk </w:t>
      </w:r>
      <w:r w:rsidRPr="008F430D">
        <w:rPr>
          <w:i/>
          <w:iCs/>
        </w:rPr>
        <w:t>iteratief</w:t>
      </w:r>
      <w:r>
        <w:t xml:space="preserve"> trouwens, maar dat geheel terzijde. Het voorvoegsel </w:t>
      </w:r>
      <w:r w:rsidRPr="008F430D">
        <w:rPr>
          <w:rStyle w:val="citaat"/>
        </w:rPr>
        <w:t>in</w:t>
      </w:r>
      <w:r>
        <w:t xml:space="preserve">- neemt de functie over van een PREP </w:t>
      </w:r>
      <w:r w:rsidRPr="008F430D">
        <w:rPr>
          <w:b/>
          <w:bCs/>
        </w:rPr>
        <w:t>in</w:t>
      </w:r>
      <w:r>
        <w:t xml:space="preserve"> die er in vroeger tijden best gestaan zal hebben.</w:t>
      </w:r>
    </w:p>
  </w:footnote>
  <w:footnote w:id="176">
    <w:p w14:paraId="766A09A6" w14:textId="490E7995" w:rsidR="00447D28" w:rsidRDefault="00447D28">
      <w:pPr>
        <w:pStyle w:val="Voetnoottekst"/>
      </w:pPr>
      <w:r>
        <w:rPr>
          <w:rStyle w:val="Voetnootmarkering"/>
        </w:rPr>
        <w:footnoteRef/>
      </w:r>
      <w:r>
        <w:t xml:space="preserve"> de COMP </w:t>
      </w:r>
      <w:proofErr w:type="spellStart"/>
      <w:r w:rsidRPr="00411571">
        <w:rPr>
          <w:rStyle w:val="citaat"/>
        </w:rPr>
        <w:t>calidior</w:t>
      </w:r>
      <w:proofErr w:type="spellEnd"/>
      <w:r>
        <w:t xml:space="preserve"> en </w:t>
      </w:r>
      <w:proofErr w:type="spellStart"/>
      <w:r w:rsidRPr="00411571">
        <w:rPr>
          <w:rStyle w:val="citaat"/>
        </w:rPr>
        <w:t>densior</w:t>
      </w:r>
      <w:proofErr w:type="spellEnd"/>
      <w:r>
        <w:t xml:space="preserve"> zijn </w:t>
      </w:r>
      <w:proofErr w:type="spellStart"/>
      <w:r>
        <w:t>dubbelverbonden</w:t>
      </w:r>
      <w:proofErr w:type="spellEnd"/>
      <w:r>
        <w:t>/</w:t>
      </w:r>
      <w:r w:rsidRPr="00411571">
        <w:rPr>
          <w:i/>
          <w:iCs/>
        </w:rPr>
        <w:t>predicatief</w:t>
      </w:r>
      <w:r>
        <w:t xml:space="preserve">: grammaticaal hebben ze dezelfde naamval als </w:t>
      </w:r>
      <w:proofErr w:type="spellStart"/>
      <w:r w:rsidRPr="00411571">
        <w:rPr>
          <w:rStyle w:val="citaat"/>
        </w:rPr>
        <w:t>cinis</w:t>
      </w:r>
      <w:proofErr w:type="spellEnd"/>
      <w:r>
        <w:t xml:space="preserve"> NOM SG M. En ze zeggen ook iets van de manier van </w:t>
      </w:r>
      <w:proofErr w:type="spellStart"/>
      <w:r w:rsidRPr="00411571">
        <w:rPr>
          <w:rStyle w:val="citaat"/>
        </w:rPr>
        <w:t>incidebat</w:t>
      </w:r>
      <w:proofErr w:type="spellEnd"/>
      <w:r>
        <w:t>, de manier van vallen.</w:t>
      </w:r>
    </w:p>
  </w:footnote>
  <w:footnote w:id="177">
    <w:p w14:paraId="7F1709F1" w14:textId="47868B90" w:rsidR="00447D28" w:rsidRDefault="00447D28">
      <w:pPr>
        <w:pStyle w:val="Voetnoottekst"/>
      </w:pPr>
      <w:r>
        <w:rPr>
          <w:rStyle w:val="Voetnootmarkering"/>
        </w:rPr>
        <w:footnoteRef/>
      </w:r>
      <w:r>
        <w:t xml:space="preserve"> het </w:t>
      </w:r>
      <w:proofErr w:type="spellStart"/>
      <w:r w:rsidRPr="008F430D">
        <w:rPr>
          <w:rStyle w:val="Stijlmiddel"/>
        </w:rPr>
        <w:t>polysyndetisch</w:t>
      </w:r>
      <w:proofErr w:type="spellEnd"/>
      <w:r>
        <w:t xml:space="preserve"> </w:t>
      </w:r>
      <w:proofErr w:type="spellStart"/>
      <w:r w:rsidRPr="008F430D">
        <w:rPr>
          <w:rStyle w:val="Stijlmiddel"/>
        </w:rPr>
        <w:t>trikolon</w:t>
      </w:r>
      <w:proofErr w:type="spellEnd"/>
      <w:r>
        <w:t xml:space="preserve"> zal de meesten van jullie denk ik wel ontgaan, vandaar dat ik het maar even meld. Er worden van </w:t>
      </w:r>
      <w:proofErr w:type="spellStart"/>
      <w:r>
        <w:t>neerkeilende</w:t>
      </w:r>
      <w:proofErr w:type="spellEnd"/>
      <w:r>
        <w:t xml:space="preserve"> stenen drie dingen gezegd: ze zijn zwart, ze zijn </w:t>
      </w:r>
      <w:proofErr w:type="spellStart"/>
      <w:r>
        <w:t>halfverbrand</w:t>
      </w:r>
      <w:proofErr w:type="spellEnd"/>
      <w:r>
        <w:t xml:space="preserve"> en ze zijn door het hete vuur zelfs gebroken. Die laatste is interessant want hoe wist minor dat die stenen eerst groter waren maar door de hitte uit elkaar geknald zijn? Kijk, of je nu 2 kg steen op je harses krijgt of 2 kg restant van een steen, het maakt voor het uiteindelijke resultaat niet heel veel uit. Maar goed. Tacitus zal weer hebben zitten smikkelen. Aha, er donderden dus stenen naar beneden! En die waren aangetast door de hitte van de uitbarsting. </w:t>
      </w:r>
      <w:proofErr w:type="spellStart"/>
      <w:r>
        <w:t>Ehm</w:t>
      </w:r>
      <w:proofErr w:type="spellEnd"/>
      <w:r>
        <w:t xml:space="preserve">, ff noteren in mijn dikke </w:t>
      </w:r>
      <w:proofErr w:type="spellStart"/>
      <w:r w:rsidRPr="00A00137">
        <w:rPr>
          <w:rStyle w:val="titelwerk"/>
        </w:rPr>
        <w:t>Historiae</w:t>
      </w:r>
      <w:proofErr w:type="spellEnd"/>
      <w:r>
        <w:t xml:space="preserve">. Intense hitte, gebroken stenen, puimsteen, hete asregen, plotselinge ondieptes, kerel op een boot die overal tussendoor wil, nog meer asregen, veel heter nog. </w:t>
      </w:r>
    </w:p>
  </w:footnote>
  <w:footnote w:id="178">
    <w:p w14:paraId="096082CA" w14:textId="4C71652F" w:rsidR="00447D28" w:rsidRDefault="00447D28">
      <w:pPr>
        <w:pStyle w:val="Voetnoottekst"/>
      </w:pPr>
      <w:r>
        <w:rPr>
          <w:rStyle w:val="Voetnootmarkering"/>
        </w:rPr>
        <w:footnoteRef/>
      </w:r>
      <w:r>
        <w:t xml:space="preserve"> om aan te geven hoe zijn oom snel achter elkaar met diverse gevaren te maken krijgt herhaalt minor aan het begin van de zinnen nu voor de tweede keer (na rr.11 en 12) het woordje </w:t>
      </w:r>
      <w:proofErr w:type="spellStart"/>
      <w:r w:rsidRPr="00BD0391">
        <w:rPr>
          <w:rStyle w:val="citaat"/>
        </w:rPr>
        <w:t>iam</w:t>
      </w:r>
      <w:proofErr w:type="spellEnd"/>
      <w:r>
        <w:t xml:space="preserve"> </w:t>
      </w:r>
      <w:r w:rsidRPr="00BD0391">
        <w:rPr>
          <w:rStyle w:val="vertaling"/>
        </w:rPr>
        <w:t>reeds</w:t>
      </w:r>
      <w:r>
        <w:t xml:space="preserve">. Zeker! </w:t>
      </w:r>
      <w:proofErr w:type="spellStart"/>
      <w:r w:rsidRPr="00BD0391">
        <w:rPr>
          <w:rStyle w:val="Stijlmiddel"/>
        </w:rPr>
        <w:t>Anafoortje</w:t>
      </w:r>
      <w:proofErr w:type="spellEnd"/>
      <w:r>
        <w:t xml:space="preserve">. Het schildert oom opnieuw af als een dappere man. Tacitus wordt nu wakker, nu minor wat concreter vertelt over de gevaarlijke situaties op de schepen. Er viel gloeiende as neer, eerst een beetje verspreid, maar later dicht opeen. Als je het zou vergelijken met regen was er eerst hier en daar een druppel, daarna ging het gestaag regenen waarna het ophield met zachtjes regenen en er één grauw gordijn van hemelwater hing, ondoordringbaar. Helemaal door- en doornat werd je ervan. Nou, dat is met hete as een iets minder heerlijke sensatie. Sterker nog, van regen ga je niet dood, van hete as die dicht opeen neervalt kun je ademnood krijgen, zelfs letale dan wel fatale ademnood (resultaat is hetzelfde). Niet fijn daar, dat boottochtje van </w:t>
      </w:r>
      <w:proofErr w:type="spellStart"/>
      <w:r>
        <w:t>maior</w:t>
      </w:r>
      <w:proofErr w:type="spellEnd"/>
      <w:r>
        <w:t>.</w:t>
      </w:r>
    </w:p>
  </w:footnote>
  <w:footnote w:id="179">
    <w:p w14:paraId="43255A1E" w14:textId="0A6C6CF6" w:rsidR="00447D28" w:rsidRDefault="00447D28">
      <w:pPr>
        <w:pStyle w:val="Voetnoottekst"/>
      </w:pPr>
      <w:r>
        <w:rPr>
          <w:rStyle w:val="Voetnootmarkering"/>
        </w:rPr>
        <w:footnoteRef/>
      </w:r>
      <w:r>
        <w:t xml:space="preserve"> ik zei het toch? Plotselinge ondieptes. De berg zakt onderuit (</w:t>
      </w:r>
      <w:proofErr w:type="spellStart"/>
      <w:r w:rsidRPr="00BD10F7">
        <w:rPr>
          <w:rStyle w:val="citaat"/>
        </w:rPr>
        <w:t>ruina</w:t>
      </w:r>
      <w:proofErr w:type="spellEnd"/>
      <w:r w:rsidRPr="00BD10F7">
        <w:rPr>
          <w:rStyle w:val="citaat"/>
        </w:rPr>
        <w:t xml:space="preserve"> </w:t>
      </w:r>
      <w:proofErr w:type="spellStart"/>
      <w:r w:rsidRPr="00BD10F7">
        <w:rPr>
          <w:rStyle w:val="citaat"/>
        </w:rPr>
        <w:t>montis</w:t>
      </w:r>
      <w:proofErr w:type="spellEnd"/>
      <w:r>
        <w:t>) in zee, aardbevingen en ondergrondse aardverschuivingen zorgen ervoor dat je niet meer je bootje kunt aanmeren waar dat eerst nog wel kon.</w:t>
      </w:r>
    </w:p>
  </w:footnote>
  <w:footnote w:id="180">
    <w:p w14:paraId="0B9B87FC" w14:textId="59F45573" w:rsidR="00447D28" w:rsidRDefault="00447D28">
      <w:pPr>
        <w:pStyle w:val="Voetnoottekst"/>
      </w:pPr>
      <w:r>
        <w:rPr>
          <w:rStyle w:val="Voetnootmarkering"/>
        </w:rPr>
        <w:footnoteRef/>
      </w:r>
      <w:r>
        <w:t xml:space="preserve"> Meteen na het noemen van alle gevaren die </w:t>
      </w:r>
      <w:proofErr w:type="spellStart"/>
      <w:r>
        <w:t>maior</w:t>
      </w:r>
      <w:proofErr w:type="spellEnd"/>
      <w:r>
        <w:t xml:space="preserve"> bedreigden treedt er volgens neef een moment van aarzeling op. Eventjes, heel eventjes – kijk </w:t>
      </w:r>
      <w:proofErr w:type="spellStart"/>
      <w:r>
        <w:t>maior</w:t>
      </w:r>
      <w:proofErr w:type="spellEnd"/>
      <w:r>
        <w:t xml:space="preserve"> ook eens even menselijke trekken, zelfs menselijke zwakheden etaleren! – krijgt oom het spaans benauwd (anachronisme moet kunnen). Moet ie niet omkeren? Dan heeft hij wel wind tegen, maar misschien minder asregens en stenen op zijn bolletje. Een irritante vraag van mijn kant zou dan zijn hoe minor van die aarzeling kan weten. Of hij heeft het van mensen die aan boord waren (en die waren er, want die zaten te schrijven of die stonden te sturen) of hij heeft het uit zijn grote duim gesabbeld. Zelfde geldt voor de krachtige en gevleugelde woorden die minor zelfs letterlijk citeert: </w:t>
      </w:r>
      <w:proofErr w:type="spellStart"/>
      <w:r w:rsidRPr="00C77086">
        <w:rPr>
          <w:rStyle w:val="citaat"/>
        </w:rPr>
        <w:t>Fortes</w:t>
      </w:r>
      <w:proofErr w:type="spellEnd"/>
      <w:r w:rsidRPr="00C77086">
        <w:rPr>
          <w:rStyle w:val="citaat"/>
        </w:rPr>
        <w:t xml:space="preserve"> </w:t>
      </w:r>
      <w:proofErr w:type="spellStart"/>
      <w:r w:rsidRPr="00C77086">
        <w:rPr>
          <w:rStyle w:val="citaat"/>
        </w:rPr>
        <w:t>fortuna</w:t>
      </w:r>
      <w:proofErr w:type="spellEnd"/>
      <w:r w:rsidRPr="00C77086">
        <w:rPr>
          <w:rStyle w:val="citaat"/>
        </w:rPr>
        <w:t xml:space="preserve"> </w:t>
      </w:r>
      <w:proofErr w:type="spellStart"/>
      <w:r w:rsidRPr="00C77086">
        <w:rPr>
          <w:rStyle w:val="citaat"/>
        </w:rPr>
        <w:t>iuvat</w:t>
      </w:r>
      <w:proofErr w:type="spellEnd"/>
      <w:r w:rsidRPr="00C77086">
        <w:rPr>
          <w:rStyle w:val="citaat"/>
        </w:rPr>
        <w:t xml:space="preserve">: </w:t>
      </w:r>
      <w:proofErr w:type="spellStart"/>
      <w:r w:rsidRPr="00C77086">
        <w:rPr>
          <w:rStyle w:val="citaat"/>
        </w:rPr>
        <w:t>Pomponianum</w:t>
      </w:r>
      <w:proofErr w:type="spellEnd"/>
      <w:r w:rsidRPr="00C77086">
        <w:rPr>
          <w:rStyle w:val="citaat"/>
        </w:rPr>
        <w:t xml:space="preserve"> </w:t>
      </w:r>
      <w:proofErr w:type="spellStart"/>
      <w:r w:rsidRPr="00C77086">
        <w:rPr>
          <w:rStyle w:val="citaat"/>
        </w:rPr>
        <w:t>pete</w:t>
      </w:r>
      <w:proofErr w:type="spellEnd"/>
      <w:r>
        <w:t xml:space="preserve">. </w:t>
      </w:r>
    </w:p>
  </w:footnote>
  <w:footnote w:id="181">
    <w:p w14:paraId="5EB03010" w14:textId="676438C2" w:rsidR="00447D28" w:rsidRDefault="00447D28">
      <w:pPr>
        <w:pStyle w:val="Voetnoottekst"/>
      </w:pPr>
      <w:r>
        <w:rPr>
          <w:rStyle w:val="Voetnootmarkering"/>
        </w:rPr>
        <w:footnoteRef/>
      </w:r>
      <w:r>
        <w:t xml:space="preserve"> </w:t>
      </w:r>
      <w:r w:rsidRPr="00C77086">
        <w:rPr>
          <w:rStyle w:val="citaat"/>
        </w:rPr>
        <w:t>ita</w:t>
      </w:r>
      <w:r>
        <w:t xml:space="preserve"> verwijst naar het </w:t>
      </w:r>
      <w:r w:rsidRPr="00C77086">
        <w:rPr>
          <w:rStyle w:val="citaat"/>
        </w:rPr>
        <w:t xml:space="preserve">retro </w:t>
      </w:r>
      <w:proofErr w:type="spellStart"/>
      <w:r w:rsidRPr="00C77086">
        <w:rPr>
          <w:rStyle w:val="citaat"/>
        </w:rPr>
        <w:t>flecteret</w:t>
      </w:r>
      <w:proofErr w:type="spellEnd"/>
      <w:r>
        <w:t xml:space="preserve">. Omkeren? </w:t>
      </w:r>
    </w:p>
  </w:footnote>
  <w:footnote w:id="182">
    <w:p w14:paraId="2AB34BEE" w14:textId="4843A95C" w:rsidR="00447D28" w:rsidRDefault="00447D28">
      <w:pPr>
        <w:pStyle w:val="Voetnoottekst"/>
      </w:pPr>
      <w:r>
        <w:rPr>
          <w:rStyle w:val="Voetnootmarkering"/>
        </w:rPr>
        <w:footnoteRef/>
      </w:r>
      <w:r>
        <w:t xml:space="preserve"> de stuurman probeert </w:t>
      </w:r>
      <w:proofErr w:type="spellStart"/>
      <w:r>
        <w:t>maior</w:t>
      </w:r>
      <w:proofErr w:type="spellEnd"/>
      <w:r>
        <w:t xml:space="preserve"> in zijn twijfel over de streep te trekken en inderdaad om te keren. Maar nee hoor, dat zou van oom een beetje een laf mannetje maken. En dat kan natuurlijk niet!</w:t>
      </w:r>
    </w:p>
  </w:footnote>
  <w:footnote w:id="183">
    <w:p w14:paraId="3F223A82" w14:textId="57373D81" w:rsidR="00447D28" w:rsidRDefault="00447D28">
      <w:pPr>
        <w:pStyle w:val="Voetnoottekst"/>
      </w:pPr>
      <w:r>
        <w:rPr>
          <w:rStyle w:val="Voetnootmarkering"/>
        </w:rPr>
        <w:footnoteRef/>
      </w:r>
      <w:r>
        <w:t xml:space="preserve"> Oom, toch enigszins aangedaan door de gevaren die hem omringen, weet er stilistisch uiterst verantwoorde tekst uit te krijgen. </w:t>
      </w:r>
      <w:r w:rsidRPr="00EC66F4">
        <w:rPr>
          <w:i/>
          <w:iCs/>
        </w:rPr>
        <w:t>Object</w:t>
      </w:r>
      <w:r>
        <w:t xml:space="preserve"> voorop, daarachter pas het </w:t>
      </w:r>
      <w:r w:rsidRPr="00EC66F4">
        <w:rPr>
          <w:i/>
          <w:iCs/>
        </w:rPr>
        <w:t>subject</w:t>
      </w:r>
      <w:r>
        <w:t xml:space="preserve">, in een mooie </w:t>
      </w:r>
      <w:r w:rsidRPr="00EC66F4">
        <w:rPr>
          <w:rStyle w:val="Stijlmiddel"/>
        </w:rPr>
        <w:t>alliteratie</w:t>
      </w:r>
      <w:r>
        <w:t xml:space="preserve"> </w:t>
      </w:r>
      <w:proofErr w:type="spellStart"/>
      <w:r w:rsidRPr="00776306">
        <w:rPr>
          <w:rStyle w:val="citaat"/>
          <w:u w:val="single"/>
        </w:rPr>
        <w:t>for</w:t>
      </w:r>
      <w:r w:rsidRPr="00776306">
        <w:rPr>
          <w:rStyle w:val="citaat"/>
        </w:rPr>
        <w:t>tes</w:t>
      </w:r>
      <w:proofErr w:type="spellEnd"/>
      <w:r w:rsidRPr="00776306">
        <w:rPr>
          <w:rStyle w:val="citaat"/>
        </w:rPr>
        <w:t xml:space="preserve"> </w:t>
      </w:r>
      <w:proofErr w:type="spellStart"/>
      <w:r w:rsidRPr="00776306">
        <w:rPr>
          <w:rStyle w:val="citaat"/>
          <w:u w:val="single"/>
        </w:rPr>
        <w:t>for</w:t>
      </w:r>
      <w:r w:rsidRPr="00776306">
        <w:rPr>
          <w:rStyle w:val="citaat"/>
        </w:rPr>
        <w:t>tuna</w:t>
      </w:r>
      <w:proofErr w:type="spellEnd"/>
      <w:r>
        <w:t xml:space="preserve">, nog een </w:t>
      </w:r>
      <w:proofErr w:type="spellStart"/>
      <w:r w:rsidRPr="0024793D">
        <w:rPr>
          <w:rStyle w:val="Stijlmiddel"/>
        </w:rPr>
        <w:t>sententia</w:t>
      </w:r>
      <w:proofErr w:type="spellEnd"/>
      <w:r>
        <w:t xml:space="preserve"> bovendien; en dat gevolgd door </w:t>
      </w:r>
      <w:proofErr w:type="spellStart"/>
      <w:r w:rsidRPr="00776306">
        <w:rPr>
          <w:rStyle w:val="citaat"/>
          <w:u w:val="single"/>
        </w:rPr>
        <w:t>P</w:t>
      </w:r>
      <w:r w:rsidRPr="00776306">
        <w:rPr>
          <w:rStyle w:val="citaat"/>
        </w:rPr>
        <w:t>omponianum</w:t>
      </w:r>
      <w:proofErr w:type="spellEnd"/>
      <w:r w:rsidRPr="00776306">
        <w:rPr>
          <w:rStyle w:val="citaat"/>
        </w:rPr>
        <w:t xml:space="preserve"> </w:t>
      </w:r>
      <w:proofErr w:type="spellStart"/>
      <w:r w:rsidRPr="00776306">
        <w:rPr>
          <w:rStyle w:val="citaat"/>
          <w:u w:val="single"/>
        </w:rPr>
        <w:t>p</w:t>
      </w:r>
      <w:r w:rsidRPr="00776306">
        <w:rPr>
          <w:rStyle w:val="citaat"/>
        </w:rPr>
        <w:t>ete</w:t>
      </w:r>
      <w:proofErr w:type="spellEnd"/>
      <w:r>
        <w:t xml:space="preserve"> met weer een </w:t>
      </w:r>
      <w:r w:rsidRPr="00776306">
        <w:rPr>
          <w:rStyle w:val="Stijlmiddel"/>
        </w:rPr>
        <w:t>alliteratie</w:t>
      </w:r>
      <w:r>
        <w:t xml:space="preserve">, van de p. En </w:t>
      </w:r>
      <w:proofErr w:type="spellStart"/>
      <w:r>
        <w:t>Pomponianus</w:t>
      </w:r>
      <w:proofErr w:type="spellEnd"/>
      <w:r>
        <w:t xml:space="preserve"> is een bekende van Plinius </w:t>
      </w:r>
      <w:proofErr w:type="spellStart"/>
      <w:r>
        <w:t>maior</w:t>
      </w:r>
      <w:proofErr w:type="spellEnd"/>
      <w:r>
        <w:t xml:space="preserve">. Hij woont in </w:t>
      </w:r>
      <w:proofErr w:type="spellStart"/>
      <w:r>
        <w:t>Stabiae</w:t>
      </w:r>
      <w:proofErr w:type="spellEnd"/>
      <w:r>
        <w:t>, aan de zuidkant (de verkeerde kant, gezien de windrichting ten tijde van de ramp) van de baai.</w:t>
      </w:r>
    </w:p>
  </w:footnote>
  <w:footnote w:id="184">
    <w:p w14:paraId="047B8A64" w14:textId="54E3A128" w:rsidR="00447D28" w:rsidRDefault="00447D28">
      <w:pPr>
        <w:pStyle w:val="Voetnoottekst"/>
      </w:pPr>
      <w:r>
        <w:rPr>
          <w:rStyle w:val="Voetnootmarkering"/>
        </w:rPr>
        <w:footnoteRef/>
      </w:r>
      <w:r>
        <w:t xml:space="preserve"> op twee manieren te interpreteren. Staat er en bedoelt minor nou </w:t>
      </w:r>
      <w:proofErr w:type="spellStart"/>
      <w:r w:rsidRPr="0024793D">
        <w:rPr>
          <w:rStyle w:val="citaat"/>
        </w:rPr>
        <w:t>diremptus</w:t>
      </w:r>
      <w:proofErr w:type="spellEnd"/>
      <w:r w:rsidRPr="0024793D">
        <w:rPr>
          <w:rStyle w:val="citaat"/>
        </w:rPr>
        <w:t xml:space="preserve"> </w:t>
      </w:r>
      <w:proofErr w:type="spellStart"/>
      <w:r w:rsidRPr="0024793D">
        <w:rPr>
          <w:rStyle w:val="citaat"/>
        </w:rPr>
        <w:t>erat</w:t>
      </w:r>
      <w:proofErr w:type="spellEnd"/>
      <w:r>
        <w:t xml:space="preserve"> hij was afgesneden (dus 3 SG  IND  PLQP  PASS van </w:t>
      </w:r>
      <w:proofErr w:type="spellStart"/>
      <w:r w:rsidRPr="0024793D">
        <w:rPr>
          <w:b/>
          <w:bCs/>
        </w:rPr>
        <w:t>dirimĕre</w:t>
      </w:r>
      <w:proofErr w:type="spellEnd"/>
      <w:r>
        <w:t xml:space="preserve"> </w:t>
      </w:r>
      <w:r w:rsidRPr="0024793D">
        <w:rPr>
          <w:rStyle w:val="vertaling"/>
        </w:rPr>
        <w:t>scheiden</w:t>
      </w:r>
      <w:r>
        <w:t xml:space="preserve">, </w:t>
      </w:r>
      <w:r w:rsidRPr="0024793D">
        <w:rPr>
          <w:rStyle w:val="vertaling"/>
        </w:rPr>
        <w:t>afsnijden</w:t>
      </w:r>
      <w:r>
        <w:t xml:space="preserve">)? Of is </w:t>
      </w:r>
      <w:proofErr w:type="spellStart"/>
      <w:r w:rsidRPr="0024793D">
        <w:rPr>
          <w:rStyle w:val="citaat"/>
        </w:rPr>
        <w:t>erat</w:t>
      </w:r>
      <w:proofErr w:type="spellEnd"/>
      <w:r>
        <w:t xml:space="preserve"> zelfstandig gebruikt </w:t>
      </w:r>
      <w:r w:rsidRPr="0024793D">
        <w:rPr>
          <w:rStyle w:val="vertaling"/>
        </w:rPr>
        <w:t>hij bevond zich</w:t>
      </w:r>
      <w:r>
        <w:t xml:space="preserve"> (</w:t>
      </w:r>
      <w:proofErr w:type="spellStart"/>
      <w:r w:rsidRPr="0024793D">
        <w:rPr>
          <w:rStyle w:val="citaat"/>
        </w:rPr>
        <w:t>Stabiis</w:t>
      </w:r>
      <w:proofErr w:type="spellEnd"/>
      <w:r>
        <w:t xml:space="preserve"> </w:t>
      </w:r>
      <w:r w:rsidRPr="0024793D">
        <w:rPr>
          <w:rStyle w:val="vertaling"/>
        </w:rPr>
        <w:t xml:space="preserve">in </w:t>
      </w:r>
      <w:proofErr w:type="spellStart"/>
      <w:r w:rsidRPr="0024793D">
        <w:rPr>
          <w:rStyle w:val="vertaling"/>
        </w:rPr>
        <w:t>Stabiae</w:t>
      </w:r>
      <w:proofErr w:type="spellEnd"/>
      <w:r>
        <w:t xml:space="preserve">) en is </w:t>
      </w:r>
      <w:proofErr w:type="spellStart"/>
      <w:r w:rsidRPr="0024793D">
        <w:rPr>
          <w:rStyle w:val="citaat"/>
        </w:rPr>
        <w:t>diremptus</w:t>
      </w:r>
      <w:proofErr w:type="spellEnd"/>
      <w:r>
        <w:t xml:space="preserve"> een los predicatief PPP? Gooi het maar in mijn pet. Het kan allebei. Makkelijkste oplossing.</w:t>
      </w:r>
    </w:p>
  </w:footnote>
  <w:footnote w:id="185">
    <w:p w14:paraId="1859C0CB" w14:textId="4AD8DD19" w:rsidR="00447D28" w:rsidRDefault="00447D28">
      <w:pPr>
        <w:pStyle w:val="Voetnoottekst"/>
      </w:pPr>
      <w:r>
        <w:rPr>
          <w:rStyle w:val="Voetnootmarkering"/>
        </w:rPr>
        <w:footnoteRef/>
      </w:r>
      <w:r>
        <w:t xml:space="preserve"> </w:t>
      </w:r>
      <w:proofErr w:type="spellStart"/>
      <w:r w:rsidRPr="0024793D">
        <w:rPr>
          <w:rStyle w:val="citaat"/>
        </w:rPr>
        <w:t>circumactis</w:t>
      </w:r>
      <w:proofErr w:type="spellEnd"/>
      <w:r>
        <w:t xml:space="preserve"> en </w:t>
      </w:r>
      <w:proofErr w:type="spellStart"/>
      <w:r w:rsidRPr="0024793D">
        <w:rPr>
          <w:rStyle w:val="citaat"/>
        </w:rPr>
        <w:t>curvatis</w:t>
      </w:r>
      <w:proofErr w:type="spellEnd"/>
      <w:r>
        <w:t xml:space="preserve"> zijn hier synoniem. De kustlijn is daar niet recht maar licht gebogen.</w:t>
      </w:r>
    </w:p>
  </w:footnote>
  <w:footnote w:id="186">
    <w:p w14:paraId="0F779C40" w14:textId="443671F4" w:rsidR="00447D28" w:rsidRDefault="00447D28">
      <w:pPr>
        <w:pStyle w:val="Voetnoottekst"/>
      </w:pPr>
      <w:r>
        <w:rPr>
          <w:rStyle w:val="Voetnootmarkering"/>
        </w:rPr>
        <w:footnoteRef/>
      </w:r>
      <w:r>
        <w:t xml:space="preserve"> de beschrijving door minor wijkt niet af van zoals die schematisch in ons boek staat: </w:t>
      </w:r>
      <w:proofErr w:type="spellStart"/>
      <w:r>
        <w:t>Stabiae</w:t>
      </w:r>
      <w:proofErr w:type="spellEnd"/>
      <w:r>
        <w:t xml:space="preserve"> ligt onder in de baai van Napels. Het stadje lag nog best veilig omdat het behoorlijk ver van de Vesuvius af lag.</w:t>
      </w:r>
    </w:p>
  </w:footnote>
  <w:footnote w:id="187">
    <w:p w14:paraId="2A49DFFE" w14:textId="29FEADFA" w:rsidR="00447D28" w:rsidRDefault="00447D28">
      <w:pPr>
        <w:pStyle w:val="Voetnoottekst"/>
      </w:pPr>
      <w:r>
        <w:rPr>
          <w:rStyle w:val="Voetnootmarkering"/>
        </w:rPr>
        <w:footnoteRef/>
      </w:r>
      <w:r>
        <w:t xml:space="preserve"> daar, in </w:t>
      </w:r>
      <w:proofErr w:type="spellStart"/>
      <w:r>
        <w:t>Stabiae</w:t>
      </w:r>
      <w:proofErr w:type="spellEnd"/>
      <w:r>
        <w:t xml:space="preserve"> dus. Meer precies, maar dat blijkt pas uit het vervolg van de zin, op het strand bij </w:t>
      </w:r>
      <w:proofErr w:type="spellStart"/>
      <w:r>
        <w:t>Stabiae</w:t>
      </w:r>
      <w:proofErr w:type="spellEnd"/>
      <w:r>
        <w:t>.</w:t>
      </w:r>
    </w:p>
  </w:footnote>
  <w:footnote w:id="188">
    <w:p w14:paraId="5F2E900C" w14:textId="2C6F88B9" w:rsidR="00447D28" w:rsidRPr="0024793D" w:rsidRDefault="00447D28">
      <w:pPr>
        <w:pStyle w:val="Voetnoottekst"/>
        <w:rPr>
          <w:rFonts w:cs="Calibri Light"/>
        </w:rPr>
      </w:pPr>
      <w:r>
        <w:rPr>
          <w:rStyle w:val="Voetnootmarkering"/>
        </w:rPr>
        <w:footnoteRef/>
      </w:r>
      <w:r>
        <w:t xml:space="preserve"> het eerste stukje ABL </w:t>
      </w:r>
      <w:proofErr w:type="spellStart"/>
      <w:r w:rsidRPr="00390D55">
        <w:rPr>
          <w:i/>
          <w:iCs/>
        </w:rPr>
        <w:t>absolutus</w:t>
      </w:r>
      <w:proofErr w:type="spellEnd"/>
      <w:r>
        <w:t xml:space="preserve"> wordt nog voorafgegaan door een sturend voegwoord↓ </w:t>
      </w:r>
      <w:proofErr w:type="spellStart"/>
      <w:r w:rsidRPr="00390D55">
        <w:rPr>
          <w:rStyle w:val="citaat"/>
        </w:rPr>
        <w:t>quamquam</w:t>
      </w:r>
      <w:proofErr w:type="spellEnd"/>
      <w:r>
        <w:t xml:space="preserve"> </w:t>
      </w:r>
      <w:r w:rsidRPr="00390D55">
        <w:rPr>
          <w:rStyle w:val="vertaling"/>
        </w:rPr>
        <w:t>hoewel</w:t>
      </w:r>
      <w:r>
        <w:t xml:space="preserve">. Een ABL </w:t>
      </w:r>
      <w:proofErr w:type="spellStart"/>
      <w:r>
        <w:t>absolutus</w:t>
      </w:r>
      <w:proofErr w:type="spellEnd"/>
      <w:r>
        <w:t xml:space="preserve"> bestaat vrijwel altijd uit een PTC en een naamwoord. Soms een naamwoord en een ADI. Daarbij moet het zo zijn dat dat naamwoord inhoudelijk onderwerp is (</w:t>
      </w:r>
      <w:r w:rsidRPr="00390D55">
        <w:rPr>
          <w:i/>
          <w:iCs/>
        </w:rPr>
        <w:t>agens</w:t>
      </w:r>
      <w:r>
        <w:t xml:space="preserve">, weet je nog?) van het PTC/ADI. Hier gaat het dus om het SUBST </w:t>
      </w:r>
      <w:proofErr w:type="spellStart"/>
      <w:r w:rsidRPr="00390D55">
        <w:rPr>
          <w:rStyle w:val="citaat"/>
        </w:rPr>
        <w:t>periculo</w:t>
      </w:r>
      <w:proofErr w:type="spellEnd"/>
      <w:r>
        <w:t xml:space="preserve"> en het PPA </w:t>
      </w:r>
      <w:proofErr w:type="spellStart"/>
      <w:r w:rsidRPr="00390D55">
        <w:rPr>
          <w:rStyle w:val="citaat"/>
        </w:rPr>
        <w:t>adpropinquante</w:t>
      </w:r>
      <w:proofErr w:type="spellEnd"/>
      <w:r>
        <w:t xml:space="preserve">. Verderop hoeft minor het onderwerp </w:t>
      </w:r>
      <w:proofErr w:type="spellStart"/>
      <w:r w:rsidRPr="00390D55">
        <w:rPr>
          <w:rStyle w:val="citaat"/>
        </w:rPr>
        <w:t>periculo</w:t>
      </w:r>
      <w:proofErr w:type="spellEnd"/>
      <w:r>
        <w:t xml:space="preserve"> niet elke keer te noemen dat het onderwerp is van een PTC of een ADI. Van de ADI </w:t>
      </w:r>
      <w:proofErr w:type="spellStart"/>
      <w:r w:rsidRPr="00390D55">
        <w:rPr>
          <w:rStyle w:val="citaat"/>
        </w:rPr>
        <w:t>conspicuo</w:t>
      </w:r>
      <w:proofErr w:type="spellEnd"/>
      <w:r>
        <w:t xml:space="preserve"> en van </w:t>
      </w:r>
      <w:proofErr w:type="spellStart"/>
      <w:r w:rsidRPr="00390D55">
        <w:rPr>
          <w:rStyle w:val="citaat"/>
        </w:rPr>
        <w:t>proximo</w:t>
      </w:r>
      <w:proofErr w:type="spellEnd"/>
      <w:r>
        <w:t xml:space="preserve"> in dit geval.</w:t>
      </w:r>
    </w:p>
  </w:footnote>
  <w:footnote w:id="189">
    <w:p w14:paraId="718B800D" w14:textId="34DDA195" w:rsidR="00447D28" w:rsidRDefault="00447D28">
      <w:pPr>
        <w:pStyle w:val="Voetnoottekst"/>
      </w:pPr>
      <w:r>
        <w:rPr>
          <w:rStyle w:val="Voetnootmarkering"/>
        </w:rPr>
        <w:footnoteRef/>
      </w:r>
      <w:r>
        <w:t xml:space="preserve"> </w:t>
      </w:r>
      <w:r w:rsidRPr="00A17595">
        <w:rPr>
          <w:rStyle w:val="citaat"/>
        </w:rPr>
        <w:t>cum</w:t>
      </w:r>
      <w:r>
        <w:t xml:space="preserve"> </w:t>
      </w:r>
      <w:r w:rsidRPr="00A17595">
        <w:rPr>
          <w:i/>
          <w:iCs/>
        </w:rPr>
        <w:t>causale</w:t>
      </w:r>
      <w:r>
        <w:t xml:space="preserve"> hier. Het gevaar werd steeds groter en daarom was het van steeds dichterbij te zien.</w:t>
      </w:r>
    </w:p>
  </w:footnote>
  <w:footnote w:id="190">
    <w:p w14:paraId="2C89A936" w14:textId="0CD540F3" w:rsidR="00447D28" w:rsidRDefault="00447D28">
      <w:pPr>
        <w:pStyle w:val="Voetnoottekst"/>
      </w:pPr>
      <w:r>
        <w:rPr>
          <w:rStyle w:val="Voetnootmarkering"/>
        </w:rPr>
        <w:footnoteRef/>
      </w:r>
      <w:r>
        <w:t xml:space="preserve"> de laatste ABL in de kleine serie binnen de ABL </w:t>
      </w:r>
      <w:proofErr w:type="spellStart"/>
      <w:r w:rsidRPr="00A17595">
        <w:rPr>
          <w:i/>
          <w:iCs/>
        </w:rPr>
        <w:t>absolutus</w:t>
      </w:r>
      <w:proofErr w:type="spellEnd"/>
      <w:r>
        <w:t xml:space="preserve">. </w:t>
      </w:r>
      <w:proofErr w:type="spellStart"/>
      <w:r w:rsidRPr="00A17595">
        <w:rPr>
          <w:rStyle w:val="citaat"/>
        </w:rPr>
        <w:t>adpropinquante</w:t>
      </w:r>
      <w:proofErr w:type="spellEnd"/>
      <w:r>
        <w:t xml:space="preserve"> … </w:t>
      </w:r>
      <w:proofErr w:type="spellStart"/>
      <w:r w:rsidRPr="00A17595">
        <w:rPr>
          <w:rStyle w:val="citaat"/>
        </w:rPr>
        <w:t>conspicuo</w:t>
      </w:r>
      <w:proofErr w:type="spellEnd"/>
      <w:r>
        <w:t xml:space="preserve"> … </w:t>
      </w:r>
      <w:proofErr w:type="spellStart"/>
      <w:r w:rsidRPr="00A17595">
        <w:rPr>
          <w:rStyle w:val="citaat"/>
        </w:rPr>
        <w:t>proximo</w:t>
      </w:r>
      <w:proofErr w:type="spellEnd"/>
      <w:r>
        <w:t xml:space="preserve"> (</w:t>
      </w:r>
      <w:proofErr w:type="spellStart"/>
      <w:r w:rsidRPr="00A17595">
        <w:rPr>
          <w:rStyle w:val="Stijlmiddel"/>
        </w:rPr>
        <w:t>trikolon</w:t>
      </w:r>
      <w:proofErr w:type="spellEnd"/>
      <w:r>
        <w:t>) wekken de suggestie dat het gevaar zelfs tijdens het vertellen dichterbij kwam. Heel rap dus.</w:t>
      </w:r>
    </w:p>
  </w:footnote>
  <w:footnote w:id="191">
    <w:p w14:paraId="00F44402" w14:textId="5661A799" w:rsidR="00447D28" w:rsidRDefault="00447D28">
      <w:pPr>
        <w:pStyle w:val="Voetnoottekst"/>
      </w:pPr>
      <w:r>
        <w:rPr>
          <w:rStyle w:val="Voetnootmarkering"/>
        </w:rPr>
        <w:footnoteRef/>
      </w:r>
      <w:r>
        <w:t xml:space="preserve"> </w:t>
      </w:r>
      <w:proofErr w:type="spellStart"/>
      <w:r>
        <w:t>Pomponianus</w:t>
      </w:r>
      <w:proofErr w:type="spellEnd"/>
      <w:r>
        <w:t xml:space="preserve"> had daar zijn spullen op boten geladen, omdat ie hem wilde peren. Weet je nog waar de wind vandaan kwam? Ja, inderdaad. Precies de tegenovergestelde kant, wind uit het noordwesten, richting zuidoosten. Eigenlijk richting </w:t>
      </w:r>
      <w:proofErr w:type="spellStart"/>
      <w:r>
        <w:t>Stabiae</w:t>
      </w:r>
      <w:proofErr w:type="spellEnd"/>
      <w:r>
        <w:t xml:space="preserve"> dus. Probleem! Tegenwind. En de buitenboordmotor deed het niet in die tijd. Toen was de benzine ook al </w:t>
      </w:r>
      <w:proofErr w:type="spellStart"/>
      <w:r>
        <w:t>reteduur</w:t>
      </w:r>
      <w:proofErr w:type="spellEnd"/>
      <w:r>
        <w:t>!</w:t>
      </w:r>
    </w:p>
  </w:footnote>
  <w:footnote w:id="192">
    <w:p w14:paraId="554BBBB3" w14:textId="083B88A1" w:rsidR="00447D28" w:rsidRDefault="00447D28">
      <w:pPr>
        <w:pStyle w:val="Voetnoottekst"/>
      </w:pPr>
      <w:r>
        <w:rPr>
          <w:rStyle w:val="Voetnootmarkering"/>
        </w:rPr>
        <w:footnoteRef/>
      </w:r>
      <w:r>
        <w:t xml:space="preserve"> een zogenaamde pakjesboot dus. Nou ja, meerdere pakjesboten dan. Van hulpsinterklazen en hun jolig uitgedoste medewerkers.</w:t>
      </w:r>
    </w:p>
  </w:footnote>
  <w:footnote w:id="193">
    <w:p w14:paraId="04AEA50B" w14:textId="060E94B9" w:rsidR="00447D28" w:rsidRDefault="00447D28">
      <w:pPr>
        <w:pStyle w:val="Voetnoottekst"/>
      </w:pPr>
      <w:r>
        <w:rPr>
          <w:rStyle w:val="Voetnootmarkering"/>
        </w:rPr>
        <w:footnoteRef/>
      </w:r>
      <w:r>
        <w:t xml:space="preserve"> zie je wel? Tegenwind! Drieletterwoord. Of, zoals mijn neptante Toos altijd zei: Gokkernolle!</w:t>
      </w:r>
    </w:p>
  </w:footnote>
  <w:footnote w:id="194">
    <w:p w14:paraId="6BA28394" w14:textId="0D6F2034" w:rsidR="00447D28" w:rsidRDefault="00447D28">
      <w:pPr>
        <w:pStyle w:val="Voetnoottekst"/>
      </w:pPr>
      <w:r>
        <w:rPr>
          <w:rStyle w:val="Voetnootmarkering"/>
        </w:rPr>
        <w:footnoteRef/>
      </w:r>
      <w:r>
        <w:t xml:space="preserve"> </w:t>
      </w:r>
      <w:proofErr w:type="spellStart"/>
      <w:r w:rsidRPr="0064294A">
        <w:rPr>
          <w:rStyle w:val="Stijlmiddel"/>
        </w:rPr>
        <w:t>irrealis</w:t>
      </w:r>
      <w:r>
        <w:t>je</w:t>
      </w:r>
      <w:proofErr w:type="spellEnd"/>
      <w:r>
        <w:t xml:space="preserve"> tussendoor. Die wind zou niet gaan liggen. </w:t>
      </w:r>
      <w:proofErr w:type="spellStart"/>
      <w:r>
        <w:t>Pomponianus</w:t>
      </w:r>
      <w:proofErr w:type="spellEnd"/>
      <w:r>
        <w:t xml:space="preserve"> was ten dode opgeschreven. </w:t>
      </w:r>
    </w:p>
  </w:footnote>
  <w:footnote w:id="195">
    <w:p w14:paraId="055D0899" w14:textId="51FFB9A7" w:rsidR="00447D28" w:rsidRDefault="00447D28">
      <w:pPr>
        <w:pStyle w:val="Voetnoottekst"/>
      </w:pPr>
      <w:r>
        <w:rPr>
          <w:rStyle w:val="Voetnootmarkering"/>
        </w:rPr>
        <w:footnoteRef/>
      </w:r>
      <w:r>
        <w:t xml:space="preserve"> we volgen braafjes de aanwijzing bij EIS. Ik wilde </w:t>
      </w:r>
      <w:r w:rsidRPr="003C5FCC">
        <w:rPr>
          <w:rStyle w:val="citaat"/>
        </w:rPr>
        <w:t>quo</w:t>
      </w:r>
      <w:r>
        <w:t xml:space="preserve"> nog wel eens weergeven met </w:t>
      </w:r>
      <w:r w:rsidRPr="003C5FCC">
        <w:rPr>
          <w:rStyle w:val="vertaling"/>
        </w:rPr>
        <w:t>daarheen</w:t>
      </w:r>
      <w:r>
        <w:t xml:space="preserve">. Te veel naar Quo </w:t>
      </w:r>
      <w:proofErr w:type="spellStart"/>
      <w:r>
        <w:t>vadis</w:t>
      </w:r>
      <w:proofErr w:type="spellEnd"/>
      <w:r>
        <w:t xml:space="preserve"> gekeken, denk ik. Maar hier is het dus een </w:t>
      </w:r>
      <w:r w:rsidRPr="003C5FCC">
        <w:rPr>
          <w:i/>
          <w:iCs/>
        </w:rPr>
        <w:t>relatieve aansluiting</w:t>
      </w:r>
      <w:r>
        <w:t xml:space="preserve"> die terugverwijst (want dat is de onhebbelijke gewoonte van </w:t>
      </w:r>
      <w:r w:rsidRPr="003C5FCC">
        <w:rPr>
          <w:i/>
          <w:iCs/>
        </w:rPr>
        <w:t>relatieve aansluitingen</w:t>
      </w:r>
      <w:r>
        <w:t xml:space="preserve">, terugverwijzen) naar de </w:t>
      </w:r>
      <w:proofErr w:type="spellStart"/>
      <w:r w:rsidRPr="003C5FCC">
        <w:rPr>
          <w:rStyle w:val="citaat"/>
        </w:rPr>
        <w:t>contrarius</w:t>
      </w:r>
      <w:proofErr w:type="spellEnd"/>
      <w:r w:rsidRPr="003C5FCC">
        <w:rPr>
          <w:rStyle w:val="citaat"/>
        </w:rPr>
        <w:t xml:space="preserve"> </w:t>
      </w:r>
      <w:proofErr w:type="spellStart"/>
      <w:r w:rsidRPr="003C5FCC">
        <w:rPr>
          <w:rStyle w:val="citaat"/>
        </w:rPr>
        <w:t>ventus</w:t>
      </w:r>
      <w:proofErr w:type="spellEnd"/>
      <w:r>
        <w:t xml:space="preserve"> </w:t>
      </w:r>
      <w:r w:rsidRPr="003C5FCC">
        <w:rPr>
          <w:rStyle w:val="vertaling"/>
        </w:rPr>
        <w:t>tegenwind</w:t>
      </w:r>
      <w:r>
        <w:t xml:space="preserve"> uit de vorige zin. </w:t>
      </w:r>
      <w:r w:rsidRPr="003C5FCC">
        <w:rPr>
          <w:rStyle w:val="citaat"/>
        </w:rPr>
        <w:t>Quo</w:t>
      </w:r>
      <w:r>
        <w:t xml:space="preserve"> is ook congruent met </w:t>
      </w:r>
      <w:proofErr w:type="spellStart"/>
      <w:r w:rsidRPr="003C5FCC">
        <w:rPr>
          <w:rStyle w:val="citaat"/>
        </w:rPr>
        <w:t>secundissimo</w:t>
      </w:r>
      <w:proofErr w:type="spellEnd"/>
      <w:r>
        <w:t xml:space="preserve">, vier woorden verderop. </w:t>
      </w:r>
      <w:proofErr w:type="spellStart"/>
      <w:r w:rsidRPr="003C5FCC">
        <w:rPr>
          <w:rStyle w:val="citaat"/>
        </w:rPr>
        <w:t>Secundissimo</w:t>
      </w:r>
      <w:proofErr w:type="spellEnd"/>
      <w:r>
        <w:t xml:space="preserve"> betekent nou juist weer </w:t>
      </w:r>
      <w:r w:rsidRPr="003C5FCC">
        <w:rPr>
          <w:rStyle w:val="vertaling"/>
        </w:rPr>
        <w:t>zeer gunstige wind</w:t>
      </w:r>
      <w:r>
        <w:t>/</w:t>
      </w:r>
      <w:r w:rsidRPr="003C5FCC">
        <w:rPr>
          <w:rStyle w:val="vertaling"/>
        </w:rPr>
        <w:t>meewind</w:t>
      </w:r>
      <w:r>
        <w:t xml:space="preserve"> en dat klopt met de wind uit het noordwesten waarmee oom richting zuidoosten (</w:t>
      </w:r>
      <w:proofErr w:type="spellStart"/>
      <w:r>
        <w:t>Stabiae</w:t>
      </w:r>
      <w:proofErr w:type="spellEnd"/>
      <w:r>
        <w:t>) koerste. Dat is dus dezelfde wind, die voor de een (oom) fijn is, voor de ander (</w:t>
      </w:r>
      <w:proofErr w:type="spellStart"/>
      <w:r>
        <w:t>Pomponianus</w:t>
      </w:r>
      <w:proofErr w:type="spellEnd"/>
      <w:r>
        <w:t xml:space="preserve">) niet zo fijn. Achter </w:t>
      </w:r>
      <w:proofErr w:type="spellStart"/>
      <w:r w:rsidRPr="003C5FCC">
        <w:rPr>
          <w:rStyle w:val="citaat"/>
        </w:rPr>
        <w:t>secundissimo</w:t>
      </w:r>
      <w:proofErr w:type="spellEnd"/>
      <w:r>
        <w:t xml:space="preserve"> moet </w:t>
      </w:r>
      <w:proofErr w:type="spellStart"/>
      <w:r w:rsidRPr="003C5FCC">
        <w:rPr>
          <w:b/>
          <w:bCs/>
        </w:rPr>
        <w:t>vento</w:t>
      </w:r>
      <w:proofErr w:type="spellEnd"/>
      <w:r>
        <w:t xml:space="preserve"> worden gedacht, en daar is dus sprake van een </w:t>
      </w:r>
      <w:r w:rsidRPr="003C5FCC">
        <w:rPr>
          <w:rStyle w:val="Stijlmiddel"/>
        </w:rPr>
        <w:t>ellips</w:t>
      </w:r>
      <w:r>
        <w:t>.</w:t>
      </w:r>
    </w:p>
  </w:footnote>
  <w:footnote w:id="196">
    <w:p w14:paraId="4C09E7B1" w14:textId="4005034F" w:rsidR="00447D28" w:rsidRDefault="00447D28">
      <w:pPr>
        <w:pStyle w:val="Voetnoottekst"/>
      </w:pPr>
      <w:r>
        <w:rPr>
          <w:rStyle w:val="Voetnootmarkering"/>
        </w:rPr>
        <w:footnoteRef/>
      </w:r>
      <w:r>
        <w:t xml:space="preserve"> let op het heerlijke </w:t>
      </w:r>
      <w:r w:rsidRPr="003C5FCC">
        <w:rPr>
          <w:rStyle w:val="Stijlmiddel"/>
        </w:rPr>
        <w:t>asyndetische</w:t>
      </w:r>
      <w:r>
        <w:t xml:space="preserve"> (zelfs de komma’s zijn door de uitgever weggelaten. Nou ja, komma’s, vraagtekens, uitroeptekens, diakritische tekens als accent aigu, accent grave, trema, dat kenden de Romeinen helemaal niet) </w:t>
      </w:r>
      <w:proofErr w:type="spellStart"/>
      <w:r w:rsidRPr="003C5FCC">
        <w:rPr>
          <w:rStyle w:val="Stijlmiddel"/>
        </w:rPr>
        <w:t>trikolon</w:t>
      </w:r>
      <w:proofErr w:type="spellEnd"/>
      <w:r>
        <w:t xml:space="preserve">. Oom komt daar en knuffelt </w:t>
      </w:r>
      <w:proofErr w:type="spellStart"/>
      <w:r>
        <w:t>Pomponianus</w:t>
      </w:r>
      <w:proofErr w:type="spellEnd"/>
      <w:r>
        <w:t xml:space="preserve">, hier aangeduid door hoe hij er aan toe was: </w:t>
      </w:r>
      <w:proofErr w:type="spellStart"/>
      <w:r>
        <w:t>Pomponianus</w:t>
      </w:r>
      <w:proofErr w:type="spellEnd"/>
      <w:r>
        <w:t xml:space="preserve"> </w:t>
      </w:r>
      <w:r w:rsidRPr="003C5FCC">
        <w:rPr>
          <w:rStyle w:val="vertaling"/>
        </w:rPr>
        <w:t>was aan het shaken van angst</w:t>
      </w:r>
      <w:r>
        <w:t xml:space="preserve"> </w:t>
      </w:r>
      <w:proofErr w:type="spellStart"/>
      <w:r w:rsidRPr="003C5FCC">
        <w:rPr>
          <w:rStyle w:val="citaat"/>
        </w:rPr>
        <w:t>trepidantem</w:t>
      </w:r>
      <w:proofErr w:type="spellEnd"/>
      <w:r>
        <w:t xml:space="preserve">, zelfstandig gebruikt PPA. Ach kom hier, ouwe mafkees van me. Hug. Er is niks aan het handje, </w:t>
      </w:r>
      <w:proofErr w:type="spellStart"/>
      <w:r>
        <w:t>treurmenietje</w:t>
      </w:r>
      <w:proofErr w:type="spellEnd"/>
      <w:r>
        <w:t xml:space="preserve">. Hug. Traantjes weg! </w:t>
      </w:r>
      <w:proofErr w:type="spellStart"/>
      <w:r>
        <w:t>Troosthug</w:t>
      </w:r>
      <w:proofErr w:type="spellEnd"/>
      <w:r>
        <w:t xml:space="preserve">. Je moet je geen gekke dingen in je hoofd halen. </w:t>
      </w:r>
      <w:proofErr w:type="spellStart"/>
      <w:r>
        <w:t>Aanspoorhug</w:t>
      </w:r>
      <w:proofErr w:type="spellEnd"/>
      <w:r>
        <w:t xml:space="preserve">. Oom is de rust zelve. Toneel van het zuiverste water, want oom zal als natuurwetenschapper toch wel een donkerbruin (mag je dat nog zeggen tegenwoordig?) vermoeden hebben gehad over het gevaar waar men in terecht zou komen. Maar we leiden uit het verslag van minor af dat de rust van oom afstraalde op </w:t>
      </w:r>
      <w:proofErr w:type="spellStart"/>
      <w:r>
        <w:t>Pompie</w:t>
      </w:r>
      <w:proofErr w:type="spellEnd"/>
      <w:r>
        <w:t>. Tacitus zal dit allemaal min of meer salami zijn geweest.</w:t>
      </w:r>
    </w:p>
  </w:footnote>
  <w:footnote w:id="197">
    <w:p w14:paraId="0F50AD3A" w14:textId="78500E5C" w:rsidR="00447D28" w:rsidRDefault="00447D28">
      <w:pPr>
        <w:pStyle w:val="Voetnoottekst"/>
      </w:pPr>
      <w:r>
        <w:rPr>
          <w:rStyle w:val="Voetnootmarkering"/>
        </w:rPr>
        <w:footnoteRef/>
      </w:r>
      <w:r>
        <w:t xml:space="preserve"> aan de angst bij </w:t>
      </w:r>
      <w:proofErr w:type="spellStart"/>
      <w:r>
        <w:t>Pompie</w:t>
      </w:r>
      <w:proofErr w:type="spellEnd"/>
      <w:r>
        <w:t xml:space="preserve"> had minor al eerder gerefereerd. Lees maar terug: </w:t>
      </w:r>
      <w:proofErr w:type="spellStart"/>
      <w:r w:rsidRPr="00C50ECD">
        <w:rPr>
          <w:rStyle w:val="citaat"/>
        </w:rPr>
        <w:t>certus</w:t>
      </w:r>
      <w:proofErr w:type="spellEnd"/>
      <w:r w:rsidRPr="00C50ECD">
        <w:rPr>
          <w:rStyle w:val="citaat"/>
        </w:rPr>
        <w:t xml:space="preserve"> </w:t>
      </w:r>
      <w:proofErr w:type="spellStart"/>
      <w:r w:rsidRPr="00C50ECD">
        <w:rPr>
          <w:rStyle w:val="citaat"/>
        </w:rPr>
        <w:t>fugae</w:t>
      </w:r>
      <w:proofErr w:type="spellEnd"/>
      <w:r>
        <w:t xml:space="preserve"> (r4; </w:t>
      </w:r>
      <w:r w:rsidRPr="00C50ECD">
        <w:rPr>
          <w:b/>
          <w:bCs/>
        </w:rPr>
        <w:t>fuga</w:t>
      </w:r>
      <w:r>
        <w:t xml:space="preserve"> </w:t>
      </w:r>
      <w:r w:rsidRPr="00C50ECD">
        <w:rPr>
          <w:rStyle w:val="vertaling"/>
        </w:rPr>
        <w:t>vlucht</w:t>
      </w:r>
      <w:r>
        <w:t xml:space="preserve"> (niet die van een vliegtuig, hè!); doe je niet als je nergens bang voor bent), </w:t>
      </w:r>
      <w:proofErr w:type="spellStart"/>
      <w:r w:rsidRPr="00C50ECD">
        <w:rPr>
          <w:rStyle w:val="citaat"/>
        </w:rPr>
        <w:t>trepidantem</w:t>
      </w:r>
      <w:proofErr w:type="spellEnd"/>
      <w:r>
        <w:t xml:space="preserve"> (r6).</w:t>
      </w:r>
    </w:p>
  </w:footnote>
  <w:footnote w:id="198">
    <w:p w14:paraId="706E144D" w14:textId="46A91097" w:rsidR="00447D28" w:rsidRDefault="00447D28">
      <w:pPr>
        <w:pStyle w:val="Voetnoottekst"/>
      </w:pPr>
      <w:r>
        <w:rPr>
          <w:rStyle w:val="Voetnootmarkering"/>
        </w:rPr>
        <w:footnoteRef/>
      </w:r>
      <w:r>
        <w:t xml:space="preserve"> de zekerheid die oom uitstraalt blijkt uit het feit dat ie lekker gaat plonzen, nog lekkerder gaat buffelen en hyper vrolijk is. De ene mop na de andere. Ken je die van die vulkaan? </w:t>
      </w:r>
      <w:r w:rsidRPr="00C50ECD">
        <w:t xml:space="preserve">Waarom hebben vulkanen meestal vrouwennamen? Antwoord: Als de vulkanen </w:t>
      </w:r>
      <w:r>
        <w:t>uitbarsten</w:t>
      </w:r>
      <w:r w:rsidRPr="00C50ECD">
        <w:t xml:space="preserve"> ben je je huis kwijt!</w:t>
      </w:r>
      <w:r>
        <w:t xml:space="preserve"> Ik vind ‘m </w:t>
      </w:r>
      <w:proofErr w:type="spellStart"/>
      <w:r>
        <w:t>mwah</w:t>
      </w:r>
      <w:proofErr w:type="spellEnd"/>
      <w:r>
        <w:t>…</w:t>
      </w:r>
    </w:p>
  </w:footnote>
  <w:footnote w:id="199">
    <w:p w14:paraId="502958C5" w14:textId="1E599753" w:rsidR="00447D28" w:rsidRPr="00BC453C" w:rsidRDefault="00447D28">
      <w:pPr>
        <w:pStyle w:val="Voetnoottekst"/>
      </w:pPr>
      <w:r>
        <w:rPr>
          <w:rStyle w:val="Voetnootmarkering"/>
        </w:rPr>
        <w:footnoteRef/>
      </w:r>
      <w:r>
        <w:t xml:space="preserve"> even die CON afhandelen voor ik op de stijlfiguren uit kom. Is gewoon een </w:t>
      </w:r>
      <w:r w:rsidRPr="003855B0">
        <w:rPr>
          <w:i/>
          <w:iCs/>
        </w:rPr>
        <w:t>finalis</w:t>
      </w:r>
      <w:r>
        <w:t xml:space="preserve">. Oom heeft, volgens neef dan, een doel met het in orde laten maken van een bad. Doel. </w:t>
      </w:r>
      <w:r w:rsidRPr="003855B0">
        <w:rPr>
          <w:i/>
          <w:iCs/>
        </w:rPr>
        <w:t>Finalis</w:t>
      </w:r>
      <w:r>
        <w:t xml:space="preserve">. </w:t>
      </w:r>
      <w:proofErr w:type="spellStart"/>
      <w:r>
        <w:t>Dûh</w:t>
      </w:r>
      <w:proofErr w:type="spellEnd"/>
      <w:r>
        <w:t xml:space="preserve">! Maar nou dat nieuwe stilistische bombardement. Vier woorden, dames en heren. </w:t>
      </w:r>
      <w:r w:rsidRPr="00447D28">
        <w:t xml:space="preserve">Vier! </w:t>
      </w:r>
      <w:proofErr w:type="spellStart"/>
      <w:r w:rsidRPr="00447D28">
        <w:rPr>
          <w:rStyle w:val="citaat"/>
        </w:rPr>
        <w:t>timorem</w:t>
      </w:r>
      <w:proofErr w:type="spellEnd"/>
      <w:r w:rsidRPr="00447D28">
        <w:rPr>
          <w:rStyle w:val="citaat"/>
        </w:rPr>
        <w:t xml:space="preserve"> </w:t>
      </w:r>
      <w:proofErr w:type="spellStart"/>
      <w:r w:rsidRPr="00447D28">
        <w:rPr>
          <w:rStyle w:val="citaat"/>
        </w:rPr>
        <w:t>eius</w:t>
      </w:r>
      <w:proofErr w:type="spellEnd"/>
      <w:r w:rsidRPr="00447D28">
        <w:rPr>
          <w:rStyle w:val="citaat"/>
        </w:rPr>
        <w:t xml:space="preserve"> </w:t>
      </w:r>
      <w:proofErr w:type="spellStart"/>
      <w:r w:rsidRPr="00447D28">
        <w:rPr>
          <w:rStyle w:val="citaat"/>
        </w:rPr>
        <w:t>sua</w:t>
      </w:r>
      <w:proofErr w:type="spellEnd"/>
      <w:r w:rsidRPr="00447D28">
        <w:rPr>
          <w:rStyle w:val="citaat"/>
        </w:rPr>
        <w:t xml:space="preserve"> </w:t>
      </w:r>
      <w:proofErr w:type="spellStart"/>
      <w:r w:rsidRPr="00447D28">
        <w:rPr>
          <w:rStyle w:val="citaat"/>
        </w:rPr>
        <w:t>securitate</w:t>
      </w:r>
      <w:proofErr w:type="spellEnd"/>
      <w:r w:rsidRPr="00447D28">
        <w:t xml:space="preserve">. </w:t>
      </w:r>
      <w:r w:rsidRPr="00126977">
        <w:t xml:space="preserve">Daarin drie stijlmiddelen. 75% </w:t>
      </w:r>
      <w:r w:rsidRPr="00BC453C">
        <w:rPr>
          <w:rStyle w:val="Stijlmiddel"/>
        </w:rPr>
        <w:t>Antithese</w:t>
      </w:r>
      <w:r w:rsidRPr="00126977">
        <w:t xml:space="preserve">? Helder. </w:t>
      </w:r>
      <w:proofErr w:type="spellStart"/>
      <w:r w:rsidRPr="00BC453C">
        <w:rPr>
          <w:rStyle w:val="citaat"/>
        </w:rPr>
        <w:t>timorem</w:t>
      </w:r>
      <w:proofErr w:type="spellEnd"/>
      <w:r w:rsidRPr="00126977">
        <w:t xml:space="preserve"> tegenover </w:t>
      </w:r>
      <w:proofErr w:type="spellStart"/>
      <w:r w:rsidRPr="00BC453C">
        <w:rPr>
          <w:rStyle w:val="citaat"/>
        </w:rPr>
        <w:t>securitate</w:t>
      </w:r>
      <w:proofErr w:type="spellEnd"/>
      <w:r w:rsidRPr="00126977">
        <w:t xml:space="preserve">. </w:t>
      </w:r>
      <w:proofErr w:type="spellStart"/>
      <w:r w:rsidRPr="00BC453C">
        <w:rPr>
          <w:rStyle w:val="citaat"/>
        </w:rPr>
        <w:t>Eius</w:t>
      </w:r>
      <w:proofErr w:type="spellEnd"/>
      <w:r w:rsidRPr="00126977">
        <w:t xml:space="preserve"> tegenover </w:t>
      </w:r>
      <w:proofErr w:type="spellStart"/>
      <w:r w:rsidRPr="00BC453C">
        <w:rPr>
          <w:rStyle w:val="citaat"/>
        </w:rPr>
        <w:t>sua</w:t>
      </w:r>
      <w:proofErr w:type="spellEnd"/>
      <w:r w:rsidRPr="00126977">
        <w:t xml:space="preserve">, vooruit maar. </w:t>
      </w:r>
      <w:proofErr w:type="spellStart"/>
      <w:r w:rsidRPr="00447D28">
        <w:rPr>
          <w:rStyle w:val="Stijlmiddel"/>
          <w:lang w:val="en-US"/>
        </w:rPr>
        <w:t>Chiasme</w:t>
      </w:r>
      <w:proofErr w:type="spellEnd"/>
      <w:r w:rsidRPr="00447D28">
        <w:rPr>
          <w:lang w:val="en-US"/>
        </w:rPr>
        <w:t xml:space="preserve">? </w:t>
      </w:r>
      <w:proofErr w:type="spellStart"/>
      <w:r w:rsidRPr="00447D28">
        <w:rPr>
          <w:rStyle w:val="citaat"/>
          <w:lang w:val="en-US"/>
        </w:rPr>
        <w:t>timorem</w:t>
      </w:r>
      <w:proofErr w:type="spellEnd"/>
      <w:r w:rsidRPr="00447D28">
        <w:rPr>
          <w:lang w:val="en-US"/>
        </w:rPr>
        <w:t xml:space="preserve"> (a) </w:t>
      </w:r>
      <w:proofErr w:type="spellStart"/>
      <w:r w:rsidRPr="00447D28">
        <w:rPr>
          <w:rStyle w:val="citaat"/>
          <w:lang w:val="en-US"/>
        </w:rPr>
        <w:t>eius</w:t>
      </w:r>
      <w:proofErr w:type="spellEnd"/>
      <w:r w:rsidRPr="00447D28">
        <w:rPr>
          <w:lang w:val="en-US"/>
        </w:rPr>
        <w:t xml:space="preserve"> (b) </w:t>
      </w:r>
      <w:proofErr w:type="spellStart"/>
      <w:r w:rsidRPr="00447D28">
        <w:rPr>
          <w:rStyle w:val="citaat"/>
          <w:lang w:val="en-US"/>
        </w:rPr>
        <w:t>sua</w:t>
      </w:r>
      <w:proofErr w:type="spellEnd"/>
      <w:r w:rsidRPr="00447D28">
        <w:rPr>
          <w:lang w:val="en-US"/>
        </w:rPr>
        <w:t xml:space="preserve"> (b) </w:t>
      </w:r>
      <w:proofErr w:type="spellStart"/>
      <w:r w:rsidRPr="00447D28">
        <w:rPr>
          <w:rStyle w:val="citaat"/>
          <w:lang w:val="en-US"/>
        </w:rPr>
        <w:t>securitate</w:t>
      </w:r>
      <w:proofErr w:type="spellEnd"/>
      <w:r w:rsidRPr="00447D28">
        <w:rPr>
          <w:lang w:val="en-US"/>
        </w:rPr>
        <w:t xml:space="preserve"> (a). </w:t>
      </w:r>
      <w:proofErr w:type="spellStart"/>
      <w:r w:rsidRPr="00447D28">
        <w:rPr>
          <w:rStyle w:val="Stijlmiddel"/>
          <w:lang w:val="en-US"/>
        </w:rPr>
        <w:t>Alliteratie</w:t>
      </w:r>
      <w:proofErr w:type="spellEnd"/>
      <w:r w:rsidRPr="00447D28">
        <w:rPr>
          <w:lang w:val="en-US"/>
        </w:rPr>
        <w:t xml:space="preserve"> </w:t>
      </w:r>
      <w:proofErr w:type="spellStart"/>
      <w:r w:rsidRPr="00447D28">
        <w:rPr>
          <w:lang w:val="en-US"/>
        </w:rPr>
        <w:t>misschien</w:t>
      </w:r>
      <w:proofErr w:type="spellEnd"/>
      <w:r w:rsidRPr="00447D28">
        <w:rPr>
          <w:lang w:val="en-US"/>
        </w:rPr>
        <w:t xml:space="preserve">? </w:t>
      </w:r>
      <w:r w:rsidRPr="00BC453C">
        <w:t xml:space="preserve">Joh! </w:t>
      </w:r>
      <w:proofErr w:type="spellStart"/>
      <w:r w:rsidRPr="00BC453C">
        <w:rPr>
          <w:rStyle w:val="citaat"/>
          <w:u w:val="single"/>
        </w:rPr>
        <w:t>s</w:t>
      </w:r>
      <w:r w:rsidRPr="00BC453C">
        <w:rPr>
          <w:rStyle w:val="citaat"/>
        </w:rPr>
        <w:t>ua</w:t>
      </w:r>
      <w:proofErr w:type="spellEnd"/>
      <w:r w:rsidRPr="00BC453C">
        <w:rPr>
          <w:rStyle w:val="citaat"/>
        </w:rPr>
        <w:t xml:space="preserve"> </w:t>
      </w:r>
      <w:proofErr w:type="spellStart"/>
      <w:r w:rsidRPr="00BC453C">
        <w:rPr>
          <w:rStyle w:val="citaat"/>
          <w:u w:val="single"/>
        </w:rPr>
        <w:t>s</w:t>
      </w:r>
      <w:r w:rsidRPr="00BC453C">
        <w:rPr>
          <w:rStyle w:val="citaat"/>
        </w:rPr>
        <w:t>ecuritate</w:t>
      </w:r>
      <w:proofErr w:type="spellEnd"/>
      <w:r>
        <w:t xml:space="preserve">. Rekenen we goed. </w:t>
      </w:r>
      <w:proofErr w:type="spellStart"/>
      <w:r w:rsidRPr="00BC453C">
        <w:rPr>
          <w:rStyle w:val="citaat"/>
        </w:rPr>
        <w:t>Securitate</w:t>
      </w:r>
      <w:proofErr w:type="spellEnd"/>
      <w:r>
        <w:t xml:space="preserve"> is geen anachronistische verwijzing naar de </w:t>
      </w:r>
      <w:r w:rsidRPr="00BC453C">
        <w:t>Roemeense geheime staatsveiligheidspolitie</w:t>
      </w:r>
      <w:r>
        <w:t>. In Roemenië spreekt men overigens Roemeens, een afgeleide van het Romeins, het Latijn. Oftewel Roemeens is een romaanse taal. Gratis, deze kennis. Waar maak je dat nog mee?</w:t>
      </w:r>
    </w:p>
  </w:footnote>
  <w:footnote w:id="200">
    <w:p w14:paraId="3B5A7590" w14:textId="0D28EBB9" w:rsidR="00447D28" w:rsidRDefault="00447D28">
      <w:pPr>
        <w:pStyle w:val="Voetnoottekst"/>
      </w:pPr>
      <w:r>
        <w:rPr>
          <w:rStyle w:val="Voetnootmarkering"/>
        </w:rPr>
        <w:footnoteRef/>
      </w:r>
      <w:r>
        <w:t xml:space="preserve"> oom is zo op het oog zó rustig dat ie een bad klaar laat maken. Half uurtje dobberen, dobberen (niet te verwarren met het </w:t>
      </w:r>
      <w:proofErr w:type="spellStart"/>
      <w:r>
        <w:t>slavische</w:t>
      </w:r>
      <w:proofErr w:type="spellEnd"/>
      <w:r>
        <w:t xml:space="preserve"> woord voor ‘goed’, </w:t>
      </w:r>
      <w:proofErr w:type="spellStart"/>
      <w:r>
        <w:t>dobre</w:t>
      </w:r>
      <w:proofErr w:type="spellEnd"/>
      <w:r>
        <w:t xml:space="preserve">). </w:t>
      </w:r>
      <w:proofErr w:type="spellStart"/>
      <w:r>
        <w:t>Pompie</w:t>
      </w:r>
      <w:proofErr w:type="spellEnd"/>
      <w:r>
        <w:t xml:space="preserve"> moet echt het idee krijgen dat het allemaal wel los zal lopen met de vulkaanuitbarsting.</w:t>
      </w:r>
    </w:p>
  </w:footnote>
  <w:footnote w:id="201">
    <w:p w14:paraId="3CA40601" w14:textId="59EF8975" w:rsidR="00447D28" w:rsidRDefault="00447D28">
      <w:pPr>
        <w:pStyle w:val="Voetnoottekst"/>
      </w:pPr>
      <w:r>
        <w:rPr>
          <w:rStyle w:val="Voetnootmarkering"/>
        </w:rPr>
        <w:footnoteRef/>
      </w:r>
      <w:r>
        <w:t xml:space="preserve"> vormt een beetje een spiegelend effect met het begin van de brief waar oom ook al een zonnebad en een koudwaterbad genoten had (</w:t>
      </w:r>
      <w:proofErr w:type="spellStart"/>
      <w:r>
        <w:t>brrrr</w:t>
      </w:r>
      <w:proofErr w:type="spellEnd"/>
      <w:r>
        <w:t xml:space="preserve">) en ook daar aan het eten was. Die beter gesitueerde Romeinen doken wel vaker de sauna in en eten deden ze ook best goed, maar hier is toch sprake van een naderend gevaar, zou je zeggen. Overigens is het </w:t>
      </w:r>
      <w:r>
        <w:rPr>
          <w:i/>
        </w:rPr>
        <w:t>verteltempo</w:t>
      </w:r>
      <w:r>
        <w:t xml:space="preserve"> ijzingwekkend hoog: de </w:t>
      </w:r>
      <w:r>
        <w:rPr>
          <w:i/>
        </w:rPr>
        <w:t>verteltijd</w:t>
      </w:r>
      <w:r>
        <w:t xml:space="preserve"> is klein en de </w:t>
      </w:r>
      <w:r>
        <w:rPr>
          <w:i/>
        </w:rPr>
        <w:t>vertelde tijd</w:t>
      </w:r>
      <w:r>
        <w:t xml:space="preserve"> is veel groter.</w:t>
      </w:r>
    </w:p>
  </w:footnote>
  <w:footnote w:id="202">
    <w:p w14:paraId="07A710ED" w14:textId="2BC1B4F8" w:rsidR="00447D28" w:rsidRDefault="00447D28">
      <w:pPr>
        <w:pStyle w:val="Voetnoottekst"/>
      </w:pPr>
      <w:r>
        <w:rPr>
          <w:rStyle w:val="Voetnootmarkering"/>
        </w:rPr>
        <w:footnoteRef/>
      </w:r>
      <w:r>
        <w:t xml:space="preserve"> hier is minor heel duidelijk zijn eigen mening aan het geven. Wat Tacitus daarmee doet, soit, maar hij vindt het gedrag van zijn oom om door een ringetje te halen: </w:t>
      </w:r>
      <w:r w:rsidRPr="00D74C35">
        <w:rPr>
          <w:rStyle w:val="Stijlmiddel"/>
        </w:rPr>
        <w:t>vertellerscommentaar</w:t>
      </w:r>
      <w:r>
        <w:t>.</w:t>
      </w:r>
    </w:p>
  </w:footnote>
  <w:footnote w:id="203">
    <w:p w14:paraId="7624A6CD" w14:textId="0FA3110A" w:rsidR="00447D28" w:rsidRDefault="00447D28">
      <w:pPr>
        <w:pStyle w:val="Voetnoottekst"/>
      </w:pPr>
      <w:r>
        <w:rPr>
          <w:rStyle w:val="Voetnootmarkering"/>
        </w:rPr>
        <w:footnoteRef/>
      </w:r>
      <w:r>
        <w:t xml:space="preserve"> het ADI </w:t>
      </w:r>
      <w:proofErr w:type="spellStart"/>
      <w:r w:rsidRPr="00C50ECD">
        <w:rPr>
          <w:b/>
          <w:bCs/>
        </w:rPr>
        <w:t>similis</w:t>
      </w:r>
      <w:proofErr w:type="spellEnd"/>
      <w:r>
        <w:t xml:space="preserve"> </w:t>
      </w:r>
      <w:r w:rsidRPr="00C50ECD">
        <w:rPr>
          <w:rStyle w:val="vertaling"/>
        </w:rPr>
        <w:t>gelijkend op</w:t>
      </w:r>
      <w:r>
        <w:t xml:space="preserve"> gaat met een DAT. Die DAT is hier het zelfstandig gebruikte ADI </w:t>
      </w:r>
      <w:proofErr w:type="spellStart"/>
      <w:r w:rsidRPr="00C50ECD">
        <w:rPr>
          <w:rStyle w:val="citaat"/>
        </w:rPr>
        <w:t>hilari</w:t>
      </w:r>
      <w:proofErr w:type="spellEnd"/>
      <w:r>
        <w:t>. Neef geeft twee alternatieven. Zijn oom was echt vrolijk of hij deed alsof ie vrolijk was. Toch? Welk alternatief moet Tacitus denk je het meest aanspreken? Het laatste toch? Als iemand jou twee alternatieven geeft, verwacht ie dat je voor het laatste alternatief kiest. Daar besteedt ie meer tekst aan dan aan het eerste alternatief. Doen wij ook. Stukje taalpsychologie. Willen jullie extra Latijn of zal ik jullie helpen bij de voorbereiding op een lastige toets Latijn waarbij we eens goed gaan kijken hoe je je antwoorden het beste kunt formuleren als je een goed cijfer wilt halen? Vrije keuze!!</w:t>
      </w:r>
    </w:p>
  </w:footnote>
  <w:footnote w:id="204">
    <w:p w14:paraId="58302DBD" w14:textId="0496BB09" w:rsidR="00447D28" w:rsidRDefault="00447D28">
      <w:pPr>
        <w:pStyle w:val="Voetnoottekst"/>
      </w:pPr>
      <w:r>
        <w:rPr>
          <w:rStyle w:val="Voetnootmarkering"/>
        </w:rPr>
        <w:footnoteRef/>
      </w:r>
      <w:r>
        <w:t xml:space="preserve"> neef prijst oom, zonder dat Tacitus dáár nou specifiek om gevraagd had: oom was ófwel echt goedgehumeurd (joh, geen zorgen, komt allemaal wel goed, doe nog ’s een drankje) ófwel zogenaamd goedgehumeurd om de anderen niet in paniek te laten geraken (joh, geen zorgen, komt allemaal best wel goed, doe nog ’s een paar drankjes).</w:t>
      </w:r>
    </w:p>
  </w:footnote>
  <w:footnote w:id="205">
    <w:p w14:paraId="50FF4877" w14:textId="143E4C8D" w:rsidR="00447D28" w:rsidRDefault="00447D28">
      <w:pPr>
        <w:pStyle w:val="Voetnoottekst"/>
      </w:pPr>
      <w:r>
        <w:rPr>
          <w:rStyle w:val="Voetnootmarkering"/>
        </w:rPr>
        <w:footnoteRef/>
      </w:r>
      <w:r>
        <w:t xml:space="preserve"> wat speelde zich tijdens het badderen, het kanen en het moppen tappen buiten het huis van </w:t>
      </w:r>
      <w:proofErr w:type="spellStart"/>
      <w:r>
        <w:t>Pompie</w:t>
      </w:r>
      <w:proofErr w:type="spellEnd"/>
      <w:r>
        <w:t xml:space="preserve"> af? Dat vertelt neef in een terzijde, dat Tacitus waarschijnlijk meer boeit dan het chillen van oom.</w:t>
      </w:r>
    </w:p>
  </w:footnote>
  <w:footnote w:id="206">
    <w:p w14:paraId="164ACE09" w14:textId="36BE2F8E" w:rsidR="00447D28" w:rsidRDefault="00447D28">
      <w:pPr>
        <w:pStyle w:val="Voetnoottekst"/>
      </w:pPr>
      <w:r>
        <w:rPr>
          <w:rStyle w:val="Voetnootmarkering"/>
        </w:rPr>
        <w:footnoteRef/>
      </w:r>
      <w:r>
        <w:t xml:space="preserve"> het MPF geeft aan dat het fikken op de hellingen van de Vesuvius steeds doorging. </w:t>
      </w:r>
      <w:proofErr w:type="spellStart"/>
      <w:r w:rsidRPr="00F174EA">
        <w:rPr>
          <w:rStyle w:val="citaat"/>
        </w:rPr>
        <w:t>latissimae</w:t>
      </w:r>
      <w:proofErr w:type="spellEnd"/>
      <w:r w:rsidRPr="00F174EA">
        <w:rPr>
          <w:rStyle w:val="citaat"/>
        </w:rPr>
        <w:t xml:space="preserve"> </w:t>
      </w:r>
      <w:proofErr w:type="spellStart"/>
      <w:r w:rsidRPr="00F174EA">
        <w:rPr>
          <w:rStyle w:val="citaat"/>
        </w:rPr>
        <w:t>flammae</w:t>
      </w:r>
      <w:proofErr w:type="spellEnd"/>
      <w:r>
        <w:t xml:space="preserve"> en </w:t>
      </w:r>
      <w:proofErr w:type="spellStart"/>
      <w:r w:rsidRPr="00F174EA">
        <w:rPr>
          <w:rStyle w:val="citaat"/>
        </w:rPr>
        <w:t>alta</w:t>
      </w:r>
      <w:proofErr w:type="spellEnd"/>
      <w:r w:rsidRPr="00F174EA">
        <w:rPr>
          <w:rStyle w:val="citaat"/>
        </w:rPr>
        <w:t xml:space="preserve"> </w:t>
      </w:r>
      <w:proofErr w:type="spellStart"/>
      <w:r w:rsidRPr="00F174EA">
        <w:rPr>
          <w:rStyle w:val="citaat"/>
        </w:rPr>
        <w:t>incendia</w:t>
      </w:r>
      <w:proofErr w:type="spellEnd"/>
      <w:r>
        <w:t xml:space="preserve"> gaan over hetzelfde en zijn </w:t>
      </w:r>
      <w:proofErr w:type="spellStart"/>
      <w:r w:rsidRPr="00F174EA">
        <w:rPr>
          <w:rStyle w:val="Stijlmiddel"/>
        </w:rPr>
        <w:t>parallellistisch</w:t>
      </w:r>
      <w:proofErr w:type="spellEnd"/>
      <w:r>
        <w:t xml:space="preserve"> geordend. Maar in feite is het beangstigend. </w:t>
      </w:r>
      <w:proofErr w:type="spellStart"/>
      <w:r w:rsidRPr="00E259A2">
        <w:rPr>
          <w:rStyle w:val="citaat"/>
        </w:rPr>
        <w:t>excitabatur</w:t>
      </w:r>
      <w:proofErr w:type="spellEnd"/>
      <w:r>
        <w:t xml:space="preserve"> is 3  SG en het </w:t>
      </w:r>
      <w:r w:rsidRPr="00E259A2">
        <w:rPr>
          <w:i/>
          <w:iCs/>
        </w:rPr>
        <w:t>subject</w:t>
      </w:r>
      <w:r>
        <w:t xml:space="preserve"> is </w:t>
      </w:r>
      <w:proofErr w:type="spellStart"/>
      <w:r w:rsidRPr="00E259A2">
        <w:rPr>
          <w:rStyle w:val="citaat"/>
        </w:rPr>
        <w:t>fulgor</w:t>
      </w:r>
      <w:proofErr w:type="spellEnd"/>
      <w:r w:rsidRPr="00E259A2">
        <w:rPr>
          <w:rStyle w:val="citaat"/>
        </w:rPr>
        <w:t xml:space="preserve"> et </w:t>
      </w:r>
      <w:proofErr w:type="spellStart"/>
      <w:r w:rsidRPr="00E259A2">
        <w:rPr>
          <w:rStyle w:val="citaat"/>
        </w:rPr>
        <w:t>claritas</w:t>
      </w:r>
      <w:proofErr w:type="spellEnd"/>
      <w:r>
        <w:t>. Dat zijn dus eigenlijk twee onderwerpen. Waarom staat de persoonsvorm dan in het SG, zul je je ongetwijfeld afvragen. Daar lig je van wakker, toch? Nou ja, eigenlijk noemt neef wel twee onderwerpen, maar het gaat om hetzelfde idee. Dan is een SG niet heel raar.</w:t>
      </w:r>
    </w:p>
  </w:footnote>
  <w:footnote w:id="207">
    <w:p w14:paraId="7A69A28B" w14:textId="11E8B4C9" w:rsidR="00447D28" w:rsidRDefault="00447D28">
      <w:pPr>
        <w:pStyle w:val="Voetnoottekst"/>
      </w:pPr>
      <w:r>
        <w:rPr>
          <w:rStyle w:val="Voetnootmarkering"/>
        </w:rPr>
        <w:footnoteRef/>
      </w:r>
      <w:r>
        <w:t xml:space="preserve"> </w:t>
      </w:r>
      <w:proofErr w:type="spellStart"/>
      <w:r w:rsidRPr="00817055">
        <w:rPr>
          <w:rStyle w:val="citaat"/>
        </w:rPr>
        <w:t>tenebris</w:t>
      </w:r>
      <w:proofErr w:type="spellEnd"/>
      <w:r w:rsidRPr="00817055">
        <w:rPr>
          <w:rStyle w:val="citaat"/>
        </w:rPr>
        <w:t xml:space="preserve"> </w:t>
      </w:r>
      <w:proofErr w:type="spellStart"/>
      <w:r w:rsidRPr="00817055">
        <w:rPr>
          <w:rStyle w:val="citaat"/>
        </w:rPr>
        <w:t>noctis</w:t>
      </w:r>
      <w:proofErr w:type="spellEnd"/>
      <w:r>
        <w:t xml:space="preserve"> </w:t>
      </w:r>
      <w:r w:rsidRPr="00817055">
        <w:rPr>
          <w:rStyle w:val="vertaling"/>
        </w:rPr>
        <w:t>de duisternis van de nacht</w:t>
      </w:r>
      <w:r>
        <w:t xml:space="preserve"> zorgt ervoor dat de branden extra goed te zien zijn. </w:t>
      </w:r>
      <w:proofErr w:type="spellStart"/>
      <w:r w:rsidRPr="00817055">
        <w:rPr>
          <w:rStyle w:val="citaat"/>
        </w:rPr>
        <w:t>tenebris</w:t>
      </w:r>
      <w:proofErr w:type="spellEnd"/>
      <w:r>
        <w:t xml:space="preserve"> is dus een ABL </w:t>
      </w:r>
      <w:proofErr w:type="spellStart"/>
      <w:r w:rsidRPr="00817055">
        <w:rPr>
          <w:i/>
          <w:iCs/>
        </w:rPr>
        <w:t>causae</w:t>
      </w:r>
      <w:proofErr w:type="spellEnd"/>
      <w:r>
        <w:t>.</w:t>
      </w:r>
    </w:p>
  </w:footnote>
  <w:footnote w:id="208">
    <w:p w14:paraId="7B3731ED" w14:textId="67F507D4" w:rsidR="00447D28" w:rsidRDefault="00447D28">
      <w:pPr>
        <w:pStyle w:val="Voetnoottekst"/>
      </w:pPr>
      <w:r>
        <w:rPr>
          <w:rStyle w:val="Voetnootmarkering"/>
        </w:rPr>
        <w:footnoteRef/>
      </w:r>
      <w:r>
        <w:t xml:space="preserve"> minor beschrijft hier wat hij nooit zelf gezien heeft, namelijk dat in de donkere nacht dat licht van die branden extra goed te zien was. Het wordt er bijna romantisch op.</w:t>
      </w:r>
    </w:p>
  </w:footnote>
  <w:footnote w:id="209">
    <w:p w14:paraId="3F70A375" w14:textId="19660DC0" w:rsidR="00447D28" w:rsidRDefault="00447D28">
      <w:pPr>
        <w:pStyle w:val="Voetnoottekst"/>
      </w:pPr>
      <w:r>
        <w:rPr>
          <w:rStyle w:val="Voetnootmarkering"/>
        </w:rPr>
        <w:footnoteRef/>
      </w:r>
      <w:r>
        <w:t xml:space="preserve"> </w:t>
      </w:r>
      <w:proofErr w:type="spellStart"/>
      <w:r w:rsidRPr="00817055">
        <w:rPr>
          <w:rStyle w:val="citaat"/>
        </w:rPr>
        <w:t>ille</w:t>
      </w:r>
      <w:proofErr w:type="spellEnd"/>
      <w:r>
        <w:t xml:space="preserve"> is oom. Vanzelf. De brief gaat over oom. O nee, over de uitbarsting van de Vesuvius. Sorry!</w:t>
      </w:r>
    </w:p>
  </w:footnote>
  <w:footnote w:id="210">
    <w:p w14:paraId="0F65DA0D" w14:textId="6F4668AE" w:rsidR="00447D28" w:rsidRDefault="00447D28">
      <w:pPr>
        <w:pStyle w:val="Voetnoottekst"/>
      </w:pPr>
      <w:r>
        <w:rPr>
          <w:rStyle w:val="Voetnootmarkering"/>
        </w:rPr>
        <w:footnoteRef/>
      </w:r>
      <w:r>
        <w:t xml:space="preserve"> ik voel veel voor </w:t>
      </w:r>
      <w:r w:rsidRPr="00C1296E">
        <w:rPr>
          <w:rStyle w:val="Stijlmiddel"/>
        </w:rPr>
        <w:t>metonymia</w:t>
      </w:r>
      <w:r>
        <w:t xml:space="preserve">, namelijk een </w:t>
      </w:r>
      <w:r w:rsidRPr="00C1296E">
        <w:rPr>
          <w:rStyle w:val="Stijlmiddel"/>
        </w:rPr>
        <w:t xml:space="preserve">abstractum pro </w:t>
      </w:r>
      <w:proofErr w:type="spellStart"/>
      <w:r w:rsidRPr="00C1296E">
        <w:rPr>
          <w:rStyle w:val="Stijlmiddel"/>
        </w:rPr>
        <w:t>concreto</w:t>
      </w:r>
      <w:proofErr w:type="spellEnd"/>
      <w:r>
        <w:t xml:space="preserve">. Maar als jij daar niks voor voelt, prima. Even goede …. </w:t>
      </w:r>
      <w:proofErr w:type="spellStart"/>
      <w:r>
        <w:t>ehm</w:t>
      </w:r>
      <w:proofErr w:type="spellEnd"/>
      <w:r>
        <w:t xml:space="preserve"> … vrienden? </w:t>
      </w:r>
    </w:p>
  </w:footnote>
  <w:footnote w:id="211">
    <w:p w14:paraId="7E08F115" w14:textId="778CD842" w:rsidR="00447D28" w:rsidRPr="00817055" w:rsidRDefault="00447D28">
      <w:pPr>
        <w:pStyle w:val="Voetnoottekst"/>
      </w:pPr>
      <w:r>
        <w:rPr>
          <w:rStyle w:val="Voetnootmarkering"/>
        </w:rPr>
        <w:footnoteRef/>
      </w:r>
      <w:r w:rsidRPr="00817055">
        <w:t xml:space="preserve"> ff snel een </w:t>
      </w:r>
      <w:r w:rsidRPr="00817055">
        <w:rPr>
          <w:rStyle w:val="Stijlmiddel"/>
        </w:rPr>
        <w:t>chiasme</w:t>
      </w:r>
      <w:r w:rsidRPr="00817055">
        <w:t xml:space="preserve">: </w:t>
      </w:r>
      <w:proofErr w:type="spellStart"/>
      <w:r w:rsidRPr="00817055">
        <w:rPr>
          <w:rStyle w:val="citaat"/>
        </w:rPr>
        <w:t>ignes</w:t>
      </w:r>
      <w:proofErr w:type="spellEnd"/>
      <w:r w:rsidRPr="00817055">
        <w:t xml:space="preserve"> (a) </w:t>
      </w:r>
      <w:proofErr w:type="spellStart"/>
      <w:r w:rsidRPr="00817055">
        <w:rPr>
          <w:rStyle w:val="citaat"/>
        </w:rPr>
        <w:t>relictos</w:t>
      </w:r>
      <w:proofErr w:type="spellEnd"/>
      <w:r w:rsidRPr="00817055">
        <w:t xml:space="preserve"> (b) </w:t>
      </w:r>
      <w:proofErr w:type="spellStart"/>
      <w:r w:rsidRPr="00817055">
        <w:rPr>
          <w:rStyle w:val="citaat"/>
        </w:rPr>
        <w:t>desertas</w:t>
      </w:r>
      <w:proofErr w:type="spellEnd"/>
      <w:r w:rsidRPr="00817055">
        <w:t xml:space="preserve"> (b) </w:t>
      </w:r>
      <w:proofErr w:type="spellStart"/>
      <w:r w:rsidRPr="00817055">
        <w:rPr>
          <w:rStyle w:val="citaat"/>
        </w:rPr>
        <w:t>villas</w:t>
      </w:r>
      <w:proofErr w:type="spellEnd"/>
      <w:r w:rsidRPr="00817055">
        <w:t xml:space="preserve"> (a), waarbij </w:t>
      </w:r>
      <w:proofErr w:type="spellStart"/>
      <w:r w:rsidRPr="00817055">
        <w:rPr>
          <w:rStyle w:val="citaat"/>
        </w:rPr>
        <w:t>ignes</w:t>
      </w:r>
      <w:proofErr w:type="spellEnd"/>
      <w:r w:rsidRPr="00817055">
        <w:t xml:space="preserve"> en </w:t>
      </w:r>
      <w:proofErr w:type="spellStart"/>
      <w:r w:rsidRPr="00817055">
        <w:rPr>
          <w:rStyle w:val="citaat"/>
        </w:rPr>
        <w:t>villas</w:t>
      </w:r>
      <w:proofErr w:type="spellEnd"/>
      <w:r w:rsidRPr="00817055">
        <w:t xml:space="preserve"> weliswaar van een</w:t>
      </w:r>
      <w:r>
        <w:t xml:space="preserve"> andere orde zijn, maar </w:t>
      </w:r>
      <w:proofErr w:type="spellStart"/>
      <w:r w:rsidRPr="00817055">
        <w:rPr>
          <w:rStyle w:val="citaat"/>
        </w:rPr>
        <w:t>relictos</w:t>
      </w:r>
      <w:proofErr w:type="spellEnd"/>
      <w:r>
        <w:t xml:space="preserve"> en </w:t>
      </w:r>
      <w:proofErr w:type="spellStart"/>
      <w:r w:rsidRPr="00817055">
        <w:rPr>
          <w:rStyle w:val="citaat"/>
        </w:rPr>
        <w:t>desertas</w:t>
      </w:r>
      <w:proofErr w:type="spellEnd"/>
      <w:r>
        <w:t xml:space="preserve"> synoniemen zijn. Oom stelt </w:t>
      </w:r>
      <w:proofErr w:type="spellStart"/>
      <w:r>
        <w:t>Pompie</w:t>
      </w:r>
      <w:proofErr w:type="spellEnd"/>
      <w:r>
        <w:t xml:space="preserve"> gerust, als die bezorgd vraagt waardoor die vuren dan veroorzaakt zijn. O, dat zijn gewoon kachels die aan gebleven zijn toen de huiseigenaar ervantussen piepte. Of gewoon een huis dat in de </w:t>
      </w:r>
      <w:proofErr w:type="spellStart"/>
      <w:r>
        <w:t>hens</w:t>
      </w:r>
      <w:proofErr w:type="spellEnd"/>
      <w:r>
        <w:t xml:space="preserve"> staat, een hutje. Tja, die hebben rieten daken hè, en dan krijg je dat wel eens. En </w:t>
      </w:r>
      <w:proofErr w:type="spellStart"/>
      <w:r>
        <w:t>Pompie</w:t>
      </w:r>
      <w:proofErr w:type="spellEnd"/>
      <w:r>
        <w:t xml:space="preserve"> vraagt dan niet door, als we neef mogen geloven die het daar niet over heeft. </w:t>
      </w:r>
      <w:proofErr w:type="spellStart"/>
      <w:r>
        <w:t>Pompie</w:t>
      </w:r>
      <w:proofErr w:type="spellEnd"/>
      <w:r>
        <w:t xml:space="preserve"> gelooft gewoon wat oom zegt. Want hij zegt het zó rustig en overtuigend! Ja, dat doen autoverkopers, colporteurs en sommige leraren Latijn ook, ouwe Pomp. </w:t>
      </w:r>
    </w:p>
  </w:footnote>
  <w:footnote w:id="212">
    <w:p w14:paraId="4DE7F7D3" w14:textId="6CCA4CE9" w:rsidR="00447D28" w:rsidRDefault="00447D28">
      <w:pPr>
        <w:pStyle w:val="Voetnoottekst"/>
      </w:pPr>
      <w:r>
        <w:rPr>
          <w:rStyle w:val="Voetnootmarkering"/>
        </w:rPr>
        <w:footnoteRef/>
      </w:r>
      <w:r>
        <w:t xml:space="preserve"> deze GEN noem je GEN </w:t>
      </w:r>
      <w:proofErr w:type="spellStart"/>
      <w:r w:rsidRPr="00C1296E">
        <w:rPr>
          <w:i/>
          <w:iCs/>
        </w:rPr>
        <w:t>obiectivus</w:t>
      </w:r>
      <w:proofErr w:type="spellEnd"/>
      <w:r>
        <w:t xml:space="preserve">, omdat hij als het ware een lijdend voorwerp vormt bij </w:t>
      </w:r>
      <w:r w:rsidRPr="00C1296E">
        <w:rPr>
          <w:rStyle w:val="citaat"/>
        </w:rPr>
        <w:t>remedium</w:t>
      </w:r>
      <w:r>
        <w:t xml:space="preserve">. Wat lost deze </w:t>
      </w:r>
      <w:r w:rsidRPr="00C1296E">
        <w:rPr>
          <w:rStyle w:val="citaat"/>
        </w:rPr>
        <w:t>remedium</w:t>
      </w:r>
      <w:r>
        <w:t xml:space="preserve"> op? De </w:t>
      </w:r>
      <w:proofErr w:type="spellStart"/>
      <w:r w:rsidRPr="00C1296E">
        <w:rPr>
          <w:b/>
          <w:bCs/>
        </w:rPr>
        <w:t>formido</w:t>
      </w:r>
      <w:proofErr w:type="spellEnd"/>
      <w:r>
        <w:t xml:space="preserve"> angst.</w:t>
      </w:r>
    </w:p>
  </w:footnote>
  <w:footnote w:id="213">
    <w:p w14:paraId="722681B4" w14:textId="67224832" w:rsidR="00447D28" w:rsidRDefault="00447D28">
      <w:pPr>
        <w:pStyle w:val="Voetnoottekst"/>
      </w:pPr>
      <w:r>
        <w:rPr>
          <w:rStyle w:val="Voetnootmarkering"/>
        </w:rPr>
        <w:footnoteRef/>
      </w:r>
      <w:r>
        <w:t xml:space="preserve"> kijk goed en je ontdekt een overeenkomst met </w:t>
      </w:r>
      <w:proofErr w:type="spellStart"/>
      <w:r w:rsidRPr="00C1296E">
        <w:rPr>
          <w:b/>
          <w:bCs/>
        </w:rPr>
        <w:t>dicĕre</w:t>
      </w:r>
      <w:proofErr w:type="spellEnd"/>
      <w:r>
        <w:t xml:space="preserve"> </w:t>
      </w:r>
      <w:r w:rsidRPr="00C1296E">
        <w:rPr>
          <w:rStyle w:val="vertaling"/>
        </w:rPr>
        <w:t>spreken</w:t>
      </w:r>
      <w:r>
        <w:t xml:space="preserve">, </w:t>
      </w:r>
      <w:r w:rsidRPr="00C1296E">
        <w:rPr>
          <w:rStyle w:val="vertaling"/>
        </w:rPr>
        <w:t>zeggen</w:t>
      </w:r>
      <w:r>
        <w:t xml:space="preserve">. </w:t>
      </w:r>
      <w:proofErr w:type="spellStart"/>
      <w:r w:rsidRPr="00C1296E">
        <w:rPr>
          <w:b/>
          <w:bCs/>
        </w:rPr>
        <w:t>dictitare</w:t>
      </w:r>
      <w:proofErr w:type="spellEnd"/>
      <w:r>
        <w:t xml:space="preserve"> noem je </w:t>
      </w:r>
      <w:proofErr w:type="spellStart"/>
      <w:r w:rsidRPr="00C1296E">
        <w:rPr>
          <w:i/>
          <w:iCs/>
        </w:rPr>
        <w:t>frequentativum</w:t>
      </w:r>
      <w:proofErr w:type="spellEnd"/>
      <w:r>
        <w:t xml:space="preserve"> en het betekent </w:t>
      </w:r>
      <w:r w:rsidRPr="00C1296E">
        <w:rPr>
          <w:rStyle w:val="vertaling"/>
        </w:rPr>
        <w:t>steeds zeggen</w:t>
      </w:r>
      <w:r>
        <w:t xml:space="preserve">. En dan heb je ook nog een IMPF, een </w:t>
      </w:r>
      <w:r w:rsidRPr="00C1296E">
        <w:rPr>
          <w:i/>
          <w:iCs/>
        </w:rPr>
        <w:t>iteratief</w:t>
      </w:r>
      <w:r>
        <w:t xml:space="preserve"> IMPF. Hoe duidelijk moet het zijn dat oom steeds weer herhaaldelijk opnieuw voor de zesentachtigste keer zegt dat er gewoon hutjes afbrandden. Niks aan de hand. </w:t>
      </w:r>
    </w:p>
  </w:footnote>
  <w:footnote w:id="214">
    <w:p w14:paraId="078ED867" w14:textId="19FE9962" w:rsidR="00447D28" w:rsidRDefault="00447D28">
      <w:pPr>
        <w:pStyle w:val="Voetnoottekst"/>
      </w:pPr>
      <w:r>
        <w:rPr>
          <w:rStyle w:val="Voetnootmarkering"/>
        </w:rPr>
        <w:footnoteRef/>
      </w:r>
      <w:r>
        <w:t xml:space="preserve"> na het badderen en eten was er tijd voor … slapen! Je had misschien op de puntjes je eigen hobby in willen vullen, maar nee. Oom is moe van de boottocht, is inmiddels weer helemaal schoon en kan dus met zijn buikje rond en zijn kegel en met een gerust hart (wat een mooi </w:t>
      </w:r>
      <w:proofErr w:type="spellStart"/>
      <w:r>
        <w:t>trikolon</w:t>
      </w:r>
      <w:proofErr w:type="spellEnd"/>
      <w:r>
        <w:t xml:space="preserve">, zeg!) het logeerbed in duiken. </w:t>
      </w:r>
    </w:p>
  </w:footnote>
  <w:footnote w:id="215">
    <w:p w14:paraId="0CA99C44" w14:textId="21D65DBB" w:rsidR="00447D28" w:rsidRDefault="00447D28">
      <w:pPr>
        <w:pStyle w:val="Voetnoottekst"/>
      </w:pPr>
      <w:r>
        <w:rPr>
          <w:rStyle w:val="Voetnootmarkering"/>
        </w:rPr>
        <w:footnoteRef/>
      </w:r>
      <w:r>
        <w:t xml:space="preserve"> </w:t>
      </w:r>
      <w:proofErr w:type="spellStart"/>
      <w:r w:rsidRPr="00CF5B75">
        <w:rPr>
          <w:rStyle w:val="citaat"/>
        </w:rPr>
        <w:t>quidem</w:t>
      </w:r>
      <w:proofErr w:type="spellEnd"/>
      <w:r>
        <w:t xml:space="preserve"> benadrukt het voorafgaande woord, </w:t>
      </w:r>
      <w:proofErr w:type="spellStart"/>
      <w:r w:rsidRPr="00CF5B75">
        <w:rPr>
          <w:rStyle w:val="citaat"/>
        </w:rPr>
        <w:t>verissimo</w:t>
      </w:r>
      <w:proofErr w:type="spellEnd"/>
      <w:r>
        <w:t xml:space="preserve"> dus. </w:t>
      </w:r>
      <w:proofErr w:type="spellStart"/>
      <w:r>
        <w:t>Plinus</w:t>
      </w:r>
      <w:proofErr w:type="spellEnd"/>
      <w:r>
        <w:t xml:space="preserve"> </w:t>
      </w:r>
      <w:proofErr w:type="spellStart"/>
      <w:r>
        <w:t>maior</w:t>
      </w:r>
      <w:proofErr w:type="spellEnd"/>
      <w:r>
        <w:t xml:space="preserve"> deed dit keer niet alsof. Hij sliep echt. Dat hij echt sliep was duidelijk te horen aan zijn gezaag. De man moet ook wat zwaarlijvig geweest zijn (</w:t>
      </w:r>
      <w:proofErr w:type="spellStart"/>
      <w:r w:rsidRPr="002C4868">
        <w:rPr>
          <w:rStyle w:val="citaat"/>
        </w:rPr>
        <w:t>amplitudinem</w:t>
      </w:r>
      <w:proofErr w:type="spellEnd"/>
      <w:r w:rsidRPr="002C4868">
        <w:rPr>
          <w:rStyle w:val="citaat"/>
        </w:rPr>
        <w:t xml:space="preserve"> </w:t>
      </w:r>
      <w:proofErr w:type="spellStart"/>
      <w:r w:rsidRPr="002C4868">
        <w:rPr>
          <w:rStyle w:val="citaat"/>
        </w:rPr>
        <w:t>corporis</w:t>
      </w:r>
      <w:proofErr w:type="spellEnd"/>
      <w:r>
        <w:t xml:space="preserve">) en dan is de resonantie dus geen punt. Waarschijnlijk lag hij in een slaapkamer die op een binnenplaatsje uitkwam. </w:t>
      </w:r>
    </w:p>
  </w:footnote>
  <w:footnote w:id="216">
    <w:p w14:paraId="3B6FA6A7" w14:textId="5A42F45B" w:rsidR="00447D28" w:rsidRDefault="00447D28">
      <w:pPr>
        <w:pStyle w:val="Voetnoottekst"/>
      </w:pPr>
      <w:r>
        <w:rPr>
          <w:rStyle w:val="Voetnootmarkering"/>
        </w:rPr>
        <w:footnoteRef/>
      </w:r>
      <w:r>
        <w:t xml:space="preserve"> neef houdt het netjes en gebruikt niet </w:t>
      </w:r>
      <w:proofErr w:type="spellStart"/>
      <w:r w:rsidRPr="00FA6206">
        <w:rPr>
          <w:b/>
          <w:bCs/>
        </w:rPr>
        <w:t>gravissimus</w:t>
      </w:r>
      <w:proofErr w:type="spellEnd"/>
      <w:r>
        <w:t xml:space="preserve">. Aan de andere kant weten wij dat één van de vier betekenissen van de COMP werkte met het woordje </w:t>
      </w:r>
      <w:r w:rsidRPr="00FA6206">
        <w:rPr>
          <w:rStyle w:val="vertaling"/>
        </w:rPr>
        <w:t>té</w:t>
      </w:r>
      <w:r>
        <w:t xml:space="preserve">. Dus té zwaar zou kunnen hier. Die ademhaling. Ja, </w:t>
      </w:r>
      <w:proofErr w:type="spellStart"/>
      <w:r>
        <w:t>maior</w:t>
      </w:r>
      <w:proofErr w:type="spellEnd"/>
      <w:r>
        <w:t xml:space="preserve"> zelf ook. Ik vraag me echt de hele brief steeds af, hoeveel tekst Tacitus zal hebben geselecteerd die belangrijk genoeg was om mee te nemen in zijn </w:t>
      </w:r>
      <w:proofErr w:type="spellStart"/>
      <w:r w:rsidRPr="002C4868">
        <w:rPr>
          <w:rStyle w:val="titelwerk"/>
        </w:rPr>
        <w:t>Historiae</w:t>
      </w:r>
      <w:proofErr w:type="spellEnd"/>
      <w:r>
        <w:t>. Het ronken van oom, dat was dus nog te horen tegen de achtergrondherrie van de uitbarsting, begrijp ik dat goed zo? En over hoeveel decibellen hebben we het dan? Ongeveer?</w:t>
      </w:r>
    </w:p>
  </w:footnote>
  <w:footnote w:id="217">
    <w:p w14:paraId="75596526" w14:textId="5CCF0E7F" w:rsidR="00447D28" w:rsidRDefault="00447D28">
      <w:pPr>
        <w:pStyle w:val="Voetnoottekst"/>
      </w:pPr>
      <w:r>
        <w:rPr>
          <w:rStyle w:val="Voetnootmarkering"/>
        </w:rPr>
        <w:footnoteRef/>
      </w:r>
      <w:r>
        <w:t xml:space="preserve"> mensen die bij de voordeur staan, bij de drempel? Ja, die zullen wel weg hebben willen komen, hetzij van het donderend snurken van hun gast (die zijn vuile lijf al in hun schone waskuip gewassen heeft, die de koelkast al leeg </w:t>
      </w:r>
      <w:proofErr w:type="spellStart"/>
      <w:r>
        <w:t>gevroten</w:t>
      </w:r>
      <w:proofErr w:type="spellEnd"/>
      <w:r>
        <w:t xml:space="preserve"> heeft en die nu de hele buurt wakker houdt omdat ie een heel eikenbos aan het omzagen is), hetzij – wat logischer is – van het naderende gevaar.</w:t>
      </w:r>
    </w:p>
  </w:footnote>
  <w:footnote w:id="218">
    <w:p w14:paraId="5F9EFD48" w14:textId="4B2B4A3F" w:rsidR="00447D28" w:rsidRDefault="00447D28">
      <w:pPr>
        <w:pStyle w:val="Voetnoottekst"/>
      </w:pPr>
      <w:r>
        <w:rPr>
          <w:rStyle w:val="Voetnootmarkering"/>
        </w:rPr>
        <w:footnoteRef/>
      </w:r>
      <w:r>
        <w:t xml:space="preserve"> </w:t>
      </w:r>
      <w:proofErr w:type="spellStart"/>
      <w:r w:rsidRPr="00B7761B">
        <w:rPr>
          <w:rStyle w:val="citaat"/>
        </w:rPr>
        <w:t>audiebatur</w:t>
      </w:r>
      <w:proofErr w:type="spellEnd"/>
      <w:r>
        <w:t xml:space="preserve"> betekent letterlijk </w:t>
      </w:r>
      <w:r w:rsidRPr="00B7761B">
        <w:rPr>
          <w:rStyle w:val="vertaling"/>
        </w:rPr>
        <w:t>werd gehoord</w:t>
      </w:r>
      <w:r>
        <w:t xml:space="preserve">, maar wij (geen PL </w:t>
      </w:r>
      <w:proofErr w:type="spellStart"/>
      <w:r w:rsidRPr="00B7761B">
        <w:rPr>
          <w:i/>
          <w:iCs/>
        </w:rPr>
        <w:t>maiestatis</w:t>
      </w:r>
      <w:proofErr w:type="spellEnd"/>
      <w:r>
        <w:t xml:space="preserve">) vinden </w:t>
      </w:r>
      <w:r w:rsidRPr="00B7761B">
        <w:rPr>
          <w:rStyle w:val="vertaling"/>
        </w:rPr>
        <w:t>was te horen</w:t>
      </w:r>
      <w:r>
        <w:t xml:space="preserve"> mooier Nederlands. Het IMPF houdt het midden tussen een </w:t>
      </w:r>
      <w:r w:rsidRPr="00B7761B">
        <w:rPr>
          <w:i/>
          <w:iCs/>
        </w:rPr>
        <w:t>duratief</w:t>
      </w:r>
      <w:r>
        <w:t xml:space="preserve"> en een </w:t>
      </w:r>
      <w:r w:rsidRPr="00B7761B">
        <w:rPr>
          <w:i/>
          <w:iCs/>
        </w:rPr>
        <w:t>iteratief</w:t>
      </w:r>
      <w:r>
        <w:t xml:space="preserve"> IMPF. Vind ik.</w:t>
      </w:r>
    </w:p>
  </w:footnote>
  <w:footnote w:id="219">
    <w:p w14:paraId="724FA811" w14:textId="6E1D5280" w:rsidR="00447D28" w:rsidRDefault="00447D28">
      <w:pPr>
        <w:pStyle w:val="Voetnoottekst"/>
      </w:pPr>
      <w:r>
        <w:rPr>
          <w:rStyle w:val="Voetnootmarkering"/>
        </w:rPr>
        <w:footnoteRef/>
      </w:r>
      <w:r>
        <w:t xml:space="preserve"> </w:t>
      </w:r>
      <w:proofErr w:type="spellStart"/>
      <w:r>
        <w:t>tjidens</w:t>
      </w:r>
      <w:proofErr w:type="spellEnd"/>
      <w:r>
        <w:t xml:space="preserve"> de ongetwijfeld zoete dromen van </w:t>
      </w:r>
      <w:proofErr w:type="spellStart"/>
      <w:r>
        <w:t>maior</w:t>
      </w:r>
      <w:proofErr w:type="spellEnd"/>
      <w:r>
        <w:t xml:space="preserve">, tijdens zijn gesnurk doemt toch nog een probleem op, vandaar </w:t>
      </w:r>
      <w:proofErr w:type="spellStart"/>
      <w:r w:rsidRPr="007E3C32">
        <w:rPr>
          <w:rStyle w:val="citaat"/>
        </w:rPr>
        <w:t>sed</w:t>
      </w:r>
      <w:proofErr w:type="spellEnd"/>
      <w:r>
        <w:t xml:space="preserve">. Dat snurken, ach. Koptelefoon op en je hoort er niks meer van. Maar die asregen dreint en hoopt zich op </w:t>
      </w:r>
      <w:proofErr w:type="spellStart"/>
      <w:r>
        <w:t>op</w:t>
      </w:r>
      <w:proofErr w:type="spellEnd"/>
      <w:r>
        <w:t xml:space="preserve"> die binnenplaats. Regen loopt weg in afvoerputjes, nou ja meestal. Met as ligt dat anders.</w:t>
      </w:r>
    </w:p>
  </w:footnote>
  <w:footnote w:id="220">
    <w:p w14:paraId="088260C2" w14:textId="25CDEB5A" w:rsidR="00447D28" w:rsidRDefault="00447D28">
      <w:pPr>
        <w:pStyle w:val="Voetnoottekst"/>
      </w:pPr>
      <w:r>
        <w:rPr>
          <w:rStyle w:val="Voetnootmarkering"/>
        </w:rPr>
        <w:footnoteRef/>
      </w:r>
      <w:r>
        <w:t xml:space="preserve"> </w:t>
      </w:r>
      <w:r w:rsidRPr="007E3C32">
        <w:rPr>
          <w:rStyle w:val="citaat"/>
        </w:rPr>
        <w:t>ita</w:t>
      </w:r>
      <w:r>
        <w:t xml:space="preserve"> </w:t>
      </w:r>
      <w:r w:rsidRPr="007E3C32">
        <w:rPr>
          <w:rStyle w:val="vertaling"/>
        </w:rPr>
        <w:t>zo</w:t>
      </w:r>
      <w:r>
        <w:t xml:space="preserve"> (net als </w:t>
      </w:r>
      <w:r w:rsidRPr="007E3C32">
        <w:rPr>
          <w:b/>
          <w:bCs/>
        </w:rPr>
        <w:t>tam</w:t>
      </w:r>
      <w:r>
        <w:t xml:space="preserve"> en </w:t>
      </w:r>
      <w:r w:rsidRPr="007E3C32">
        <w:rPr>
          <w:b/>
          <w:bCs/>
        </w:rPr>
        <w:t>sic</w:t>
      </w:r>
      <w:r>
        <w:t xml:space="preserve">) leidt ook in dit geval tot een gevolgaanduidende BZ. Ja, en? Mét een CON erin. O, da’s different cookie. “CON </w:t>
      </w:r>
      <w:proofErr w:type="spellStart"/>
      <w:r w:rsidRPr="007E3C32">
        <w:rPr>
          <w:i/>
          <w:iCs/>
        </w:rPr>
        <w:t>consecutivus</w:t>
      </w:r>
      <w:proofErr w:type="spellEnd"/>
      <w:r>
        <w:t xml:space="preserve">?”, moet je nu vragen. Dan maak je een hele goede indruk bij mij. En dan zeg ik, met een heel licht stemmetje: “Ja, je hebt helemaal gelijk!”. Wat ben jij </w:t>
      </w:r>
      <w:proofErr w:type="spellStart"/>
      <w:r>
        <w:t>goeoeoeoeoeoeoeoeoed</w:t>
      </w:r>
      <w:proofErr w:type="spellEnd"/>
      <w:r>
        <w:t xml:space="preserve">! Hoe dan ook, </w:t>
      </w:r>
      <w:r w:rsidRPr="006D3229">
        <w:rPr>
          <w:rStyle w:val="citaat"/>
        </w:rPr>
        <w:t>ut</w:t>
      </w:r>
      <w:r>
        <w:t xml:space="preserve"> gevolgd door </w:t>
      </w:r>
      <w:proofErr w:type="spellStart"/>
      <w:r w:rsidRPr="006D3229">
        <w:rPr>
          <w:rStyle w:val="citaat"/>
        </w:rPr>
        <w:t>negaretur</w:t>
      </w:r>
      <w:proofErr w:type="spellEnd"/>
      <w:r>
        <w:t>.</w:t>
      </w:r>
    </w:p>
  </w:footnote>
  <w:footnote w:id="221">
    <w:p w14:paraId="7E81593F" w14:textId="41A1F3C5" w:rsidR="00447D28" w:rsidRDefault="00447D28">
      <w:pPr>
        <w:pStyle w:val="Voetnoottekst"/>
      </w:pPr>
      <w:r>
        <w:rPr>
          <w:rStyle w:val="Voetnootmarkering"/>
        </w:rPr>
        <w:footnoteRef/>
      </w:r>
      <w:r>
        <w:t xml:space="preserve"> één zo’n </w:t>
      </w:r>
      <w:proofErr w:type="spellStart"/>
      <w:r>
        <w:t>asdeeltje</w:t>
      </w:r>
      <w:proofErr w:type="spellEnd"/>
      <w:r>
        <w:t xml:space="preserve"> en zo’n puimsteentje, het weegt allemaal niks. Maar in die situatie werd de </w:t>
      </w:r>
      <w:proofErr w:type="spellStart"/>
      <w:r>
        <w:t>aslaag</w:t>
      </w:r>
      <w:proofErr w:type="spellEnd"/>
      <w:r>
        <w:t xml:space="preserve"> (met veel lichte poreuze puimsteen erdoorheen) heel snel heel hoog. En het is niet zo dat je die zooi dan even snel wegduwt als je er langs wilt. Want dat is niet super gezond voor je. Oké, blijven waar hij was, dat was ook geen optie voor oom. Kiezen uit twee kwaden. Dat zijn geen vrije keuzes.</w:t>
      </w:r>
    </w:p>
  </w:footnote>
  <w:footnote w:id="222">
    <w:p w14:paraId="06A27406" w14:textId="74AAC16E" w:rsidR="00447D28" w:rsidRDefault="00447D28">
      <w:pPr>
        <w:pStyle w:val="Voetnoottekst"/>
      </w:pPr>
      <w:r>
        <w:rPr>
          <w:rStyle w:val="Voetnootmarkering"/>
        </w:rPr>
        <w:footnoteRef/>
      </w:r>
      <w:r>
        <w:t xml:space="preserve"> PPP van </w:t>
      </w:r>
      <w:proofErr w:type="spellStart"/>
      <w:r w:rsidRPr="00F63538">
        <w:rPr>
          <w:b/>
          <w:bCs/>
        </w:rPr>
        <w:t>opplēre</w:t>
      </w:r>
      <w:proofErr w:type="spellEnd"/>
      <w:r>
        <w:t xml:space="preserve"> </w:t>
      </w:r>
      <w:r w:rsidRPr="00F63538">
        <w:rPr>
          <w:rStyle w:val="vertaling"/>
        </w:rPr>
        <w:t>compleet afvullen</w:t>
      </w:r>
      <w:r>
        <w:t xml:space="preserve">, horend bij </w:t>
      </w:r>
      <w:r w:rsidRPr="00F63538">
        <w:rPr>
          <w:rStyle w:val="citaat"/>
        </w:rPr>
        <w:t>area</w:t>
      </w:r>
      <w:r>
        <w:t xml:space="preserve"> </w:t>
      </w:r>
      <w:r w:rsidRPr="00F63538">
        <w:rPr>
          <w:rStyle w:val="vertaling"/>
        </w:rPr>
        <w:t>binnenplaats</w:t>
      </w:r>
      <w:r>
        <w:t>.</w:t>
      </w:r>
    </w:p>
  </w:footnote>
  <w:footnote w:id="223">
    <w:p w14:paraId="45B8AD99" w14:textId="1CF642CD" w:rsidR="00447D28" w:rsidRDefault="00447D28">
      <w:pPr>
        <w:pStyle w:val="Voetnoottekst"/>
      </w:pPr>
      <w:r>
        <w:rPr>
          <w:rStyle w:val="Voetnootmarkering"/>
        </w:rPr>
        <w:footnoteRef/>
      </w:r>
      <w:r>
        <w:t xml:space="preserve"> ook hier geeft het PLQP weer een decor aan. Welk decor? Tijdens het slapen gaat de asregen onverminderd door. Die komt o.a. terecht op die binnenplaats. Dat is een min of meer afgesloten terreintje, dus kan die as zich daar ophopen. Dat zorgt ervoor dat de vloer van die binnenplaats omhoog komt. Als Tacitus zich dat allemaal realiseert zou minor graag zien dat Tacitus zichzelf op het hoofd krabt en vraagt: “Maar hemel, wat gebeurde er met die arme Plinius </w:t>
      </w:r>
      <w:proofErr w:type="spellStart"/>
      <w:r>
        <w:t>maior</w:t>
      </w:r>
      <w:proofErr w:type="spellEnd"/>
      <w:r>
        <w:t>?”. En dan komt minor met de rest van het verhaal.</w:t>
      </w:r>
    </w:p>
  </w:footnote>
  <w:footnote w:id="224">
    <w:p w14:paraId="657B07C3" w14:textId="304725ED" w:rsidR="00447D28" w:rsidRDefault="00447D28">
      <w:pPr>
        <w:pStyle w:val="Voetnoottekst"/>
      </w:pPr>
      <w:r>
        <w:rPr>
          <w:rStyle w:val="Voetnootmarkering"/>
        </w:rPr>
        <w:footnoteRef/>
      </w:r>
      <w:r>
        <w:t xml:space="preserve"> ze zijn niet gek bij EIS, dat hadden we allang door. Dus als zij zeggen, die auteurs daar, dat we </w:t>
      </w:r>
      <w:proofErr w:type="spellStart"/>
      <w:r w:rsidRPr="006D3229">
        <w:rPr>
          <w:b/>
          <w:bCs/>
        </w:rPr>
        <w:t>esset</w:t>
      </w:r>
      <w:proofErr w:type="spellEnd"/>
      <w:r>
        <w:t xml:space="preserve"> moeten aanvullen achter </w:t>
      </w:r>
      <w:proofErr w:type="spellStart"/>
      <w:r w:rsidRPr="006D3229">
        <w:rPr>
          <w:rStyle w:val="citaat"/>
        </w:rPr>
        <w:t>mora</w:t>
      </w:r>
      <w:proofErr w:type="spellEnd"/>
      <w:r>
        <w:t xml:space="preserve"> (niet die van de kroketten), dan doen we dat. </w:t>
      </w:r>
      <w:proofErr w:type="spellStart"/>
      <w:r w:rsidRPr="006D3229">
        <w:rPr>
          <w:b/>
          <w:bCs/>
        </w:rPr>
        <w:t>Esset</w:t>
      </w:r>
      <w:proofErr w:type="spellEnd"/>
      <w:r>
        <w:t xml:space="preserve"> is dan vanzelfsprekend een CON. Dat zie je aan de INF </w:t>
      </w:r>
      <w:proofErr w:type="spellStart"/>
      <w:r w:rsidRPr="006D3229">
        <w:rPr>
          <w:b/>
          <w:bCs/>
        </w:rPr>
        <w:t>esse</w:t>
      </w:r>
      <w:proofErr w:type="spellEnd"/>
      <w:r>
        <w:t xml:space="preserve">, gevolgd door een persoonsuitgang 3 SG. Waarom een CON? Het is een </w:t>
      </w:r>
      <w:r w:rsidRPr="006D3229">
        <w:rPr>
          <w:i/>
          <w:iCs/>
        </w:rPr>
        <w:t>irreal</w:t>
      </w:r>
      <w:r>
        <w:rPr>
          <w:i/>
          <w:iCs/>
        </w:rPr>
        <w:t>i</w:t>
      </w:r>
      <w:r w:rsidRPr="006D3229">
        <w:rPr>
          <w:i/>
          <w:iCs/>
        </w:rPr>
        <w:t>s</w:t>
      </w:r>
      <w:r>
        <w:t>: áls oom langer in zijn bed zou blijven/bleef liggen, maar dat gebeurde niet. Hij wordt gewekt. Hij was al opgewekt, nu wordt ie gewoon gewekt (</w:t>
      </w:r>
      <w:proofErr w:type="spellStart"/>
      <w:r w:rsidRPr="006D3229">
        <w:rPr>
          <w:rStyle w:val="citaat"/>
        </w:rPr>
        <w:t>excitatus</w:t>
      </w:r>
      <w:proofErr w:type="spellEnd"/>
      <w:r>
        <w:t xml:space="preserve"> in F, r1).</w:t>
      </w:r>
    </w:p>
  </w:footnote>
  <w:footnote w:id="225">
    <w:p w14:paraId="600C59A1" w14:textId="3DEC6827" w:rsidR="00447D28" w:rsidRDefault="00447D28">
      <w:pPr>
        <w:pStyle w:val="Voetnoottekst"/>
      </w:pPr>
      <w:r>
        <w:rPr>
          <w:rStyle w:val="Voetnootmarkering"/>
        </w:rPr>
        <w:footnoteRef/>
      </w:r>
      <w:r>
        <w:t xml:space="preserve"> gelukkig komt iemand op het idee de logé wakker te maken. </w:t>
      </w:r>
    </w:p>
  </w:footnote>
  <w:footnote w:id="226">
    <w:p w14:paraId="74DAA538" w14:textId="7F9F0C60" w:rsidR="00447D28" w:rsidRDefault="00447D28">
      <w:pPr>
        <w:pStyle w:val="Voetnoottekst"/>
      </w:pPr>
      <w:r>
        <w:rPr>
          <w:rStyle w:val="Voetnootmarkering"/>
        </w:rPr>
        <w:footnoteRef/>
      </w:r>
      <w:r>
        <w:t xml:space="preserve"> er is waarschijnlijk toch sprake van angst bij </w:t>
      </w:r>
      <w:proofErr w:type="spellStart"/>
      <w:r>
        <w:t>Pomponianus</w:t>
      </w:r>
      <w:proofErr w:type="spellEnd"/>
      <w:r>
        <w:t xml:space="preserve"> en zijn huishouding. Ze zijn bang dat ze in hun slaap verrast worden, in dit geval verast worden. Ze willen het er levend vanaf brengen.</w:t>
      </w:r>
    </w:p>
  </w:footnote>
  <w:footnote w:id="227">
    <w:p w14:paraId="1723C304" w14:textId="742C91C8" w:rsidR="00447D28" w:rsidRDefault="00447D28">
      <w:pPr>
        <w:pStyle w:val="Voetnoottekst"/>
      </w:pPr>
      <w:r>
        <w:rPr>
          <w:rStyle w:val="Voetnootmarkering"/>
        </w:rPr>
        <w:footnoteRef/>
      </w:r>
      <w:r>
        <w:t xml:space="preserve"> je weet het natuurlijk niet zeker, maar het zou goed kunnen dat oom bij het overleg sturend bezig is geweest. Het overleg moet wel een eendrachtig resultaat opleveren, anders doet de een dit, de ander dat. De eerste afweging is al een lastige. Blijven we hier of gaan we ervandoor?</w:t>
      </w:r>
    </w:p>
  </w:footnote>
  <w:footnote w:id="228">
    <w:p w14:paraId="4EC86EF9" w14:textId="67D84685" w:rsidR="00447D28" w:rsidRDefault="00447D28">
      <w:pPr>
        <w:pStyle w:val="Voetnoottekst"/>
      </w:pPr>
      <w:r>
        <w:rPr>
          <w:rStyle w:val="Voetnootmarkering"/>
        </w:rPr>
        <w:footnoteRef/>
      </w:r>
      <w:r>
        <w:t xml:space="preserve"> de vraag die men zichzelf daar stelt is een tweeledige vraag, namelijk of ze dit doen of dat doen (indirecte rede dus).  Afhankelijke tweeledige vragen worden in het Latijn meestal ingeleid door </w:t>
      </w:r>
      <w:proofErr w:type="spellStart"/>
      <w:r w:rsidRPr="00FA1DBE">
        <w:rPr>
          <w:b/>
          <w:bCs/>
        </w:rPr>
        <w:t>utrum</w:t>
      </w:r>
      <w:proofErr w:type="spellEnd"/>
      <w:r>
        <w:t xml:space="preserve"> voor het eerste lid van de vraag gevolgd door </w:t>
      </w:r>
      <w:proofErr w:type="spellStart"/>
      <w:r w:rsidRPr="00FA1DBE">
        <w:rPr>
          <w:rStyle w:val="citaat"/>
        </w:rPr>
        <w:t>an</w:t>
      </w:r>
      <w:proofErr w:type="spellEnd"/>
      <w:r>
        <w:t xml:space="preserve"> voor het tweede lid van de vraag. Hier is </w:t>
      </w:r>
      <w:proofErr w:type="spellStart"/>
      <w:r w:rsidRPr="00FA1DBE">
        <w:rPr>
          <w:b/>
          <w:bCs/>
        </w:rPr>
        <w:t>utrum</w:t>
      </w:r>
      <w:proofErr w:type="spellEnd"/>
      <w:r>
        <w:t xml:space="preserve"> weggelaten, maar </w:t>
      </w:r>
      <w:proofErr w:type="spellStart"/>
      <w:r w:rsidRPr="00FA1DBE">
        <w:rPr>
          <w:rStyle w:val="citaat"/>
        </w:rPr>
        <w:t>an</w:t>
      </w:r>
      <w:proofErr w:type="spellEnd"/>
      <w:r>
        <w:t xml:space="preserve"> staat er. Dit is zoals gezegd indirecte rede. Maar in de directe rede zouden er ook al vragen hebben gestaan. Omdat beide vragen een twijfel uitdrukten zouden de persoonsvormen dus in de directe rede in de CON  </w:t>
      </w:r>
      <w:proofErr w:type="spellStart"/>
      <w:r w:rsidRPr="00A24BEF">
        <w:rPr>
          <w:i/>
          <w:iCs/>
        </w:rPr>
        <w:t>dubitativus</w:t>
      </w:r>
      <w:proofErr w:type="spellEnd"/>
      <w:r>
        <w:t xml:space="preserve"> gestaan hebben. </w:t>
      </w:r>
      <w:r w:rsidRPr="00A24BEF">
        <w:rPr>
          <w:b/>
          <w:bCs/>
        </w:rPr>
        <w:t xml:space="preserve">Intra </w:t>
      </w:r>
      <w:proofErr w:type="spellStart"/>
      <w:r w:rsidRPr="00A24BEF">
        <w:rPr>
          <w:b/>
          <w:bCs/>
        </w:rPr>
        <w:t>tecta</w:t>
      </w:r>
      <w:proofErr w:type="spellEnd"/>
      <w:r w:rsidRPr="00A24BEF">
        <w:rPr>
          <w:b/>
          <w:bCs/>
        </w:rPr>
        <w:t xml:space="preserve"> </w:t>
      </w:r>
      <w:proofErr w:type="spellStart"/>
      <w:r w:rsidRPr="00A24BEF">
        <w:rPr>
          <w:b/>
          <w:bCs/>
        </w:rPr>
        <w:t>subsistamus</w:t>
      </w:r>
      <w:proofErr w:type="spellEnd"/>
      <w:r w:rsidRPr="00A24BEF">
        <w:rPr>
          <w:b/>
          <w:bCs/>
        </w:rPr>
        <w:t xml:space="preserve">? An in </w:t>
      </w:r>
      <w:proofErr w:type="spellStart"/>
      <w:r w:rsidRPr="00A24BEF">
        <w:rPr>
          <w:b/>
          <w:bCs/>
        </w:rPr>
        <w:t>aperto</w:t>
      </w:r>
      <w:proofErr w:type="spellEnd"/>
      <w:r w:rsidRPr="00A24BEF">
        <w:rPr>
          <w:b/>
          <w:bCs/>
        </w:rPr>
        <w:t xml:space="preserve"> </w:t>
      </w:r>
      <w:proofErr w:type="spellStart"/>
      <w:r w:rsidRPr="00A24BEF">
        <w:rPr>
          <w:b/>
          <w:bCs/>
        </w:rPr>
        <w:t>vagemur</w:t>
      </w:r>
      <w:proofErr w:type="spellEnd"/>
      <w:r w:rsidRPr="00A24BEF">
        <w:rPr>
          <w:b/>
          <w:bCs/>
        </w:rPr>
        <w:t>?</w:t>
      </w:r>
      <w:r>
        <w:t xml:space="preserve"> Geinig, niet?</w:t>
      </w:r>
    </w:p>
  </w:footnote>
  <w:footnote w:id="229">
    <w:p w14:paraId="61D8FD81" w14:textId="237E4084" w:rsidR="00447D28" w:rsidRDefault="00447D28">
      <w:pPr>
        <w:pStyle w:val="Voetnoottekst"/>
      </w:pPr>
      <w:r>
        <w:rPr>
          <w:rStyle w:val="Voetnootmarkering"/>
        </w:rPr>
        <w:footnoteRef/>
      </w:r>
      <w:r>
        <w:t xml:space="preserve"> </w:t>
      </w:r>
      <w:r w:rsidRPr="00A5368C">
        <w:rPr>
          <w:rStyle w:val="citaat"/>
        </w:rPr>
        <w:t>nam</w:t>
      </w:r>
      <w:r>
        <w:t xml:space="preserve"> </w:t>
      </w:r>
      <w:r w:rsidRPr="00A5368C">
        <w:rPr>
          <w:rStyle w:val="vertaling"/>
        </w:rPr>
        <w:t>want</w:t>
      </w:r>
      <w:r>
        <w:t xml:space="preserve"> verklaart iets. Hier ook. Het verklaart waarom ze er misschien beter aan doen buiten rond te sjouwen.</w:t>
      </w:r>
    </w:p>
  </w:footnote>
  <w:footnote w:id="230">
    <w:p w14:paraId="4FF7BBBD" w14:textId="65DD8240" w:rsidR="00447D28" w:rsidRDefault="00447D28">
      <w:pPr>
        <w:pStyle w:val="Voetnoottekst"/>
      </w:pPr>
      <w:r>
        <w:rPr>
          <w:rStyle w:val="Voetnootmarkering"/>
        </w:rPr>
        <w:footnoteRef/>
      </w:r>
      <w:r>
        <w:t xml:space="preserve"> we weten dat er aardschokken waren. </w:t>
      </w:r>
    </w:p>
  </w:footnote>
  <w:footnote w:id="231">
    <w:p w14:paraId="1D7AA664" w14:textId="04FCF9F0" w:rsidR="00447D28" w:rsidRDefault="00447D28">
      <w:pPr>
        <w:pStyle w:val="Voetnoottekst"/>
      </w:pPr>
      <w:r>
        <w:rPr>
          <w:rStyle w:val="Voetnootmarkering"/>
        </w:rPr>
        <w:footnoteRef/>
      </w:r>
      <w:r>
        <w:t xml:space="preserve"> eigenlijk een vorm van </w:t>
      </w:r>
      <w:r w:rsidRPr="00A5368C">
        <w:rPr>
          <w:rStyle w:val="Stijlmiddel"/>
        </w:rPr>
        <w:t>metonymia</w:t>
      </w:r>
      <w:r>
        <w:t xml:space="preserve">, namelijk een </w:t>
      </w:r>
      <w:r w:rsidRPr="00A5368C">
        <w:rPr>
          <w:rStyle w:val="Stijlmiddel"/>
        </w:rPr>
        <w:t>pars pro toto</w:t>
      </w:r>
      <w:r>
        <w:t xml:space="preserve"> (niet die koning – Wesley Snijder – Toto van de gokreclames en ook niet de popband Toto met nummers als Rosanna en </w:t>
      </w:r>
      <w:proofErr w:type="spellStart"/>
      <w:r>
        <w:t>Africa</w:t>
      </w:r>
      <w:proofErr w:type="spellEnd"/>
      <w:r>
        <w:t xml:space="preserve">). </w:t>
      </w:r>
      <w:proofErr w:type="spellStart"/>
      <w:r w:rsidRPr="00A5368C">
        <w:rPr>
          <w:b/>
          <w:bCs/>
        </w:rPr>
        <w:t>Tectum</w:t>
      </w:r>
      <w:proofErr w:type="spellEnd"/>
      <w:r>
        <w:t xml:space="preserve"> is eigenlijk </w:t>
      </w:r>
      <w:r w:rsidRPr="00A5368C">
        <w:rPr>
          <w:rStyle w:val="vertaling"/>
        </w:rPr>
        <w:t>dak</w:t>
      </w:r>
      <w:r>
        <w:t xml:space="preserve">, een deel van een huis. Het woord </w:t>
      </w:r>
      <w:r w:rsidRPr="00A5368C">
        <w:rPr>
          <w:rStyle w:val="vertaling"/>
        </w:rPr>
        <w:t>dak</w:t>
      </w:r>
      <w:r>
        <w:t xml:space="preserve"> roept associaties op met wat minor in dit geval eigenlijk wil aangeven: het hele huis stond te trillen, inclusief het dak ja. </w:t>
      </w:r>
      <w:r w:rsidRPr="00522DDD">
        <w:t xml:space="preserve">Bij (vormen van) </w:t>
      </w:r>
      <w:r w:rsidRPr="00522DDD">
        <w:rPr>
          <w:rStyle w:val="Stijlmiddel"/>
        </w:rPr>
        <w:t>METONYMIA</w:t>
      </w:r>
      <w:r w:rsidRPr="00522DDD">
        <w:t xml:space="preserve"> gebruik</w:t>
      </w:r>
      <w:r>
        <w:t>t</w:t>
      </w:r>
      <w:r w:rsidRPr="00522DDD">
        <w:t xml:space="preserve"> </w:t>
      </w:r>
      <w:r>
        <w:t>d</w:t>
      </w:r>
      <w:r w:rsidRPr="00522DDD">
        <w:t xml:space="preserve">e </w:t>
      </w:r>
      <w:r>
        <w:t xml:space="preserve">schrijver </w:t>
      </w:r>
      <w:r w:rsidRPr="00522DDD">
        <w:t xml:space="preserve">een woord dat bij de lezer/luisteraar de associatie oproept met wat </w:t>
      </w:r>
      <w:r>
        <w:t xml:space="preserve">hij </w:t>
      </w:r>
      <w:r w:rsidRPr="00522DDD">
        <w:t>feitelijk wil aangeven. Die lezer/luisteraar doet dus eigenlijk het denkwerk zelf.</w:t>
      </w:r>
    </w:p>
  </w:footnote>
  <w:footnote w:id="232">
    <w:p w14:paraId="7FF1FE3E" w14:textId="7CBBDBD6" w:rsidR="00447D28" w:rsidRDefault="00447D28">
      <w:pPr>
        <w:pStyle w:val="Voetnoottekst"/>
      </w:pPr>
      <w:r>
        <w:rPr>
          <w:rStyle w:val="Voetnootmarkering"/>
        </w:rPr>
        <w:footnoteRef/>
      </w:r>
      <w:r>
        <w:t xml:space="preserve"> </w:t>
      </w:r>
      <w:proofErr w:type="spellStart"/>
      <w:r w:rsidRPr="00EA5184">
        <w:rPr>
          <w:rStyle w:val="citaat"/>
        </w:rPr>
        <w:t>emota</w:t>
      </w:r>
      <w:proofErr w:type="spellEnd"/>
      <w:r>
        <w:t xml:space="preserve"> is het PPP NOM  PL  N van </w:t>
      </w:r>
      <w:proofErr w:type="spellStart"/>
      <w:r w:rsidRPr="00EA5184">
        <w:rPr>
          <w:b/>
          <w:bCs/>
        </w:rPr>
        <w:t>emovēre</w:t>
      </w:r>
      <w:proofErr w:type="spellEnd"/>
      <w:r>
        <w:t xml:space="preserve"> </w:t>
      </w:r>
      <w:r w:rsidRPr="00EA5184">
        <w:rPr>
          <w:rStyle w:val="vertaling"/>
        </w:rPr>
        <w:t>eruit bewegen</w:t>
      </w:r>
      <w:r>
        <w:t xml:space="preserve">, </w:t>
      </w:r>
      <w:r w:rsidRPr="00EA5184">
        <w:rPr>
          <w:rStyle w:val="vertaling"/>
        </w:rPr>
        <w:t>losraken</w:t>
      </w:r>
      <w:r>
        <w:t xml:space="preserve"> en het is een bepaling bij </w:t>
      </w:r>
      <w:proofErr w:type="spellStart"/>
      <w:r w:rsidRPr="00EA5184">
        <w:rPr>
          <w:rStyle w:val="citaat"/>
        </w:rPr>
        <w:t>tecta</w:t>
      </w:r>
      <w:proofErr w:type="spellEnd"/>
      <w:r>
        <w:t xml:space="preserve">. </w:t>
      </w:r>
      <w:proofErr w:type="spellStart"/>
      <w:r w:rsidRPr="00EA5184">
        <w:rPr>
          <w:b/>
          <w:bCs/>
        </w:rPr>
        <w:t>Emovēre</w:t>
      </w:r>
      <w:proofErr w:type="spellEnd"/>
      <w:r>
        <w:t xml:space="preserve"> is een samenstelling met </w:t>
      </w:r>
      <w:r w:rsidRPr="00EA5184">
        <w:rPr>
          <w:b/>
          <w:bCs/>
        </w:rPr>
        <w:t>ex</w:t>
      </w:r>
      <w:r>
        <w:t xml:space="preserve"> en </w:t>
      </w:r>
      <w:proofErr w:type="spellStart"/>
      <w:r w:rsidRPr="00EA5184">
        <w:rPr>
          <w:b/>
          <w:bCs/>
        </w:rPr>
        <w:t>movēre</w:t>
      </w:r>
      <w:proofErr w:type="spellEnd"/>
      <w:r>
        <w:t xml:space="preserve">. Mag je zelf eens nadenken waarom ons woord </w:t>
      </w:r>
      <w:r w:rsidRPr="00EA5184">
        <w:rPr>
          <w:i/>
          <w:iCs/>
        </w:rPr>
        <w:t>emotie</w:t>
      </w:r>
      <w:r>
        <w:t xml:space="preserve"> dan van dat Latijnse werkwoord komt.</w:t>
      </w:r>
    </w:p>
  </w:footnote>
  <w:footnote w:id="233">
    <w:p w14:paraId="2E500C2A" w14:textId="224C63C7" w:rsidR="00447D28" w:rsidRDefault="00447D28">
      <w:pPr>
        <w:pStyle w:val="Voetnoottekst"/>
      </w:pPr>
      <w:r>
        <w:rPr>
          <w:rStyle w:val="Voetnootmarkering"/>
        </w:rPr>
        <w:footnoteRef/>
      </w:r>
      <w:r>
        <w:t xml:space="preserve"> weer van </w:t>
      </w:r>
      <w:proofErr w:type="spellStart"/>
      <w:r w:rsidRPr="00EA5184">
        <w:rPr>
          <w:b/>
          <w:bCs/>
        </w:rPr>
        <w:t>suus</w:t>
      </w:r>
      <w:proofErr w:type="spellEnd"/>
      <w:r>
        <w:t xml:space="preserve"> (niet mijn oud-collega biologie) dat terugverwijst naar het onderwerp van de zin. En dat is hier </w:t>
      </w:r>
      <w:proofErr w:type="spellStart"/>
      <w:r w:rsidRPr="00EA5184">
        <w:rPr>
          <w:rStyle w:val="citaat"/>
        </w:rPr>
        <w:t>tecta</w:t>
      </w:r>
      <w:proofErr w:type="spellEnd"/>
      <w:r>
        <w:t>. Het zijn de fundamenten van de huizen, waarop diezelfde gebouwen staan te trillen.</w:t>
      </w:r>
    </w:p>
  </w:footnote>
  <w:footnote w:id="234">
    <w:p w14:paraId="119CEF70" w14:textId="70A58A48" w:rsidR="00447D28" w:rsidRDefault="00447D28">
      <w:pPr>
        <w:pStyle w:val="Voetnoottekst"/>
      </w:pPr>
      <w:r>
        <w:rPr>
          <w:rStyle w:val="Voetnootmarkering"/>
        </w:rPr>
        <w:footnoteRef/>
      </w:r>
      <w:r>
        <w:t xml:space="preserve"> de hele brief is door velen vertaald en ook door meneer Vincent </w:t>
      </w:r>
      <w:proofErr w:type="spellStart"/>
      <w:r>
        <w:t>Hunink</w:t>
      </w:r>
      <w:proofErr w:type="spellEnd"/>
      <w:r>
        <w:t xml:space="preserve">, een toonaangevend classicus heden ten dage. De passage vanaf </w:t>
      </w:r>
      <w:r w:rsidRPr="005539F6">
        <w:rPr>
          <w:rStyle w:val="citaat"/>
        </w:rPr>
        <w:t>In commune</w:t>
      </w:r>
      <w:r>
        <w:t xml:space="preserve"> (r2) tot en met r5 vertaalt de heer </w:t>
      </w:r>
      <w:proofErr w:type="spellStart"/>
      <w:r>
        <w:t>Hunink</w:t>
      </w:r>
      <w:proofErr w:type="spellEnd"/>
      <w:r>
        <w:t xml:space="preserve"> zo: </w:t>
      </w:r>
      <w:r w:rsidRPr="00D74C35">
        <w:rPr>
          <w:rStyle w:val="vertaling"/>
        </w:rPr>
        <w:t>Gezamenlijk overleg. Moeten ze binnenshuis blijven of juist de openlucht opzoeken? Want door talrijke, heftige bewegingen stond het hele huis te trillen. Muren en daken leken losgeraakt, het was of ze heen en weer zweefden.</w:t>
      </w:r>
      <w:r>
        <w:t xml:space="preserve"> De vertaler is o.a. met de zinsconstructie aan de slag gegaan. Hij heeft van één zin twee zinnen gemaakt en hij heeft de indirecte vraag veranderd in een directe vraag. Hij is ook met de betekenissen aan het rollebollen geweest, want hij heeft </w:t>
      </w:r>
      <w:proofErr w:type="spellStart"/>
      <w:r w:rsidRPr="00D74C35">
        <w:rPr>
          <w:rStyle w:val="citaat"/>
        </w:rPr>
        <w:t>tecta</w:t>
      </w:r>
      <w:proofErr w:type="spellEnd"/>
      <w:r>
        <w:t xml:space="preserve"> twee keer vertaald. Eerst maakte hij van </w:t>
      </w:r>
      <w:proofErr w:type="spellStart"/>
      <w:r w:rsidRPr="00D74C35">
        <w:rPr>
          <w:rStyle w:val="citaat"/>
        </w:rPr>
        <w:t>tecta</w:t>
      </w:r>
      <w:proofErr w:type="spellEnd"/>
      <w:r>
        <w:t xml:space="preserve"> </w:t>
      </w:r>
      <w:r w:rsidRPr="00D74C35">
        <w:rPr>
          <w:rStyle w:val="vertaling"/>
        </w:rPr>
        <w:t>het hele huis</w:t>
      </w:r>
      <w:r>
        <w:t xml:space="preserve"> en daarna vertaalde hij het met </w:t>
      </w:r>
      <w:r w:rsidRPr="00D74C35">
        <w:rPr>
          <w:rStyle w:val="vertaling"/>
        </w:rPr>
        <w:t>muren en daken</w:t>
      </w:r>
      <w:r>
        <w:t xml:space="preserve">. Lekker vrije vertaling dus! Ook met </w:t>
      </w:r>
      <w:proofErr w:type="spellStart"/>
      <w:r w:rsidRPr="00C40407">
        <w:rPr>
          <w:rStyle w:val="citaat"/>
        </w:rPr>
        <w:t>videbantur</w:t>
      </w:r>
      <w:proofErr w:type="spellEnd"/>
      <w:r>
        <w:t xml:space="preserve"> flikt ie dat: twee keer vertalen. Eerst gewoon met </w:t>
      </w:r>
      <w:r w:rsidRPr="00C40407">
        <w:rPr>
          <w:rStyle w:val="vertaling"/>
        </w:rPr>
        <w:t>leken</w:t>
      </w:r>
      <w:r>
        <w:t xml:space="preserve"> (wat wij ook zouden doen) en daarna met </w:t>
      </w:r>
      <w:r w:rsidRPr="00C40407">
        <w:rPr>
          <w:rStyle w:val="vertaling"/>
        </w:rPr>
        <w:t>het was of</w:t>
      </w:r>
      <w:r>
        <w:t xml:space="preserve">. Het Latijn van </w:t>
      </w:r>
      <w:proofErr w:type="spellStart"/>
      <w:r w:rsidRPr="00C40407">
        <w:rPr>
          <w:rStyle w:val="citaat"/>
        </w:rPr>
        <w:t>nunc</w:t>
      </w:r>
      <w:proofErr w:type="spellEnd"/>
      <w:r w:rsidRPr="00C40407">
        <w:rPr>
          <w:rStyle w:val="citaat"/>
        </w:rPr>
        <w:t xml:space="preserve"> </w:t>
      </w:r>
      <w:proofErr w:type="spellStart"/>
      <w:r w:rsidRPr="00C40407">
        <w:rPr>
          <w:rStyle w:val="citaat"/>
        </w:rPr>
        <w:t>huc</w:t>
      </w:r>
      <w:proofErr w:type="spellEnd"/>
      <w:r w:rsidRPr="00C40407">
        <w:rPr>
          <w:rStyle w:val="citaat"/>
        </w:rPr>
        <w:t xml:space="preserve">, </w:t>
      </w:r>
      <w:proofErr w:type="spellStart"/>
      <w:r w:rsidRPr="00C40407">
        <w:rPr>
          <w:rStyle w:val="citaat"/>
        </w:rPr>
        <w:t>nunc</w:t>
      </w:r>
      <w:proofErr w:type="spellEnd"/>
      <w:r w:rsidRPr="00C40407">
        <w:rPr>
          <w:rStyle w:val="citaat"/>
        </w:rPr>
        <w:t xml:space="preserve"> </w:t>
      </w:r>
      <w:proofErr w:type="spellStart"/>
      <w:r w:rsidRPr="00C40407">
        <w:rPr>
          <w:rStyle w:val="citaat"/>
        </w:rPr>
        <w:t>illuc</w:t>
      </w:r>
      <w:proofErr w:type="spellEnd"/>
      <w:r w:rsidRPr="00C40407">
        <w:rPr>
          <w:rStyle w:val="citaat"/>
        </w:rPr>
        <w:t xml:space="preserve"> </w:t>
      </w:r>
      <w:proofErr w:type="spellStart"/>
      <w:r w:rsidRPr="00C40407">
        <w:rPr>
          <w:rStyle w:val="citaat"/>
        </w:rPr>
        <w:t>abire</w:t>
      </w:r>
      <w:proofErr w:type="spellEnd"/>
      <w:r w:rsidRPr="00C40407">
        <w:rPr>
          <w:rStyle w:val="citaat"/>
        </w:rPr>
        <w:t xml:space="preserve"> </w:t>
      </w:r>
      <w:proofErr w:type="spellStart"/>
      <w:r w:rsidRPr="00C40407">
        <w:rPr>
          <w:rStyle w:val="citaat"/>
        </w:rPr>
        <w:t>aut</w:t>
      </w:r>
      <w:proofErr w:type="spellEnd"/>
      <w:r w:rsidRPr="00C40407">
        <w:rPr>
          <w:rStyle w:val="citaat"/>
        </w:rPr>
        <w:t xml:space="preserve"> </w:t>
      </w:r>
      <w:proofErr w:type="spellStart"/>
      <w:r w:rsidRPr="00C40407">
        <w:rPr>
          <w:rStyle w:val="citaat"/>
        </w:rPr>
        <w:t>referri</w:t>
      </w:r>
      <w:proofErr w:type="spellEnd"/>
      <w:r>
        <w:t xml:space="preserve"> oogt wat complexer dat </w:t>
      </w:r>
      <w:proofErr w:type="spellStart"/>
      <w:r>
        <w:t>Huninks</w:t>
      </w:r>
      <w:proofErr w:type="spellEnd"/>
      <w:r>
        <w:t xml:space="preserve"> vertaling </w:t>
      </w:r>
      <w:r w:rsidRPr="00C40407">
        <w:rPr>
          <w:rStyle w:val="vertaling"/>
        </w:rPr>
        <w:t>of ze heen en weer zweefden</w:t>
      </w:r>
      <w:r>
        <w:t xml:space="preserve">. Zo zie je dat een moderne vertaler van zo’n tekst zich in onze ogen behoorlijk wat vrijheden veroorlooft. Het leest daardoor wel iets gemakkelijker. Gek hè? Als jij zo’n vertaling inlevert krijg je óf een schouderklopje óf een spiedende, argwanende blik: dat kun jij niet van jezelf hebben! In beide gevallen krijg je waarschijnlijk geen 10. En dan raken we aan het voor classici frustrerende probleem van de blauwe broer. Nee, ik ben niet in smurfenland gaan wonen of zo. Ook niet te veel gezopen nee. Classici hebben onderzocht hoe het kan dat een leerling die een </w:t>
      </w:r>
      <w:proofErr w:type="spellStart"/>
      <w:r>
        <w:t>kolon</w:t>
      </w:r>
      <w:proofErr w:type="spellEnd"/>
      <w:r>
        <w:t xml:space="preserve"> goed vertaalt maar buiten de grammaticale lijntjes (nee, niet die! </w:t>
      </w:r>
      <w:proofErr w:type="spellStart"/>
      <w:r>
        <w:t>Tjongejonge</w:t>
      </w:r>
      <w:proofErr w:type="spellEnd"/>
      <w:r>
        <w:t xml:space="preserve">, gast!) kleurt 0 punten kan ontvangen, terwijl een andere leerling alles precies volgens de regeltjes doet, geen hol begrijpt van wat hij neergekrabbeld heeft de volle mep punten voor zijn </w:t>
      </w:r>
      <w:proofErr w:type="spellStart"/>
      <w:r>
        <w:t>kolon</w:t>
      </w:r>
      <w:proofErr w:type="spellEnd"/>
      <w:r>
        <w:t xml:space="preserve"> kan incasseren. Life </w:t>
      </w:r>
      <w:proofErr w:type="spellStart"/>
      <w:r>
        <w:t>sucks</w:t>
      </w:r>
      <w:proofErr w:type="spellEnd"/>
      <w:r>
        <w:t xml:space="preserve">. </w:t>
      </w:r>
    </w:p>
  </w:footnote>
  <w:footnote w:id="235">
    <w:p w14:paraId="46414B1D" w14:textId="731AB76E" w:rsidR="00447D28" w:rsidRDefault="00447D28">
      <w:pPr>
        <w:pStyle w:val="Voetnoottekst"/>
      </w:pPr>
      <w:r>
        <w:rPr>
          <w:rStyle w:val="Voetnootmarkering"/>
        </w:rPr>
        <w:footnoteRef/>
      </w:r>
      <w:r>
        <w:t xml:space="preserve"> dat is wel een nadeel van naar buiten gaan: er valt behoorlijk veel uit de lucht. Een stuk puimsteen mag dan licht en poreus zijn, maar als lichte dingen frequent naar beneden vallen is er toch een probleem voor je hoofd. Sneeuw is niet erg, toch? Tenzij het heel veel is. Hagel valt ook nog wel mee. Als het kleine hagelvlokjes zijn. Maar als er hagelstenen ter grootte van eieren naar beneden komen zetten, en in groten getale, dan loop je groot gevaar. </w:t>
      </w:r>
    </w:p>
  </w:footnote>
  <w:footnote w:id="236">
    <w:p w14:paraId="3F50D576" w14:textId="514D25C8" w:rsidR="00447D28" w:rsidRDefault="00447D28">
      <w:pPr>
        <w:pStyle w:val="Voetnoottekst"/>
      </w:pPr>
      <w:r>
        <w:rPr>
          <w:rStyle w:val="Voetnootmarkering"/>
        </w:rPr>
        <w:footnoteRef/>
      </w:r>
      <w:r>
        <w:t xml:space="preserve"> met een ; achter </w:t>
      </w:r>
      <w:proofErr w:type="spellStart"/>
      <w:r w:rsidRPr="00EA2D8B">
        <w:rPr>
          <w:rStyle w:val="citaat"/>
        </w:rPr>
        <w:t>metuebatur</w:t>
      </w:r>
      <w:proofErr w:type="spellEnd"/>
      <w:r>
        <w:t xml:space="preserve"> hadden we een </w:t>
      </w:r>
      <w:r w:rsidRPr="00367DF8">
        <w:rPr>
          <w:i/>
          <w:iCs/>
        </w:rPr>
        <w:t>relatieve aansluiting</w:t>
      </w:r>
      <w:r>
        <w:t xml:space="preserve">. Die zou verwijzen naar iets in de vorige zin. Iets N of iets algemeens dat we als N kunnen beschouwen. Hier is de interpunctie zo dat we nu een standaard betrekkelijke BZ hebben. Vandaar ook de enkele streep onder </w:t>
      </w:r>
      <w:proofErr w:type="spellStart"/>
      <w:r w:rsidRPr="00CF7D39">
        <w:rPr>
          <w:rStyle w:val="citaat"/>
        </w:rPr>
        <w:t>elegit</w:t>
      </w:r>
      <w:proofErr w:type="spellEnd"/>
      <w:r>
        <w:t xml:space="preserve">. Hoe dan ook, </w:t>
      </w:r>
      <w:proofErr w:type="spellStart"/>
      <w:r>
        <w:rPr>
          <w:rStyle w:val="citaat"/>
        </w:rPr>
        <w:t>q</w:t>
      </w:r>
      <w:r w:rsidRPr="00367DF8">
        <w:rPr>
          <w:rStyle w:val="citaat"/>
        </w:rPr>
        <w:t>uod</w:t>
      </w:r>
      <w:proofErr w:type="spellEnd"/>
      <w:r>
        <w:t xml:space="preserve"> verwijst naar het in de openlucht blijven. </w:t>
      </w:r>
      <w:proofErr w:type="spellStart"/>
      <w:r w:rsidRPr="00610769">
        <w:rPr>
          <w:rStyle w:val="citaat"/>
        </w:rPr>
        <w:t>Quod</w:t>
      </w:r>
      <w:proofErr w:type="spellEnd"/>
      <w:r>
        <w:t xml:space="preserve"> is hier </w:t>
      </w:r>
      <w:r w:rsidRPr="00610769">
        <w:rPr>
          <w:i/>
          <w:iCs/>
        </w:rPr>
        <w:t>object</w:t>
      </w:r>
      <w:r>
        <w:t xml:space="preserve">, dus ACC SG N. Het onderwerp is </w:t>
      </w:r>
      <w:proofErr w:type="spellStart"/>
      <w:r w:rsidRPr="00610769">
        <w:rPr>
          <w:rStyle w:val="citaat"/>
        </w:rPr>
        <w:t>collatio</w:t>
      </w:r>
      <w:proofErr w:type="spellEnd"/>
      <w:r>
        <w:t xml:space="preserve">, </w:t>
      </w:r>
      <w:r w:rsidRPr="00610769">
        <w:rPr>
          <w:rStyle w:val="vertaling"/>
        </w:rPr>
        <w:t>het vergelijken</w:t>
      </w:r>
      <w:r>
        <w:t xml:space="preserve">, </w:t>
      </w:r>
      <w:r w:rsidRPr="00610769">
        <w:rPr>
          <w:rStyle w:val="vertaling"/>
        </w:rPr>
        <w:t>de vergelijking</w:t>
      </w:r>
      <w:r>
        <w:t xml:space="preserve">. </w:t>
      </w:r>
      <w:proofErr w:type="spellStart"/>
      <w:r>
        <w:t>Pompompomdiedom</w:t>
      </w:r>
      <w:proofErr w:type="spellEnd"/>
      <w:r>
        <w:t xml:space="preserve"> weegt, natuurlijk onder de bezielende leiding van oom, de gevaren af. Het is allemaal gevaarlijk, zal de uitkomst geweest zijn. Naar buiten gaan is naar hun idee de minst gevaarlijke variant. Plinius minor wil nog wel benadrukken dat ook zijn oom mee deed aan het vergelijkend warenonderzoek, maar dat die zich – natuurlijk! – niet liet leiden door emotie. Hij kwam wel tot dezelfde conclusie,  naar buiten gaan is beter dan binnen blijven, maar zou die rationele keuze later hebben kunnen verantwoorden. Oké, dat lukte niet, omdat hij stierf. Maar het hád gekund. De angsthazen, de </w:t>
      </w:r>
      <w:proofErr w:type="spellStart"/>
      <w:r>
        <w:t>emo’s</w:t>
      </w:r>
      <w:proofErr w:type="spellEnd"/>
      <w:r>
        <w:t>, hadden hun keuze later nooit toe kunnen lichten.</w:t>
      </w:r>
    </w:p>
  </w:footnote>
  <w:footnote w:id="237">
    <w:p w14:paraId="202FA120" w14:textId="0E65D14A" w:rsidR="00447D28" w:rsidRDefault="00447D28">
      <w:pPr>
        <w:pStyle w:val="Voetnoottekst"/>
      </w:pPr>
      <w:r>
        <w:rPr>
          <w:rStyle w:val="Voetnootmarkering"/>
        </w:rPr>
        <w:footnoteRef/>
      </w:r>
      <w:r>
        <w:t xml:space="preserve"> als je het goed bekijkt hebben we een personificatie, omdat een </w:t>
      </w:r>
      <w:r w:rsidRPr="00FC6003">
        <w:rPr>
          <w:rStyle w:val="vertaling"/>
        </w:rPr>
        <w:t>vergelijking</w:t>
      </w:r>
      <w:r>
        <w:t xml:space="preserve"> </w:t>
      </w:r>
      <w:proofErr w:type="spellStart"/>
      <w:r w:rsidRPr="00FC6003">
        <w:rPr>
          <w:rStyle w:val="citaat"/>
        </w:rPr>
        <w:t>collatio</w:t>
      </w:r>
      <w:proofErr w:type="spellEnd"/>
      <w:r>
        <w:t xml:space="preserve"> geen persoon is, maar wel een keuze maakt. Iets wat personen alleen maar kunnen. </w:t>
      </w:r>
    </w:p>
  </w:footnote>
  <w:footnote w:id="238">
    <w:p w14:paraId="7717DA12" w14:textId="4821D875" w:rsidR="00447D28" w:rsidRDefault="00447D28">
      <w:pPr>
        <w:pStyle w:val="Voetnoottekst"/>
      </w:pPr>
      <w:r>
        <w:rPr>
          <w:rStyle w:val="Voetnootmarkering"/>
        </w:rPr>
        <w:footnoteRef/>
      </w:r>
      <w:r>
        <w:t xml:space="preserve"> zie je wel? Benadrukt het voorafgaande woord </w:t>
      </w:r>
      <w:proofErr w:type="spellStart"/>
      <w:r w:rsidRPr="00FC6003">
        <w:rPr>
          <w:rStyle w:val="citaat"/>
        </w:rPr>
        <w:t>illum</w:t>
      </w:r>
      <w:proofErr w:type="spellEnd"/>
      <w:r>
        <w:t>, dat naar super-oom verwijst.</w:t>
      </w:r>
    </w:p>
  </w:footnote>
  <w:footnote w:id="239">
    <w:p w14:paraId="6B0D1B10" w14:textId="6E06C1AA" w:rsidR="00447D28" w:rsidRDefault="00447D28">
      <w:pPr>
        <w:pStyle w:val="Voetnoottekst"/>
      </w:pPr>
      <w:r>
        <w:rPr>
          <w:rStyle w:val="Voetnootmarkering"/>
        </w:rPr>
        <w:footnoteRef/>
      </w:r>
      <w:r>
        <w:t xml:space="preserve"> Nou, mooi gezegd hoor minor! Hij heeft zich helemaal uitgeleefd in de ballenbak (</w:t>
      </w:r>
      <w:r w:rsidRPr="00CF7D39">
        <w:rPr>
          <w:rStyle w:val="Stijlmiddel"/>
        </w:rPr>
        <w:t>vergelijking</w:t>
      </w:r>
      <w:r>
        <w:t xml:space="preserve">, geen </w:t>
      </w:r>
      <w:r w:rsidRPr="00CF7D39">
        <w:rPr>
          <w:rStyle w:val="Stijlmiddel"/>
        </w:rPr>
        <w:t>metafoor</w:t>
      </w:r>
      <w:r>
        <w:t xml:space="preserve">) van de stilistische middelen. Ik noem er een paar, jullie zoeken je het schompes, oké? </w:t>
      </w:r>
      <w:r w:rsidRPr="00CF7D39">
        <w:rPr>
          <w:rStyle w:val="Stijlmiddel"/>
        </w:rPr>
        <w:t>chiasme</w:t>
      </w:r>
      <w:r>
        <w:t xml:space="preserve">, </w:t>
      </w:r>
      <w:r w:rsidRPr="00CF7D39">
        <w:rPr>
          <w:rStyle w:val="Stijlmiddel"/>
        </w:rPr>
        <w:t>antithese</w:t>
      </w:r>
      <w:r>
        <w:t xml:space="preserve">, </w:t>
      </w:r>
      <w:r w:rsidRPr="00CF7D39">
        <w:rPr>
          <w:rStyle w:val="Stijlmiddel"/>
        </w:rPr>
        <w:t>parallellisme</w:t>
      </w:r>
      <w:r>
        <w:t xml:space="preserve">, </w:t>
      </w:r>
      <w:proofErr w:type="spellStart"/>
      <w:r w:rsidRPr="00CF7D39">
        <w:rPr>
          <w:rStyle w:val="Stijlmiddel"/>
        </w:rPr>
        <w:t>anafoortje</w:t>
      </w:r>
      <w:proofErr w:type="spellEnd"/>
      <w:r>
        <w:t xml:space="preserve"> en eh … </w:t>
      </w:r>
      <w:proofErr w:type="spellStart"/>
      <w:r>
        <w:t>ehm</w:t>
      </w:r>
      <w:proofErr w:type="spellEnd"/>
      <w:r>
        <w:t xml:space="preserve">… </w:t>
      </w:r>
      <w:proofErr w:type="spellStart"/>
      <w:r w:rsidRPr="00CF7D39">
        <w:rPr>
          <w:rStyle w:val="Stijlmiddel"/>
        </w:rPr>
        <w:t>adversatief</w:t>
      </w:r>
      <w:proofErr w:type="spellEnd"/>
      <w:r w:rsidRPr="00CF7D39">
        <w:rPr>
          <w:rStyle w:val="Stijlmiddel"/>
        </w:rPr>
        <w:t xml:space="preserve"> asyndeton</w:t>
      </w:r>
      <w:r>
        <w:t xml:space="preserve">. Doen we de </w:t>
      </w:r>
      <w:r w:rsidRPr="00CF7D39">
        <w:rPr>
          <w:rStyle w:val="Stijlmiddel"/>
        </w:rPr>
        <w:t>alliteratie</w:t>
      </w:r>
      <w:r>
        <w:t xml:space="preserve"> er gratis bij. Het gaat er om dat alle anderen zich door emotie, hier angst, lieten leiden: wat het minst gevaarlijk was, dat kozen ze. Oom aan de andere kant woog de gevaren rationeel tegen elkaar af. Hij dacht er over en bij na. Dat kan minor alleen van anderen gehoord hebben. Oom heeft wat je noemt stoïcijnse kenmerken, omdat hij zich niet door emoties laat leiden. De anderen doen dat wel en vertonen juist geen stoïcijns gedrag. En voor de grammaticatijgers onder jullie: </w:t>
      </w:r>
      <w:proofErr w:type="spellStart"/>
      <w:r w:rsidRPr="008D5606">
        <w:rPr>
          <w:rStyle w:val="citaat"/>
        </w:rPr>
        <w:t>vicit</w:t>
      </w:r>
      <w:proofErr w:type="spellEnd"/>
      <w:r>
        <w:t xml:space="preserve"> is 3  SG IND PF ACT van </w:t>
      </w:r>
      <w:proofErr w:type="spellStart"/>
      <w:r w:rsidRPr="008D5606">
        <w:rPr>
          <w:b/>
          <w:bCs/>
        </w:rPr>
        <w:t>vincĕre</w:t>
      </w:r>
      <w:proofErr w:type="spellEnd"/>
      <w:r>
        <w:t xml:space="preserve"> overwinnen.</w:t>
      </w:r>
    </w:p>
  </w:footnote>
  <w:footnote w:id="240">
    <w:p w14:paraId="3994F29F" w14:textId="1EBBA9FA" w:rsidR="00447D28" w:rsidRDefault="00447D28">
      <w:pPr>
        <w:pStyle w:val="Voetnoottekst"/>
      </w:pPr>
      <w:r>
        <w:rPr>
          <w:rStyle w:val="Voetnootmarkering"/>
        </w:rPr>
        <w:footnoteRef/>
      </w:r>
      <w:r>
        <w:t xml:space="preserve"> dat moet er toch wel grappig uitgezien hebben. Volkomen logisch dat ze een helm fabriceren en die op hun hoofd binden, want zo voelen ze de neervallende stenen iets minder.</w:t>
      </w:r>
    </w:p>
  </w:footnote>
  <w:footnote w:id="241">
    <w:p w14:paraId="36C918D2" w14:textId="2B9242BE" w:rsidR="00447D28" w:rsidRDefault="00447D28">
      <w:pPr>
        <w:pStyle w:val="Voetnoottekst"/>
      </w:pPr>
      <w:r>
        <w:rPr>
          <w:rStyle w:val="Voetnootmarkering"/>
        </w:rPr>
        <w:footnoteRef/>
      </w:r>
      <w:r>
        <w:t xml:space="preserve"> dit verwijzend voornaamwoord (thuishorend in het rijtje </w:t>
      </w:r>
      <w:r w:rsidRPr="008D5606">
        <w:rPr>
          <w:b/>
          <w:bCs/>
        </w:rPr>
        <w:t>is</w:t>
      </w:r>
      <w:r>
        <w:t xml:space="preserve">, </w:t>
      </w:r>
      <w:proofErr w:type="spellStart"/>
      <w:r w:rsidRPr="008D5606">
        <w:rPr>
          <w:b/>
          <w:bCs/>
        </w:rPr>
        <w:t>ea</w:t>
      </w:r>
      <w:proofErr w:type="spellEnd"/>
      <w:r>
        <w:t xml:space="preserve">, </w:t>
      </w:r>
      <w:proofErr w:type="spellStart"/>
      <w:r w:rsidRPr="008D5606">
        <w:rPr>
          <w:b/>
          <w:bCs/>
        </w:rPr>
        <w:t>id</w:t>
      </w:r>
      <w:proofErr w:type="spellEnd"/>
      <w:r>
        <w:t xml:space="preserve">) verwijst naar </w:t>
      </w:r>
      <w:proofErr w:type="spellStart"/>
      <w:r w:rsidRPr="008D5606">
        <w:rPr>
          <w:rStyle w:val="citaat"/>
        </w:rPr>
        <w:t>cervicalia</w:t>
      </w:r>
      <w:proofErr w:type="spellEnd"/>
      <w:r w:rsidRPr="008D5606">
        <w:rPr>
          <w:rStyle w:val="citaat"/>
        </w:rPr>
        <w:t xml:space="preserve"> </w:t>
      </w:r>
      <w:proofErr w:type="spellStart"/>
      <w:r w:rsidRPr="008D5606">
        <w:rPr>
          <w:rStyle w:val="citaat"/>
        </w:rPr>
        <w:t>capitibus</w:t>
      </w:r>
      <w:proofErr w:type="spellEnd"/>
      <w:r w:rsidRPr="008D5606">
        <w:rPr>
          <w:rStyle w:val="citaat"/>
        </w:rPr>
        <w:t xml:space="preserve"> </w:t>
      </w:r>
      <w:proofErr w:type="spellStart"/>
      <w:r w:rsidRPr="008D5606">
        <w:rPr>
          <w:rStyle w:val="citaat"/>
        </w:rPr>
        <w:t>imposita</w:t>
      </w:r>
      <w:proofErr w:type="spellEnd"/>
      <w:r>
        <w:t xml:space="preserve">. </w:t>
      </w:r>
      <w:proofErr w:type="spellStart"/>
      <w:r w:rsidRPr="008D5606">
        <w:rPr>
          <w:rStyle w:val="citaat"/>
        </w:rPr>
        <w:t>id</w:t>
      </w:r>
      <w:proofErr w:type="spellEnd"/>
      <w:r>
        <w:t xml:space="preserve"> verwijst daarmee wel naar iets dat PL is, maar neemt – en dat gebeurt in het Latijn wel vaker -  de naamval, het getal en het geslacht over van het </w:t>
      </w:r>
      <w:proofErr w:type="spellStart"/>
      <w:r w:rsidRPr="008D5606">
        <w:rPr>
          <w:i/>
          <w:iCs/>
        </w:rPr>
        <w:t>predikaatsnomen</w:t>
      </w:r>
      <w:proofErr w:type="spellEnd"/>
      <w:r>
        <w:t xml:space="preserve">. Hier dus van </w:t>
      </w:r>
      <w:proofErr w:type="spellStart"/>
      <w:r w:rsidRPr="008D5606">
        <w:rPr>
          <w:rStyle w:val="citaat"/>
        </w:rPr>
        <w:t>munimentum</w:t>
      </w:r>
      <w:proofErr w:type="spellEnd"/>
      <w:r>
        <w:t xml:space="preserve">. </w:t>
      </w:r>
      <w:proofErr w:type="spellStart"/>
      <w:r w:rsidRPr="008D5606">
        <w:rPr>
          <w:rStyle w:val="citaat"/>
        </w:rPr>
        <w:t>Id</w:t>
      </w:r>
      <w:proofErr w:type="spellEnd"/>
      <w:r>
        <w:t xml:space="preserve"> is daarmee NOM  SG  </w:t>
      </w:r>
      <w:proofErr w:type="spellStart"/>
      <w:r>
        <w:t>SG</w:t>
      </w:r>
      <w:proofErr w:type="spellEnd"/>
      <w:r>
        <w:t>.</w:t>
      </w:r>
    </w:p>
  </w:footnote>
  <w:footnote w:id="242">
    <w:p w14:paraId="08573E32" w14:textId="73857EEF" w:rsidR="00447D28" w:rsidRDefault="00447D28">
      <w:pPr>
        <w:pStyle w:val="Voetnoottekst"/>
      </w:pPr>
      <w:r>
        <w:rPr>
          <w:rStyle w:val="Voetnootmarkering"/>
        </w:rPr>
        <w:footnoteRef/>
      </w:r>
      <w:r>
        <w:t xml:space="preserve"> </w:t>
      </w:r>
      <w:proofErr w:type="spellStart"/>
      <w:r w:rsidRPr="008D5606">
        <w:rPr>
          <w:rStyle w:val="citaat"/>
        </w:rPr>
        <w:t>incidentia</w:t>
      </w:r>
      <w:proofErr w:type="spellEnd"/>
      <w:r>
        <w:t xml:space="preserve"> kennen we uit het Engels en Frans, waar </w:t>
      </w:r>
      <w:r w:rsidRPr="00A33CC5">
        <w:rPr>
          <w:i/>
          <w:iCs/>
        </w:rPr>
        <w:t>incident</w:t>
      </w:r>
      <w:r>
        <w:t xml:space="preserve"> zoiets betekent als </w:t>
      </w:r>
      <w:r w:rsidRPr="00A33CC5">
        <w:rPr>
          <w:rStyle w:val="vertaling"/>
        </w:rPr>
        <w:t>voorval</w:t>
      </w:r>
      <w:r>
        <w:t xml:space="preserve">, </w:t>
      </w:r>
      <w:r w:rsidRPr="00A33CC5">
        <w:rPr>
          <w:rStyle w:val="vertaling"/>
        </w:rPr>
        <w:t>gebeurtenis met nasleep</w:t>
      </w:r>
      <w:r>
        <w:t xml:space="preserve">. Beide talen bedienen zich vaak van Latijn, en hier ook. </w:t>
      </w:r>
      <w:proofErr w:type="spellStart"/>
      <w:r w:rsidRPr="008D5606">
        <w:rPr>
          <w:rStyle w:val="citaat"/>
        </w:rPr>
        <w:t>incidentia</w:t>
      </w:r>
      <w:proofErr w:type="spellEnd"/>
      <w:r>
        <w:t xml:space="preserve"> is het zelfstandig gebruikte PPA van </w:t>
      </w:r>
      <w:proofErr w:type="spellStart"/>
      <w:r w:rsidRPr="008D5606">
        <w:rPr>
          <w:b/>
          <w:bCs/>
        </w:rPr>
        <w:t>incidĕre</w:t>
      </w:r>
      <w:proofErr w:type="spellEnd"/>
      <w:r>
        <w:t xml:space="preserve"> in ACC  PL  N. Het is ACC vanwege de PREP </w:t>
      </w:r>
      <w:proofErr w:type="spellStart"/>
      <w:r w:rsidRPr="008D5606">
        <w:rPr>
          <w:rStyle w:val="citaat"/>
        </w:rPr>
        <w:t>adversus</w:t>
      </w:r>
      <w:proofErr w:type="spellEnd"/>
      <w:r>
        <w:t xml:space="preserve"> die altijd met de ACC gaat. Minor had het al eerder over vallende zooi gehad. Lees maar terug: </w:t>
      </w:r>
      <w:proofErr w:type="spellStart"/>
      <w:r w:rsidRPr="00A33CC5">
        <w:rPr>
          <w:rStyle w:val="citaat"/>
        </w:rPr>
        <w:t>pumicum</w:t>
      </w:r>
      <w:proofErr w:type="spellEnd"/>
      <w:r w:rsidRPr="00A33CC5">
        <w:rPr>
          <w:rStyle w:val="citaat"/>
        </w:rPr>
        <w:t xml:space="preserve"> casus</w:t>
      </w:r>
      <w:r>
        <w:t xml:space="preserve"> (r6).</w:t>
      </w:r>
    </w:p>
  </w:footnote>
  <w:footnote w:id="243">
    <w:p w14:paraId="7C33157B" w14:textId="33AA3DE6" w:rsidR="00447D28" w:rsidRDefault="00447D28">
      <w:pPr>
        <w:pStyle w:val="Voetnoottekst"/>
      </w:pPr>
      <w:r>
        <w:rPr>
          <w:rStyle w:val="Voetnootmarkering"/>
        </w:rPr>
        <w:footnoteRef/>
      </w:r>
      <w:r>
        <w:t xml:space="preserve"> we hebben het hier over 25 augustus, de dag na de uitbarsting. </w:t>
      </w:r>
    </w:p>
  </w:footnote>
  <w:footnote w:id="244">
    <w:p w14:paraId="200FE930" w14:textId="25339E58" w:rsidR="00447D28" w:rsidRDefault="00447D28">
      <w:pPr>
        <w:pStyle w:val="Voetnoottekst"/>
      </w:pPr>
      <w:r>
        <w:rPr>
          <w:rStyle w:val="Voetnootmarkering"/>
        </w:rPr>
        <w:footnoteRef/>
      </w:r>
      <w:r>
        <w:t xml:space="preserve"> dit </w:t>
      </w:r>
      <w:r w:rsidRPr="00153512">
        <w:rPr>
          <w:rStyle w:val="citaat"/>
        </w:rPr>
        <w:t>alibi</w:t>
      </w:r>
      <w:r>
        <w:t xml:space="preserve"> staat tegenover </w:t>
      </w:r>
      <w:proofErr w:type="spellStart"/>
      <w:r w:rsidRPr="00153512">
        <w:rPr>
          <w:rStyle w:val="citaat"/>
        </w:rPr>
        <w:t>illic</w:t>
      </w:r>
      <w:proofErr w:type="spellEnd"/>
      <w:r>
        <w:t xml:space="preserve"> en vormt dus daarmee een </w:t>
      </w:r>
      <w:r w:rsidRPr="00153512">
        <w:rPr>
          <w:rStyle w:val="Stijlmiddel"/>
        </w:rPr>
        <w:t>antithese</w:t>
      </w:r>
      <w:r>
        <w:t xml:space="preserve">. En de combi </w:t>
      </w:r>
      <w:r w:rsidRPr="00A33CC5">
        <w:rPr>
          <w:rStyle w:val="citaat"/>
        </w:rPr>
        <w:t>dies</w:t>
      </w:r>
      <w:r>
        <w:t xml:space="preserve"> </w:t>
      </w:r>
      <w:proofErr w:type="spellStart"/>
      <w:r w:rsidRPr="00A33CC5">
        <w:rPr>
          <w:rStyle w:val="citaat"/>
        </w:rPr>
        <w:t>nox</w:t>
      </w:r>
      <w:proofErr w:type="spellEnd"/>
      <w:r>
        <w:t xml:space="preserve"> dan? Is dat niet ook een </w:t>
      </w:r>
      <w:r w:rsidRPr="00A33CC5">
        <w:rPr>
          <w:rStyle w:val="Stijlmiddel"/>
        </w:rPr>
        <w:t>antithese</w:t>
      </w:r>
      <w:r>
        <w:t xml:space="preserve">? Maar natuurlijk! Ik wilde je zelf ook nog in enig opzicht laten nadenken. Helemaal goed! Compliment en zo. Maar dat is niet het enige stijlmiddel dat deze zin siert! Kijk eens naar het weggebleven voegwoord na </w:t>
      </w:r>
      <w:r w:rsidRPr="00153512">
        <w:rPr>
          <w:rStyle w:val="citaat"/>
        </w:rPr>
        <w:t>alibi</w:t>
      </w:r>
      <w:r>
        <w:t xml:space="preserve"> (maar) waarmee we een </w:t>
      </w:r>
      <w:proofErr w:type="spellStart"/>
      <w:r w:rsidRPr="00153512">
        <w:rPr>
          <w:rStyle w:val="Stijlmiddel"/>
        </w:rPr>
        <w:t>adversatief</w:t>
      </w:r>
      <w:proofErr w:type="spellEnd"/>
      <w:r w:rsidRPr="00153512">
        <w:rPr>
          <w:rStyle w:val="Stijlmiddel"/>
        </w:rPr>
        <w:t xml:space="preserve"> asyndeton</w:t>
      </w:r>
      <w:r>
        <w:t xml:space="preserve"> hebben, zoek eens naar de persoonsvorm in deze gehele zin (die je niet zult vinden) waarmee we een goed voorbeeld hebben van </w:t>
      </w:r>
      <w:r w:rsidRPr="00153512">
        <w:rPr>
          <w:rStyle w:val="Stijlmiddel"/>
        </w:rPr>
        <w:t>ellips</w:t>
      </w:r>
      <w:r>
        <w:t xml:space="preserve">, neem de volgorde van de woorden </w:t>
      </w:r>
      <w:r w:rsidRPr="00153512">
        <w:rPr>
          <w:rStyle w:val="citaat"/>
        </w:rPr>
        <w:t>dies</w:t>
      </w:r>
      <w:r>
        <w:t xml:space="preserve">, </w:t>
      </w:r>
      <w:r w:rsidRPr="00153512">
        <w:rPr>
          <w:rStyle w:val="citaat"/>
        </w:rPr>
        <w:t>alibi</w:t>
      </w:r>
      <w:r>
        <w:t xml:space="preserve">, </w:t>
      </w:r>
      <w:proofErr w:type="spellStart"/>
      <w:r w:rsidRPr="00153512">
        <w:rPr>
          <w:rStyle w:val="citaat"/>
        </w:rPr>
        <w:t>illic</w:t>
      </w:r>
      <w:proofErr w:type="spellEnd"/>
      <w:r>
        <w:t xml:space="preserve">, </w:t>
      </w:r>
      <w:proofErr w:type="spellStart"/>
      <w:r w:rsidRPr="00153512">
        <w:rPr>
          <w:rStyle w:val="citaat"/>
        </w:rPr>
        <w:t>nox</w:t>
      </w:r>
      <w:proofErr w:type="spellEnd"/>
      <w:r>
        <w:t xml:space="preserve"> eens goed in je op (kruislings, ja ja, een </w:t>
      </w:r>
      <w:r w:rsidRPr="00153512">
        <w:rPr>
          <w:rStyle w:val="Stijlmiddel"/>
        </w:rPr>
        <w:t>chiasme</w:t>
      </w:r>
      <w:r>
        <w:t xml:space="preserve">), en je kunt verderop zelfs </w:t>
      </w:r>
      <w:proofErr w:type="spellStart"/>
      <w:r w:rsidRPr="00153512">
        <w:rPr>
          <w:rStyle w:val="citaat"/>
          <w:u w:val="single"/>
        </w:rPr>
        <w:t>n</w:t>
      </w:r>
      <w:r w:rsidRPr="00153512">
        <w:rPr>
          <w:rStyle w:val="citaat"/>
        </w:rPr>
        <w:t>octibus</w:t>
      </w:r>
      <w:proofErr w:type="spellEnd"/>
      <w:r w:rsidRPr="00153512">
        <w:rPr>
          <w:rStyle w:val="citaat"/>
        </w:rPr>
        <w:t xml:space="preserve"> </w:t>
      </w:r>
      <w:proofErr w:type="spellStart"/>
      <w:r w:rsidRPr="00153512">
        <w:rPr>
          <w:rStyle w:val="citaat"/>
          <w:u w:val="single"/>
        </w:rPr>
        <w:t>n</w:t>
      </w:r>
      <w:r w:rsidRPr="00153512">
        <w:rPr>
          <w:rStyle w:val="citaat"/>
        </w:rPr>
        <w:t>igrior</w:t>
      </w:r>
      <w:proofErr w:type="spellEnd"/>
      <w:r>
        <w:t xml:space="preserve"> vanwege dezelfde beginletters een </w:t>
      </w:r>
      <w:r w:rsidRPr="00153512">
        <w:rPr>
          <w:rStyle w:val="Stijlmiddel"/>
        </w:rPr>
        <w:t>alliteratie</w:t>
      </w:r>
      <w:r>
        <w:t xml:space="preserve"> noemen. Vanzelfsprekend is het niet echt nacht in </w:t>
      </w:r>
      <w:proofErr w:type="spellStart"/>
      <w:r w:rsidRPr="00153512">
        <w:rPr>
          <w:b/>
          <w:bCs/>
        </w:rPr>
        <w:t>Stabiae</w:t>
      </w:r>
      <w:proofErr w:type="spellEnd"/>
      <w:r>
        <w:t>, maar gewoon zo verschrikkelijk donker dat het nacht lijkt. En ’s nachts heb je verlichting nodig om een hand voor ogen te kunnen zien.</w:t>
      </w:r>
    </w:p>
  </w:footnote>
  <w:footnote w:id="245">
    <w:p w14:paraId="6A70F460" w14:textId="336D8760" w:rsidR="00447D28" w:rsidRDefault="00447D28">
      <w:pPr>
        <w:pStyle w:val="Voetnoottekst"/>
      </w:pPr>
      <w:r>
        <w:rPr>
          <w:rStyle w:val="Voetnootmarkering"/>
        </w:rPr>
        <w:footnoteRef/>
      </w:r>
      <w:r>
        <w:t xml:space="preserve"> het tekstelement dat in een vergelijking (zie de twee COMP </w:t>
      </w:r>
      <w:proofErr w:type="spellStart"/>
      <w:r w:rsidRPr="00A33CC5">
        <w:rPr>
          <w:rStyle w:val="citaat"/>
        </w:rPr>
        <w:t>nigrior</w:t>
      </w:r>
      <w:proofErr w:type="spellEnd"/>
      <w:r>
        <w:t xml:space="preserve"> en </w:t>
      </w:r>
      <w:proofErr w:type="spellStart"/>
      <w:r w:rsidRPr="00A33CC5">
        <w:rPr>
          <w:rStyle w:val="citaat"/>
        </w:rPr>
        <w:t>densior</w:t>
      </w:r>
      <w:proofErr w:type="spellEnd"/>
      <w:r>
        <w:t xml:space="preserve">) het </w:t>
      </w:r>
      <w:proofErr w:type="spellStart"/>
      <w:r>
        <w:t>vergelekene</w:t>
      </w:r>
      <w:proofErr w:type="spellEnd"/>
      <w:r>
        <w:t xml:space="preserve"> aangeeft staat in het Latijn vaak in de ABL. Al eerder gezien, dit aspect. Zo’n ABL heet ABL </w:t>
      </w:r>
      <w:proofErr w:type="spellStart"/>
      <w:r w:rsidRPr="00153512">
        <w:rPr>
          <w:i/>
          <w:iCs/>
        </w:rPr>
        <w:t>comparationis</w:t>
      </w:r>
      <w:proofErr w:type="spellEnd"/>
      <w:r>
        <w:t>.</w:t>
      </w:r>
    </w:p>
  </w:footnote>
  <w:footnote w:id="246">
    <w:p w14:paraId="5E92ADA8" w14:textId="523F6E3C" w:rsidR="00447D28" w:rsidRDefault="00447D28">
      <w:pPr>
        <w:pStyle w:val="Voetnoottekst"/>
      </w:pPr>
      <w:r>
        <w:rPr>
          <w:rStyle w:val="Voetnootmarkering"/>
        </w:rPr>
        <w:footnoteRef/>
      </w:r>
      <w:r>
        <w:t xml:space="preserve"> </w:t>
      </w:r>
      <w:r w:rsidRPr="00153512">
        <w:rPr>
          <w:i/>
          <w:iCs/>
        </w:rPr>
        <w:t>relatieve aansluiting</w:t>
      </w:r>
      <w:r>
        <w:t xml:space="preserve"> maar weer eens. Je weet wat je moet doen, waar je naar moet kijken. Wat is het getal en geslacht van dat relativum? De naamval doet er nu niet zo veel toe. </w:t>
      </w:r>
      <w:proofErr w:type="spellStart"/>
      <w:r>
        <w:t>quam</w:t>
      </w:r>
      <w:proofErr w:type="spellEnd"/>
      <w:r>
        <w:t xml:space="preserve"> is SG en F, dus we zoeken in de vorige zin naar een SG  F, dat inhoudelijk natuurlijk ook moet passen. </w:t>
      </w:r>
      <w:proofErr w:type="spellStart"/>
      <w:r w:rsidRPr="00E628B6">
        <w:rPr>
          <w:rStyle w:val="citaat"/>
        </w:rPr>
        <w:t>nox</w:t>
      </w:r>
      <w:proofErr w:type="spellEnd"/>
      <w:r>
        <w:t xml:space="preserve"> is prima, of zoals ik laatst deelnemers in “Kijken zonder kopen” zonder blikken of blozen hoorde zeggen: dikke prima.</w:t>
      </w:r>
    </w:p>
  </w:footnote>
  <w:footnote w:id="247">
    <w:p w14:paraId="703A00B4" w14:textId="710FF234" w:rsidR="00447D28" w:rsidRDefault="00447D28">
      <w:pPr>
        <w:pStyle w:val="Voetnoottekst"/>
      </w:pPr>
      <w:r>
        <w:rPr>
          <w:rStyle w:val="Voetnootmarkering"/>
        </w:rPr>
        <w:footnoteRef/>
      </w:r>
      <w:r>
        <w:t xml:space="preserve"> letten we ff op de volgorde? </w:t>
      </w:r>
      <w:proofErr w:type="spellStart"/>
      <w:r w:rsidRPr="00721541">
        <w:rPr>
          <w:rStyle w:val="citaat"/>
        </w:rPr>
        <w:t>faces</w:t>
      </w:r>
      <w:proofErr w:type="spellEnd"/>
      <w:r>
        <w:t xml:space="preserve"> (a) </w:t>
      </w:r>
      <w:proofErr w:type="spellStart"/>
      <w:r w:rsidRPr="00721541">
        <w:rPr>
          <w:rStyle w:val="citaat"/>
        </w:rPr>
        <w:t>multae</w:t>
      </w:r>
      <w:proofErr w:type="spellEnd"/>
      <w:r>
        <w:t xml:space="preserve"> (b) </w:t>
      </w:r>
      <w:r w:rsidRPr="00721541">
        <w:rPr>
          <w:rStyle w:val="citaat"/>
        </w:rPr>
        <w:t>varia</w:t>
      </w:r>
      <w:r>
        <w:t xml:space="preserve"> (b) </w:t>
      </w:r>
      <w:proofErr w:type="spellStart"/>
      <w:r w:rsidRPr="00721541">
        <w:rPr>
          <w:rStyle w:val="citaat"/>
        </w:rPr>
        <w:t>lumina</w:t>
      </w:r>
      <w:proofErr w:type="spellEnd"/>
      <w:r>
        <w:t xml:space="preserve"> (a) ! Ja, maar dat zijn gewoon die vier woorden achter elkaar. Waarom zette gij daarzo </w:t>
      </w:r>
      <w:proofErr w:type="spellStart"/>
      <w:r>
        <w:t>a’kes</w:t>
      </w:r>
      <w:proofErr w:type="spellEnd"/>
      <w:r>
        <w:t xml:space="preserve"> en </w:t>
      </w:r>
      <w:proofErr w:type="spellStart"/>
      <w:r>
        <w:t>b’kes</w:t>
      </w:r>
      <w:proofErr w:type="spellEnd"/>
      <w:r>
        <w:t xml:space="preserve"> bij (voor de Brabo’s onder ons)? Nou, omdat de volgorde geconstrueerd is: eerst het ADI en daarna het SUBST en in het tweede stukje eerst het SUBST en daarna pas het ADI. Vandaar. Heb ik toch gelijk. Een </w:t>
      </w:r>
      <w:r w:rsidRPr="00721541">
        <w:rPr>
          <w:rStyle w:val="Stijlmiddel"/>
        </w:rPr>
        <w:t>chiasme</w:t>
      </w:r>
      <w:r>
        <w:t>.</w:t>
      </w:r>
    </w:p>
  </w:footnote>
  <w:footnote w:id="248">
    <w:p w14:paraId="7FFF84E2" w14:textId="253A18DE" w:rsidR="00447D28" w:rsidRDefault="00447D28">
      <w:pPr>
        <w:pStyle w:val="Voetnoottekst"/>
      </w:pPr>
      <w:r>
        <w:rPr>
          <w:rStyle w:val="Voetnootmarkering"/>
        </w:rPr>
        <w:footnoteRef/>
      </w:r>
      <w:r>
        <w:t xml:space="preserve"> oom komt op het lumineuze idee eens naar het strand te gaan. Niet voor de drankjes met de kekke rietjes, maar om te zien of er alweer gevaren kon worden. Hij was aangekomen in </w:t>
      </w:r>
      <w:proofErr w:type="spellStart"/>
      <w:r>
        <w:t>Stabiae</w:t>
      </w:r>
      <w:proofErr w:type="spellEnd"/>
      <w:r>
        <w:t xml:space="preserve"> met de wind uit het noordwesten in zijn rug. Die wind stond er nog steeds helaas. Weg plan! Bij </w:t>
      </w:r>
      <w:proofErr w:type="spellStart"/>
      <w:r w:rsidRPr="00481109">
        <w:rPr>
          <w:rStyle w:val="citaat"/>
        </w:rPr>
        <w:t>placuit</w:t>
      </w:r>
      <w:proofErr w:type="spellEnd"/>
      <w:r>
        <w:t xml:space="preserve"> hoort als aanvulling een DAT (die hier niet staat, maar wel aangevuld moet worden, </w:t>
      </w:r>
      <w:r w:rsidRPr="00481109">
        <w:rPr>
          <w:b/>
          <w:bCs/>
        </w:rPr>
        <w:t>ei</w:t>
      </w:r>
      <w:r>
        <w:t xml:space="preserve"> de DAT SG van </w:t>
      </w:r>
      <w:r w:rsidRPr="00481109">
        <w:rPr>
          <w:b/>
          <w:bCs/>
        </w:rPr>
        <w:t>is</w:t>
      </w:r>
      <w:r>
        <w:t xml:space="preserve">).En de andere aanvulling staat vanzelfsprekend in de INF. Hier hebben we er twee staan, te weten </w:t>
      </w:r>
      <w:proofErr w:type="spellStart"/>
      <w:r w:rsidRPr="00481109">
        <w:rPr>
          <w:rStyle w:val="citaat"/>
        </w:rPr>
        <w:t>egredi</w:t>
      </w:r>
      <w:proofErr w:type="spellEnd"/>
      <w:r>
        <w:t xml:space="preserve">, de INF  PR  PASS van het DEP </w:t>
      </w:r>
      <w:proofErr w:type="spellStart"/>
      <w:r w:rsidRPr="00481109">
        <w:rPr>
          <w:rStyle w:val="citaat"/>
        </w:rPr>
        <w:t>egredi</w:t>
      </w:r>
      <w:proofErr w:type="spellEnd"/>
      <w:r>
        <w:t xml:space="preserve">, </w:t>
      </w:r>
      <w:r w:rsidRPr="00481109">
        <w:rPr>
          <w:rStyle w:val="vertaling"/>
        </w:rPr>
        <w:t>naar buiten gaan</w:t>
      </w:r>
      <w:r>
        <w:t xml:space="preserve">, </w:t>
      </w:r>
      <w:r w:rsidRPr="00481109">
        <w:rPr>
          <w:rStyle w:val="vertaling"/>
        </w:rPr>
        <w:t>weggaan</w:t>
      </w:r>
      <w:r>
        <w:rPr>
          <w:rStyle w:val="vertaling"/>
        </w:rPr>
        <w:t xml:space="preserve"> </w:t>
      </w:r>
      <w:r>
        <w:t xml:space="preserve"> en </w:t>
      </w:r>
      <w:proofErr w:type="spellStart"/>
      <w:r w:rsidRPr="00481109">
        <w:rPr>
          <w:rStyle w:val="citaat"/>
        </w:rPr>
        <w:t>adspicĕre</w:t>
      </w:r>
      <w:proofErr w:type="spellEnd"/>
      <w:r>
        <w:t xml:space="preserve"> </w:t>
      </w:r>
      <w:r w:rsidRPr="00481109">
        <w:rPr>
          <w:rStyle w:val="vertaling"/>
        </w:rPr>
        <w:t>aanschouwen</w:t>
      </w:r>
      <w:r>
        <w:t xml:space="preserve">, </w:t>
      </w:r>
      <w:r w:rsidRPr="00481109">
        <w:rPr>
          <w:rStyle w:val="vertaling"/>
        </w:rPr>
        <w:t>zien</w:t>
      </w:r>
      <w:r>
        <w:t>.</w:t>
      </w:r>
    </w:p>
  </w:footnote>
  <w:footnote w:id="249">
    <w:p w14:paraId="5844DB1E" w14:textId="2927358E" w:rsidR="00447D28" w:rsidRDefault="00447D28">
      <w:pPr>
        <w:pStyle w:val="Voetnoottekst"/>
      </w:pPr>
      <w:r>
        <w:rPr>
          <w:rStyle w:val="Voetnootmarkering"/>
        </w:rPr>
        <w:footnoteRef/>
      </w:r>
      <w:r>
        <w:t xml:space="preserve"> de CON is er eentje van de afhankelijke vraag. De “pop up”-vraag bij oom was, in het Latijn dan, zoiets als: </w:t>
      </w:r>
      <w:r w:rsidRPr="00481109">
        <w:rPr>
          <w:b/>
          <w:bCs/>
        </w:rPr>
        <w:t xml:space="preserve">Mare </w:t>
      </w:r>
      <w:proofErr w:type="spellStart"/>
      <w:r w:rsidRPr="00481109">
        <w:rPr>
          <w:b/>
          <w:bCs/>
        </w:rPr>
        <w:t>iam</w:t>
      </w:r>
      <w:proofErr w:type="spellEnd"/>
      <w:r w:rsidRPr="00481109">
        <w:rPr>
          <w:b/>
          <w:bCs/>
        </w:rPr>
        <w:t xml:space="preserve"> </w:t>
      </w:r>
      <w:proofErr w:type="spellStart"/>
      <w:r w:rsidRPr="00481109">
        <w:rPr>
          <w:b/>
          <w:bCs/>
        </w:rPr>
        <w:t>aliquid</w:t>
      </w:r>
      <w:proofErr w:type="spellEnd"/>
      <w:r w:rsidRPr="00481109">
        <w:rPr>
          <w:b/>
          <w:bCs/>
        </w:rPr>
        <w:t xml:space="preserve"> </w:t>
      </w:r>
      <w:proofErr w:type="spellStart"/>
      <w:r w:rsidRPr="00481109">
        <w:rPr>
          <w:b/>
          <w:bCs/>
        </w:rPr>
        <w:t>admittit</w:t>
      </w:r>
      <w:proofErr w:type="spellEnd"/>
      <w:r w:rsidRPr="00481109">
        <w:rPr>
          <w:b/>
          <w:bCs/>
        </w:rPr>
        <w:t>?</w:t>
      </w:r>
      <w:r>
        <w:t xml:space="preserve"> </w:t>
      </w:r>
      <w:r w:rsidRPr="00481109">
        <w:rPr>
          <w:rStyle w:val="vertaling"/>
        </w:rPr>
        <w:t>Laat de zee al iets toe?</w:t>
      </w:r>
      <w:r>
        <w:t xml:space="preserve"> </w:t>
      </w:r>
      <w:r w:rsidRPr="00481109">
        <w:rPr>
          <w:rStyle w:val="vertaling"/>
        </w:rPr>
        <w:t>Maakt de zee al iets mogelijk?</w:t>
      </w:r>
      <w:r>
        <w:rPr>
          <w:rStyle w:val="vertaling"/>
        </w:rPr>
        <w:t xml:space="preserve"> </w:t>
      </w:r>
    </w:p>
  </w:footnote>
  <w:footnote w:id="250">
    <w:p w14:paraId="43A118F3" w14:textId="1041244A" w:rsidR="00447D28" w:rsidRDefault="00447D28">
      <w:pPr>
        <w:pStyle w:val="Voetnoottekst"/>
      </w:pPr>
      <w:r>
        <w:rPr>
          <w:rStyle w:val="Voetnootmarkering"/>
        </w:rPr>
        <w:footnoteRef/>
      </w:r>
      <w:r>
        <w:t xml:space="preserve"> </w:t>
      </w:r>
      <w:r w:rsidRPr="00FA424D">
        <w:rPr>
          <w:i/>
          <w:iCs/>
        </w:rPr>
        <w:t>relatieve aansluiting</w:t>
      </w:r>
      <w:r>
        <w:t xml:space="preserve">. Alweer! Dit </w:t>
      </w:r>
      <w:proofErr w:type="spellStart"/>
      <w:r w:rsidRPr="00FA424D">
        <w:rPr>
          <w:rStyle w:val="citaat"/>
        </w:rPr>
        <w:t>quod</w:t>
      </w:r>
      <w:proofErr w:type="spellEnd"/>
      <w:r>
        <w:t xml:space="preserve"> verwijst dus, N  SG  als het is, naar </w:t>
      </w:r>
      <w:r w:rsidRPr="00FA424D">
        <w:rPr>
          <w:rStyle w:val="citaat"/>
        </w:rPr>
        <w:t>mare</w:t>
      </w:r>
      <w:r>
        <w:t xml:space="preserve"> (r3). </w:t>
      </w:r>
      <w:r w:rsidRPr="00FA424D">
        <w:rPr>
          <w:rStyle w:val="citaat"/>
        </w:rPr>
        <w:t>Mare</w:t>
      </w:r>
      <w:r>
        <w:t xml:space="preserve"> </w:t>
      </w:r>
      <w:r w:rsidRPr="00FA424D">
        <w:rPr>
          <w:rStyle w:val="vertaling"/>
        </w:rPr>
        <w:t>zee</w:t>
      </w:r>
      <w:r>
        <w:t xml:space="preserve"> is ook N SG. Voor </w:t>
      </w:r>
      <w:proofErr w:type="spellStart"/>
      <w:r w:rsidRPr="00FA424D">
        <w:rPr>
          <w:rStyle w:val="citaat"/>
        </w:rPr>
        <w:t>quod</w:t>
      </w:r>
      <w:proofErr w:type="spellEnd"/>
      <w:r>
        <w:t xml:space="preserve"> kun je een tegenstellend voegwoord↔ als </w:t>
      </w:r>
      <w:r w:rsidRPr="00FA424D">
        <w:rPr>
          <w:rStyle w:val="vertaling"/>
        </w:rPr>
        <w:t>maar</w:t>
      </w:r>
      <w:r>
        <w:t xml:space="preserve"> invullen, waardoor je ineens een </w:t>
      </w:r>
      <w:proofErr w:type="spellStart"/>
      <w:r w:rsidRPr="00FA424D">
        <w:rPr>
          <w:rStyle w:val="Stijlmiddel"/>
        </w:rPr>
        <w:t>adversatief</w:t>
      </w:r>
      <w:proofErr w:type="spellEnd"/>
      <w:r w:rsidRPr="00FA424D">
        <w:rPr>
          <w:rStyle w:val="Stijlmiddel"/>
        </w:rPr>
        <w:t xml:space="preserve"> asyndeton</w:t>
      </w:r>
      <w:r>
        <w:t xml:space="preserve"> hebt. Nou, dat is geen gek cadeautje, zo tegen 5 december!</w:t>
      </w:r>
    </w:p>
  </w:footnote>
  <w:footnote w:id="251">
    <w:p w14:paraId="1020ED9A" w14:textId="7DF57ADB" w:rsidR="00447D28" w:rsidRDefault="00447D28">
      <w:pPr>
        <w:pStyle w:val="Voetnoottekst"/>
      </w:pPr>
      <w:r>
        <w:rPr>
          <w:rStyle w:val="Voetnootmarkering"/>
        </w:rPr>
        <w:footnoteRef/>
      </w:r>
      <w:r>
        <w:t xml:space="preserve"> en </w:t>
      </w:r>
      <w:proofErr w:type="spellStart"/>
      <w:r w:rsidRPr="00FC5F7E">
        <w:rPr>
          <w:rStyle w:val="citaat"/>
        </w:rPr>
        <w:t>permanebat</w:t>
      </w:r>
      <w:proofErr w:type="spellEnd"/>
      <w:r>
        <w:t xml:space="preserve"> </w:t>
      </w:r>
      <w:r w:rsidRPr="00FC5F7E">
        <w:rPr>
          <w:rStyle w:val="vertaling"/>
        </w:rPr>
        <w:t>bleef steeds</w:t>
      </w:r>
      <w:r>
        <w:t xml:space="preserve"> fungeert hier als een </w:t>
      </w:r>
      <w:r w:rsidRPr="00FC5F7E">
        <w:rPr>
          <w:i/>
          <w:iCs/>
        </w:rPr>
        <w:t>koppelwerkwoord</w:t>
      </w:r>
      <w:r>
        <w:t xml:space="preserve">, waardoor het logisch is – voor mij wel, voor jou misschien iets minder – dat </w:t>
      </w:r>
      <w:proofErr w:type="spellStart"/>
      <w:r w:rsidRPr="00FC5F7E">
        <w:rPr>
          <w:rStyle w:val="citaat"/>
        </w:rPr>
        <w:t>vastum</w:t>
      </w:r>
      <w:proofErr w:type="spellEnd"/>
      <w:r>
        <w:t xml:space="preserve"> en </w:t>
      </w:r>
      <w:proofErr w:type="spellStart"/>
      <w:r w:rsidRPr="00FC5F7E">
        <w:rPr>
          <w:rStyle w:val="citaat"/>
        </w:rPr>
        <w:t>adversum</w:t>
      </w:r>
      <w:proofErr w:type="spellEnd"/>
      <w:r>
        <w:t xml:space="preserve"> congruent zijn met </w:t>
      </w:r>
      <w:proofErr w:type="spellStart"/>
      <w:r w:rsidRPr="00FC5F7E">
        <w:rPr>
          <w:rStyle w:val="citaat"/>
        </w:rPr>
        <w:t>quod</w:t>
      </w:r>
      <w:proofErr w:type="spellEnd"/>
      <w:r>
        <w:t xml:space="preserve">. En dat </w:t>
      </w:r>
      <w:proofErr w:type="spellStart"/>
      <w:r w:rsidRPr="00FC5F7E">
        <w:rPr>
          <w:rStyle w:val="citaat"/>
        </w:rPr>
        <w:t>quod</w:t>
      </w:r>
      <w:proofErr w:type="spellEnd"/>
      <w:r>
        <w:t xml:space="preserve"> ging over </w:t>
      </w:r>
      <w:r w:rsidRPr="00FC5F7E">
        <w:rPr>
          <w:rStyle w:val="citaat"/>
        </w:rPr>
        <w:t>mare</w:t>
      </w:r>
      <w:r>
        <w:t xml:space="preserve"> (heb ik je net aan je verstand proberen te peuteren), en dat is N, en dus hebben </w:t>
      </w:r>
      <w:proofErr w:type="spellStart"/>
      <w:r w:rsidRPr="00FC5F7E">
        <w:rPr>
          <w:b/>
          <w:bCs/>
        </w:rPr>
        <w:t>vastus</w:t>
      </w:r>
      <w:proofErr w:type="spellEnd"/>
      <w:r>
        <w:t xml:space="preserve"> </w:t>
      </w:r>
      <w:r w:rsidRPr="00FC5F7E">
        <w:rPr>
          <w:rStyle w:val="vertaling"/>
        </w:rPr>
        <w:t>woest</w:t>
      </w:r>
      <w:r>
        <w:t xml:space="preserve"> en </w:t>
      </w:r>
      <w:proofErr w:type="spellStart"/>
      <w:r w:rsidRPr="00FC5F7E">
        <w:rPr>
          <w:b/>
          <w:bCs/>
        </w:rPr>
        <w:t>adversus</w:t>
      </w:r>
      <w:proofErr w:type="spellEnd"/>
      <w:r>
        <w:t xml:space="preserve"> </w:t>
      </w:r>
      <w:r w:rsidRPr="00FC5F7E">
        <w:rPr>
          <w:rStyle w:val="vertaling"/>
        </w:rPr>
        <w:t>gevaarlijk</w:t>
      </w:r>
      <w:r>
        <w:t xml:space="preserve"> hier de N vorm aangenomen. Taal is </w:t>
      </w:r>
      <w:proofErr w:type="spellStart"/>
      <w:r>
        <w:t>zooooooo</w:t>
      </w:r>
      <w:proofErr w:type="spellEnd"/>
      <w:r>
        <w:t xml:space="preserve"> mooi.</w:t>
      </w:r>
    </w:p>
  </w:footnote>
  <w:footnote w:id="252">
    <w:p w14:paraId="6B87857C" w14:textId="31BFC277" w:rsidR="00447D28" w:rsidRDefault="00447D28">
      <w:pPr>
        <w:pStyle w:val="Voetnoottekst"/>
      </w:pPr>
      <w:r>
        <w:rPr>
          <w:rStyle w:val="Voetnootmarkering"/>
        </w:rPr>
        <w:footnoteRef/>
      </w:r>
      <w:r>
        <w:t xml:space="preserve"> Daar? Waar? Op dat strand, pipo. Daar was oom inmiddels heen gegaan.</w:t>
      </w:r>
    </w:p>
  </w:footnote>
  <w:footnote w:id="253">
    <w:p w14:paraId="614EFC59" w14:textId="23E0ABF4" w:rsidR="00447D28" w:rsidRDefault="00447D28">
      <w:pPr>
        <w:pStyle w:val="Voetnoottekst"/>
      </w:pPr>
      <w:r>
        <w:rPr>
          <w:rStyle w:val="Voetnootmarkering"/>
        </w:rPr>
        <w:footnoteRef/>
      </w:r>
      <w:r>
        <w:t xml:space="preserve"> op elk goed strand ligt een teringzooi aan best nog bruikbare producten, hier dus ook. Oom zijgt ineen op een linnen doek. Sterker nog, hij doet wat we tegenwoordig op een strand komen doen. Zwemmen? </w:t>
      </w:r>
      <w:proofErr w:type="spellStart"/>
      <w:r>
        <w:t>Neu</w:t>
      </w:r>
      <w:proofErr w:type="spellEnd"/>
      <w:r>
        <w:t xml:space="preserve">, moet dat? Ergens je </w:t>
      </w:r>
      <w:proofErr w:type="spellStart"/>
      <w:r>
        <w:t>lazy</w:t>
      </w:r>
      <w:proofErr w:type="spellEnd"/>
      <w:r>
        <w:t xml:space="preserve"> </w:t>
      </w:r>
      <w:proofErr w:type="spellStart"/>
      <w:r>
        <w:t>carcass</w:t>
      </w:r>
      <w:proofErr w:type="spellEnd"/>
      <w:r>
        <w:t xml:space="preserve"> parkeren en een drankje doen? Yep. Nou, dat vertelt minor hier ook over oompje. Wel gewoon water, ijs- en ijskoud het beste. Geen </w:t>
      </w:r>
      <w:proofErr w:type="spellStart"/>
      <w:r>
        <w:t>Redbull</w:t>
      </w:r>
      <w:proofErr w:type="spellEnd"/>
      <w:r>
        <w:t xml:space="preserve"> dus.</w:t>
      </w:r>
    </w:p>
  </w:footnote>
  <w:footnote w:id="254">
    <w:p w14:paraId="5DC5BF71" w14:textId="5B2ABACD" w:rsidR="00447D28" w:rsidRDefault="00447D28">
      <w:pPr>
        <w:pStyle w:val="Voetnoottekst"/>
      </w:pPr>
      <w:r>
        <w:rPr>
          <w:rStyle w:val="Voetnootmarkering"/>
        </w:rPr>
        <w:footnoteRef/>
      </w:r>
      <w:r>
        <w:t xml:space="preserve"> oom heeft ademhalingsproblemen. Hij denkt dat die minder worden als hij wat koud water drinkt. Vandaar dat hij zijn slaafjes vraagt om water.</w:t>
      </w:r>
    </w:p>
  </w:footnote>
  <w:footnote w:id="255">
    <w:p w14:paraId="1892A8B5" w14:textId="48BE9242" w:rsidR="00447D28" w:rsidRDefault="00447D28">
      <w:pPr>
        <w:pStyle w:val="Voetnoottekst"/>
      </w:pPr>
      <w:r>
        <w:rPr>
          <w:rStyle w:val="Voetnootmarkering"/>
        </w:rPr>
        <w:footnoteRef/>
      </w:r>
      <w:r>
        <w:t xml:space="preserve"> Plinius </w:t>
      </w:r>
      <w:proofErr w:type="spellStart"/>
      <w:r>
        <w:t>maior</w:t>
      </w:r>
      <w:proofErr w:type="spellEnd"/>
      <w:r>
        <w:t xml:space="preserve"> was kennelijk niet de enige badgast. Er blijven in ieder geval twee slaafjes (het </w:t>
      </w:r>
      <w:proofErr w:type="spellStart"/>
      <w:r w:rsidRPr="005D5259">
        <w:rPr>
          <w:i/>
          <w:iCs/>
        </w:rPr>
        <w:t>deminutivum</w:t>
      </w:r>
      <w:proofErr w:type="spellEnd"/>
      <w:r>
        <w:t xml:space="preserve"> is uit het Latijn, niet door mij verzonnen) over, want die ondersteunen de corpulente man. En hoe weten we anders exact wat oom daar op het strand overkomen is? Misschien wel via diezelfde slaafjes!</w:t>
      </w:r>
    </w:p>
  </w:footnote>
  <w:footnote w:id="256">
    <w:p w14:paraId="6951BF2C" w14:textId="4C5E7670" w:rsidR="00447D28" w:rsidRDefault="00447D28">
      <w:pPr>
        <w:pStyle w:val="Voetnoottekst"/>
      </w:pPr>
      <w:r>
        <w:rPr>
          <w:rStyle w:val="Voetnootmarkering"/>
        </w:rPr>
        <w:footnoteRef/>
      </w:r>
      <w:r>
        <w:t xml:space="preserve"> wat precies die activiteit is waartoe </w:t>
      </w:r>
      <w:proofErr w:type="spellStart"/>
      <w:r>
        <w:t>maior</w:t>
      </w:r>
      <w:proofErr w:type="spellEnd"/>
      <w:r>
        <w:t xml:space="preserve"> door de zwavelgeur aangezet wordt, dat vertelt neefje niet. Maar af te leiden uit het directe vervolg van de tekst zal het gaan om het </w:t>
      </w:r>
      <w:proofErr w:type="spellStart"/>
      <w:r>
        <w:t>overeindkomen</w:t>
      </w:r>
      <w:proofErr w:type="spellEnd"/>
      <w:r>
        <w:t>, en dat vanuit een achterover liggende positie. Behoorlijk actief. Misschien doet ie dat wel zonder zijn armen of handen te gebruiken en traint ie eigenlijk zijn buikspieren? Wie zal het zeggen? Moet je je ondertussen die kop van Tacitus proberen voor te stellen! Ja, oké, zwavel kennelijk, maar wat moet ik weten van de zwakke gesteldheid van de oom van die man?</w:t>
      </w:r>
    </w:p>
  </w:footnote>
  <w:footnote w:id="257">
    <w:p w14:paraId="5D5437D5" w14:textId="397C942E" w:rsidR="00447D28" w:rsidRDefault="00447D28">
      <w:pPr>
        <w:pStyle w:val="Voetnoottekst"/>
      </w:pPr>
      <w:r>
        <w:rPr>
          <w:rStyle w:val="Voetnootmarkering"/>
        </w:rPr>
        <w:footnoteRef/>
      </w:r>
      <w:r>
        <w:t xml:space="preserve"> zo spannend is deze mededeling op zich niet maar het </w:t>
      </w:r>
      <w:r w:rsidRPr="00153512">
        <w:rPr>
          <w:rStyle w:val="Stijlmiddel"/>
        </w:rPr>
        <w:t>chiasme</w:t>
      </w:r>
      <w:r>
        <w:t xml:space="preserve"> is toch duidelijk in beeld: </w:t>
      </w:r>
      <w:proofErr w:type="spellStart"/>
      <w:r w:rsidRPr="00153512">
        <w:rPr>
          <w:rStyle w:val="citaat"/>
        </w:rPr>
        <w:t>alios</w:t>
      </w:r>
      <w:proofErr w:type="spellEnd"/>
      <w:r>
        <w:t xml:space="preserve"> (a) </w:t>
      </w:r>
      <w:r w:rsidRPr="00153512">
        <w:rPr>
          <w:rStyle w:val="citaat"/>
        </w:rPr>
        <w:t xml:space="preserve">in </w:t>
      </w:r>
      <w:proofErr w:type="spellStart"/>
      <w:r w:rsidRPr="00153512">
        <w:rPr>
          <w:rStyle w:val="citaat"/>
        </w:rPr>
        <w:t>fugam</w:t>
      </w:r>
      <w:proofErr w:type="spellEnd"/>
      <w:r w:rsidRPr="00153512">
        <w:rPr>
          <w:rStyle w:val="citaat"/>
        </w:rPr>
        <w:t xml:space="preserve"> </w:t>
      </w:r>
      <w:proofErr w:type="spellStart"/>
      <w:r w:rsidRPr="00153512">
        <w:rPr>
          <w:rStyle w:val="citaat"/>
        </w:rPr>
        <w:t>vertunt</w:t>
      </w:r>
      <w:proofErr w:type="spellEnd"/>
      <w:r>
        <w:t xml:space="preserve"> (b) </w:t>
      </w:r>
      <w:proofErr w:type="spellStart"/>
      <w:r w:rsidRPr="00153512">
        <w:rPr>
          <w:rStyle w:val="citaat"/>
        </w:rPr>
        <w:t>excitant</w:t>
      </w:r>
      <w:proofErr w:type="spellEnd"/>
      <w:r>
        <w:t xml:space="preserve"> (b) </w:t>
      </w:r>
      <w:proofErr w:type="spellStart"/>
      <w:r w:rsidRPr="00153512">
        <w:rPr>
          <w:rStyle w:val="citaat"/>
        </w:rPr>
        <w:t>illum</w:t>
      </w:r>
      <w:proofErr w:type="spellEnd"/>
      <w:r>
        <w:t xml:space="preserve"> (a). Waar in een eerdere situatie het </w:t>
      </w:r>
      <w:r w:rsidRPr="00153512">
        <w:rPr>
          <w:rStyle w:val="Stijlmiddel"/>
        </w:rPr>
        <w:t>chiasme</w:t>
      </w:r>
      <w:r>
        <w:t xml:space="preserve"> gebruikt werd om aan te geven dat ánderen laf vluchtten en/maar oom dapper het gevaar opzocht, is dat hier niet meer aan de hand natuurlijk. Anderen vluchtten nog wel, maar hij móet in dit geval wel achterblijven. Zie ook de </w:t>
      </w:r>
      <w:r w:rsidRPr="005D5259">
        <w:rPr>
          <w:rStyle w:val="Stijlmiddel"/>
        </w:rPr>
        <w:t>antithese</w:t>
      </w:r>
      <w:r>
        <w:t xml:space="preserve"> </w:t>
      </w:r>
      <w:proofErr w:type="spellStart"/>
      <w:r w:rsidRPr="005D5259">
        <w:rPr>
          <w:rStyle w:val="citaat"/>
        </w:rPr>
        <w:t>alios</w:t>
      </w:r>
      <w:proofErr w:type="spellEnd"/>
      <w:r>
        <w:t xml:space="preserve"> en </w:t>
      </w:r>
      <w:proofErr w:type="spellStart"/>
      <w:r w:rsidRPr="005D5259">
        <w:rPr>
          <w:rStyle w:val="citaat"/>
        </w:rPr>
        <w:t>illum</w:t>
      </w:r>
      <w:proofErr w:type="spellEnd"/>
      <w:r>
        <w:t>.</w:t>
      </w:r>
    </w:p>
  </w:footnote>
  <w:footnote w:id="258">
    <w:p w14:paraId="562FA4EC" w14:textId="78B30486" w:rsidR="00447D28" w:rsidRDefault="00447D28">
      <w:pPr>
        <w:pStyle w:val="Voetnoottekst"/>
      </w:pPr>
      <w:r>
        <w:rPr>
          <w:rStyle w:val="Voetnootmarkering"/>
        </w:rPr>
        <w:footnoteRef/>
      </w:r>
      <w:r>
        <w:t xml:space="preserve"> toch geen lekker strandje daar. Oom moet </w:t>
      </w:r>
      <w:proofErr w:type="spellStart"/>
      <w:r>
        <w:t>overeindkomen</w:t>
      </w:r>
      <w:proofErr w:type="spellEnd"/>
      <w:r>
        <w:t>, omdat ie anders het loodje legt. Er is sprake, later, van een dikke walm waarvan minor aanneemt dat zijn oom daar slecht tegen kon. Hij meldt  dan even later ook dat de longen van oom niet zo goed waren.</w:t>
      </w:r>
    </w:p>
  </w:footnote>
  <w:footnote w:id="259">
    <w:p w14:paraId="498E25A9" w14:textId="77789515" w:rsidR="00447D28" w:rsidRDefault="00447D28">
      <w:pPr>
        <w:pStyle w:val="Voetnoottekst"/>
      </w:pPr>
      <w:r>
        <w:rPr>
          <w:rStyle w:val="Voetnootmarkering"/>
        </w:rPr>
        <w:footnoteRef/>
      </w:r>
      <w:r>
        <w:t xml:space="preserve"> neef denkt mee. Hij weet van de fysieke conditie van zijn oom en telt hier gewoon één en één op. Zeker dat het zo gebeurde was hij niet. Hij was immers thuis en baseert zijn opmerking op informatie die hij van anderen moet hebben. En die anderen waren geen longartsen. Geen ooggetuigenverslag dus, en dus komt de betrouwbaarheid wel licht onder druk te staan. 25 jaar na dato, of misschien </w:t>
      </w:r>
      <w:proofErr w:type="spellStart"/>
      <w:r>
        <w:t>nmog</w:t>
      </w:r>
      <w:proofErr w:type="spellEnd"/>
      <w:r>
        <w:t xml:space="preserve"> wel later, pas geschreven. Tja, dan heb je niet alles meer scherp.</w:t>
      </w:r>
    </w:p>
  </w:footnote>
  <w:footnote w:id="260">
    <w:p w14:paraId="01AB384E" w14:textId="4452D785" w:rsidR="00447D28" w:rsidRDefault="00447D28">
      <w:pPr>
        <w:pStyle w:val="Voetnoottekst"/>
      </w:pPr>
      <w:r>
        <w:rPr>
          <w:rStyle w:val="Voetnootmarkering"/>
        </w:rPr>
        <w:footnoteRef/>
      </w:r>
      <w:r>
        <w:t xml:space="preserve"> lekker dan! Allemaal ABL! Nou, de eerste twee zijn ABL </w:t>
      </w:r>
      <w:proofErr w:type="spellStart"/>
      <w:r w:rsidRPr="000C035F">
        <w:rPr>
          <w:i/>
          <w:iCs/>
        </w:rPr>
        <w:t>causae</w:t>
      </w:r>
      <w:proofErr w:type="spellEnd"/>
      <w:r>
        <w:t xml:space="preserve">: </w:t>
      </w:r>
      <w:proofErr w:type="spellStart"/>
      <w:r w:rsidRPr="000C035F">
        <w:rPr>
          <w:rStyle w:val="citaat"/>
        </w:rPr>
        <w:t>crassiore</w:t>
      </w:r>
      <w:proofErr w:type="spellEnd"/>
      <w:r w:rsidRPr="000C035F">
        <w:rPr>
          <w:rStyle w:val="citaat"/>
        </w:rPr>
        <w:t xml:space="preserve"> </w:t>
      </w:r>
      <w:proofErr w:type="spellStart"/>
      <w:r w:rsidRPr="000C035F">
        <w:rPr>
          <w:rStyle w:val="citaat"/>
        </w:rPr>
        <w:t>caligine</w:t>
      </w:r>
      <w:proofErr w:type="spellEnd"/>
      <w:r>
        <w:t xml:space="preserve"> is de oorzaak van het feit dat ooms </w:t>
      </w:r>
      <w:proofErr w:type="spellStart"/>
      <w:r w:rsidRPr="000C035F">
        <w:rPr>
          <w:rStyle w:val="citaat"/>
        </w:rPr>
        <w:t>spiritu</w:t>
      </w:r>
      <w:proofErr w:type="spellEnd"/>
      <w:r w:rsidRPr="000C035F">
        <w:rPr>
          <w:rStyle w:val="citaat"/>
        </w:rPr>
        <w:t xml:space="preserve"> </w:t>
      </w:r>
      <w:proofErr w:type="spellStart"/>
      <w:r w:rsidRPr="000C035F">
        <w:rPr>
          <w:rStyle w:val="citaat"/>
        </w:rPr>
        <w:t>obstructo</w:t>
      </w:r>
      <w:proofErr w:type="spellEnd"/>
      <w:r>
        <w:t xml:space="preserve"> raakte, dat ooms ademhaling geblokkeerd werd. De tweede ABL is een gewone ABL </w:t>
      </w:r>
      <w:proofErr w:type="spellStart"/>
      <w:r w:rsidRPr="000C035F">
        <w:rPr>
          <w:i/>
          <w:iCs/>
        </w:rPr>
        <w:t>absolutus</w:t>
      </w:r>
      <w:proofErr w:type="spellEnd"/>
      <w:r>
        <w:t xml:space="preserve">. Zo’n </w:t>
      </w:r>
      <w:proofErr w:type="spellStart"/>
      <w:r>
        <w:t>ABLabs</w:t>
      </w:r>
      <w:proofErr w:type="spellEnd"/>
      <w:r>
        <w:t xml:space="preserve"> is toch elke keer weer voor iedereen die hem meemaakt een feest! </w:t>
      </w:r>
      <w:proofErr w:type="spellStart"/>
      <w:r w:rsidRPr="000C035F">
        <w:rPr>
          <w:rStyle w:val="citaat"/>
        </w:rPr>
        <w:t>Crassiore</w:t>
      </w:r>
      <w:proofErr w:type="spellEnd"/>
      <w:r>
        <w:t xml:space="preserve"> is voor de fijnproevers van het vak Latijn, de </w:t>
      </w:r>
      <w:proofErr w:type="spellStart"/>
      <w:r>
        <w:t>culatinisten</w:t>
      </w:r>
      <w:proofErr w:type="spellEnd"/>
      <w:r>
        <w:t xml:space="preserve">. Het is de COMP van het ADI </w:t>
      </w:r>
      <w:proofErr w:type="spellStart"/>
      <w:r w:rsidRPr="000C035F">
        <w:rPr>
          <w:b/>
          <w:bCs/>
        </w:rPr>
        <w:t>crassus</w:t>
      </w:r>
      <w:proofErr w:type="spellEnd"/>
      <w:r>
        <w:t xml:space="preserve"> </w:t>
      </w:r>
      <w:r w:rsidRPr="000C035F">
        <w:rPr>
          <w:rStyle w:val="vertaling"/>
        </w:rPr>
        <w:t>dicht</w:t>
      </w:r>
      <w:r>
        <w:t xml:space="preserve">, </w:t>
      </w:r>
      <w:r w:rsidRPr="000C035F">
        <w:rPr>
          <w:rStyle w:val="vertaling"/>
        </w:rPr>
        <w:t>vettig</w:t>
      </w:r>
      <w:r>
        <w:t xml:space="preserve"> en je weet hoe we een COMP kunnen vertalen! 1) dicht; 2) nogal dicht; 3) té dicht; 4) dichtst (bij vergelijking van twee zaken/mensen). Wist je niet? Weet je het nu, voor zeker 13 seconden. Zuipschuit.</w:t>
      </w:r>
    </w:p>
  </w:footnote>
  <w:footnote w:id="261">
    <w:p w14:paraId="4A878E05" w14:textId="445E4899" w:rsidR="00447D28" w:rsidRDefault="00447D28">
      <w:pPr>
        <w:pStyle w:val="Voetnoottekst"/>
      </w:pPr>
      <w:r>
        <w:rPr>
          <w:rStyle w:val="Voetnootmarkering"/>
        </w:rPr>
        <w:footnoteRef/>
      </w:r>
      <w:r>
        <w:t xml:space="preserve"> op zich een </w:t>
      </w:r>
      <w:proofErr w:type="spellStart"/>
      <w:r w:rsidRPr="005D5259">
        <w:rPr>
          <w:rStyle w:val="Stijlmiddel"/>
        </w:rPr>
        <w:t>polysyndetisch</w:t>
      </w:r>
      <w:proofErr w:type="spellEnd"/>
      <w:r>
        <w:t xml:space="preserve"> </w:t>
      </w:r>
      <w:proofErr w:type="spellStart"/>
      <w:r w:rsidRPr="005D5259">
        <w:rPr>
          <w:rStyle w:val="Stijlmiddel"/>
        </w:rPr>
        <w:t>trikolon</w:t>
      </w:r>
      <w:proofErr w:type="spellEnd"/>
      <w:r>
        <w:t xml:space="preserve">, maar daar heeft </w:t>
      </w:r>
      <w:proofErr w:type="spellStart"/>
      <w:r>
        <w:t>maior</w:t>
      </w:r>
      <w:proofErr w:type="spellEnd"/>
      <w:r>
        <w:t xml:space="preserve"> weinig aan, aan zo’n mooi stijlmiddel. </w:t>
      </w:r>
    </w:p>
  </w:footnote>
  <w:footnote w:id="262">
    <w:p w14:paraId="7F4A5161" w14:textId="03BA57E1" w:rsidR="00447D28" w:rsidRDefault="00447D28">
      <w:pPr>
        <w:pStyle w:val="Voetnoottekst"/>
      </w:pPr>
      <w:r>
        <w:rPr>
          <w:rStyle w:val="Voetnootmarkering"/>
        </w:rPr>
        <w:footnoteRef/>
      </w:r>
      <w:r>
        <w:t xml:space="preserve"> ja ja, nou weten we het wel. De derde dag, inclusief rekenen, huppakee: 26 augustus. Dat was de datum, waarop men het lichaam van Plinius </w:t>
      </w:r>
      <w:proofErr w:type="spellStart"/>
      <w:r>
        <w:t>maior</w:t>
      </w:r>
      <w:proofErr w:type="spellEnd"/>
      <w:r>
        <w:t xml:space="preserve"> aantrof op het strand.</w:t>
      </w:r>
    </w:p>
  </w:footnote>
  <w:footnote w:id="263">
    <w:p w14:paraId="38E7CD5A" w14:textId="3D326DF3" w:rsidR="00447D28" w:rsidRDefault="00447D28">
      <w:pPr>
        <w:pStyle w:val="Voetnoottekst"/>
      </w:pPr>
      <w:r>
        <w:rPr>
          <w:rStyle w:val="Voetnootmarkering"/>
        </w:rPr>
        <w:footnoteRef/>
      </w:r>
      <w:r>
        <w:t xml:space="preserve"> kijk, wie nou echt geen benul van Latijn heeft vertaalt hier </w:t>
      </w:r>
      <w:r w:rsidRPr="00B23CFE">
        <w:rPr>
          <w:rStyle w:val="vertaling"/>
        </w:rPr>
        <w:t>werd er een lichaam gevonden</w:t>
      </w:r>
      <w:r>
        <w:t xml:space="preserve">. Meneer, dat moet u goed rekenen, want het is op zich goed vertaald. Ja, </w:t>
      </w:r>
      <w:proofErr w:type="spellStart"/>
      <w:r>
        <w:t>oelenwappert</w:t>
      </w:r>
      <w:proofErr w:type="spellEnd"/>
      <w:r>
        <w:t xml:space="preserve">, dat klopt technisch wel. Maar je geeft er mee aan dat je geen hol van die tekst gesnopen hebt. Nee, niet gesnoven! Gesnopen. Het was natuurlijk het lichaam van Plinius </w:t>
      </w:r>
      <w:proofErr w:type="spellStart"/>
      <w:r>
        <w:t>maior</w:t>
      </w:r>
      <w:proofErr w:type="spellEnd"/>
      <w:r>
        <w:t>, de arme man.</w:t>
      </w:r>
    </w:p>
  </w:footnote>
  <w:footnote w:id="264">
    <w:p w14:paraId="0CEF6A7F" w14:textId="6D4F85D9" w:rsidR="00447D28" w:rsidRDefault="00447D28">
      <w:pPr>
        <w:pStyle w:val="Voetnoottekst"/>
      </w:pPr>
      <w:r>
        <w:rPr>
          <w:rStyle w:val="Voetnootmarkering"/>
        </w:rPr>
        <w:footnoteRef/>
      </w:r>
      <w:r>
        <w:t xml:space="preserve"> de mensen van EIS ontdekken hier maar één stijlmiddel. Dát kunnen wij beter. Zij zien een </w:t>
      </w:r>
      <w:r w:rsidRPr="00B23CFE">
        <w:rPr>
          <w:rStyle w:val="Stijlmiddel"/>
        </w:rPr>
        <w:t>asyndeton</w:t>
      </w:r>
      <w:r>
        <w:t xml:space="preserve"> (geen voegwoord tussen </w:t>
      </w:r>
      <w:proofErr w:type="spellStart"/>
      <w:r w:rsidRPr="00B23CFE">
        <w:rPr>
          <w:rStyle w:val="citaat"/>
        </w:rPr>
        <w:t>integrum</w:t>
      </w:r>
      <w:proofErr w:type="spellEnd"/>
      <w:r>
        <w:t xml:space="preserve"> en </w:t>
      </w:r>
      <w:proofErr w:type="spellStart"/>
      <w:r w:rsidRPr="00B23CFE">
        <w:rPr>
          <w:rStyle w:val="citaat"/>
        </w:rPr>
        <w:t>inlaesum</w:t>
      </w:r>
      <w:proofErr w:type="spellEnd"/>
      <w:r>
        <w:t xml:space="preserve">, haha!). Wij zien vrij snel dat het hier gaat om een </w:t>
      </w:r>
      <w:proofErr w:type="spellStart"/>
      <w:r w:rsidRPr="00B23CFE">
        <w:rPr>
          <w:rStyle w:val="Stijlmiddel"/>
        </w:rPr>
        <w:t>trikolon</w:t>
      </w:r>
      <w:proofErr w:type="spellEnd"/>
      <w:r>
        <w:t xml:space="preserve"> </w:t>
      </w:r>
      <w:proofErr w:type="spellStart"/>
      <w:r w:rsidRPr="00B23CFE">
        <w:rPr>
          <w:rStyle w:val="citaat"/>
        </w:rPr>
        <w:t>integrum</w:t>
      </w:r>
      <w:proofErr w:type="spellEnd"/>
      <w:r w:rsidRPr="00B23CFE">
        <w:rPr>
          <w:rStyle w:val="citaat"/>
        </w:rPr>
        <w:t xml:space="preserve"> </w:t>
      </w:r>
      <w:proofErr w:type="spellStart"/>
      <w:r w:rsidRPr="00B23CFE">
        <w:rPr>
          <w:rStyle w:val="citaat"/>
        </w:rPr>
        <w:t>inlaesum</w:t>
      </w:r>
      <w:proofErr w:type="spellEnd"/>
      <w:r>
        <w:t xml:space="preserve"> en </w:t>
      </w:r>
      <w:proofErr w:type="spellStart"/>
      <w:r w:rsidRPr="00B23CFE">
        <w:rPr>
          <w:rStyle w:val="citaat"/>
        </w:rPr>
        <w:t>opertum</w:t>
      </w:r>
      <w:proofErr w:type="spellEnd"/>
      <w:r>
        <w:t xml:space="preserve"> (een </w:t>
      </w:r>
      <w:proofErr w:type="spellStart"/>
      <w:r>
        <w:t>a,b</w:t>
      </w:r>
      <w:proofErr w:type="spellEnd"/>
      <w:r>
        <w:t xml:space="preserve"> en c-gevalletje), en </w:t>
      </w:r>
      <w:proofErr w:type="spellStart"/>
      <w:r>
        <w:t>sja</w:t>
      </w:r>
      <w:proofErr w:type="spellEnd"/>
      <w:r>
        <w:t xml:space="preserve">. Is dat dan inderdaad een asyndeton? Ik voel ook nog wel wat voor </w:t>
      </w:r>
      <w:r w:rsidRPr="00B23CFE">
        <w:rPr>
          <w:smallCaps/>
        </w:rPr>
        <w:t>synonymie</w:t>
      </w:r>
      <w:r>
        <w:t xml:space="preserve">, omdat </w:t>
      </w:r>
      <w:proofErr w:type="spellStart"/>
      <w:r w:rsidRPr="00B23CFE">
        <w:rPr>
          <w:rStyle w:val="citaat"/>
        </w:rPr>
        <w:t>integrum</w:t>
      </w:r>
      <w:proofErr w:type="spellEnd"/>
      <w:r>
        <w:t xml:space="preserve"> en </w:t>
      </w:r>
      <w:proofErr w:type="spellStart"/>
      <w:r w:rsidRPr="00B23CFE">
        <w:rPr>
          <w:rStyle w:val="citaat"/>
        </w:rPr>
        <w:t>inlaesum</w:t>
      </w:r>
      <w:proofErr w:type="spellEnd"/>
      <w:r>
        <w:t xml:space="preserve"> precies hetzelfde betekenen. Overigens vind ik het veel opvallender dat neefje beweert dat het lichaam van zijn oom nagenoeg in tact gevonden is. Via </w:t>
      </w:r>
      <w:proofErr w:type="spellStart"/>
      <w:r>
        <w:t>via</w:t>
      </w:r>
      <w:proofErr w:type="spellEnd"/>
      <w:r>
        <w:t xml:space="preserve"> kan ie dat te weten gekomen zijn, maar het is gezien de vulkanische omstandigheden vrij onwaarschijnlijk dat het dode lichaam van zijn oom er net zo uitzag op het strand als toen hij in levenden lijve een paar dagen eerder het riante pand in </w:t>
      </w:r>
      <w:proofErr w:type="spellStart"/>
      <w:r>
        <w:t>Misenum</w:t>
      </w:r>
      <w:proofErr w:type="spellEnd"/>
      <w:r>
        <w:t xml:space="preserve"> verliet. Bovendien moeten we toch begrijpen dat oom gestikt was in de al dan niet giftige dikke vettige dampen. Zelfs in de dood wordt oom door neef geportretteerd als held, op wie zelfs dit soort ruwe omstandigheden geen vat hebben gekregen.</w:t>
      </w:r>
    </w:p>
  </w:footnote>
  <w:footnote w:id="265">
    <w:p w14:paraId="7FC7EB15" w14:textId="61DD48F6" w:rsidR="00447D28" w:rsidRDefault="00447D28">
      <w:pPr>
        <w:pStyle w:val="Voetnoottekst"/>
      </w:pPr>
      <w:r>
        <w:rPr>
          <w:rStyle w:val="Voetnootmarkering"/>
        </w:rPr>
        <w:footnoteRef/>
      </w:r>
      <w:r>
        <w:t xml:space="preserve"> de DAT  SG M van het zelfstandig gebruikte PPA van </w:t>
      </w:r>
      <w:proofErr w:type="spellStart"/>
      <w:r w:rsidRPr="00FE3C3F">
        <w:rPr>
          <w:b/>
          <w:bCs/>
        </w:rPr>
        <w:t>quiescĕre</w:t>
      </w:r>
      <w:proofErr w:type="spellEnd"/>
      <w:r>
        <w:t xml:space="preserve"> rusten.  DAT, omdat </w:t>
      </w:r>
      <w:proofErr w:type="spellStart"/>
      <w:r w:rsidRPr="00FE3C3F">
        <w:rPr>
          <w:b/>
          <w:bCs/>
        </w:rPr>
        <w:t>similis</w:t>
      </w:r>
      <w:proofErr w:type="spellEnd"/>
      <w:r>
        <w:t xml:space="preserve"> (hier de COMP </w:t>
      </w:r>
      <w:proofErr w:type="spellStart"/>
      <w:r w:rsidRPr="00FE3C3F">
        <w:rPr>
          <w:rStyle w:val="citaat"/>
        </w:rPr>
        <w:t>similior</w:t>
      </w:r>
      <w:proofErr w:type="spellEnd"/>
      <w:r>
        <w:t xml:space="preserve">) zijn aanvulling in de DAT heeft. Om dezelfde reden staat ook </w:t>
      </w:r>
      <w:proofErr w:type="spellStart"/>
      <w:r w:rsidRPr="00FE3C3F">
        <w:rPr>
          <w:rStyle w:val="citaat"/>
        </w:rPr>
        <w:t>defuncto</w:t>
      </w:r>
      <w:proofErr w:type="spellEnd"/>
      <w:r>
        <w:t xml:space="preserve"> in de DAT. </w:t>
      </w:r>
      <w:proofErr w:type="spellStart"/>
      <w:r w:rsidRPr="00FE3C3F">
        <w:rPr>
          <w:rStyle w:val="citaat"/>
        </w:rPr>
        <w:t>Defuncto</w:t>
      </w:r>
      <w:proofErr w:type="spellEnd"/>
      <w:r>
        <w:t xml:space="preserve"> is het zelfstandig gebruikte PPP van het DEP </w:t>
      </w:r>
      <w:proofErr w:type="spellStart"/>
      <w:r w:rsidRPr="00FE3C3F">
        <w:rPr>
          <w:b/>
          <w:bCs/>
        </w:rPr>
        <w:t>defungi</w:t>
      </w:r>
      <w:proofErr w:type="spellEnd"/>
      <w:r>
        <w:t xml:space="preserve">  </w:t>
      </w:r>
      <w:r w:rsidRPr="00FE3C3F">
        <w:rPr>
          <w:rStyle w:val="vertaling"/>
        </w:rPr>
        <w:t>het niet meer doen</w:t>
      </w:r>
      <w:r>
        <w:t xml:space="preserve">, </w:t>
      </w:r>
      <w:r w:rsidRPr="00FE3C3F">
        <w:rPr>
          <w:rStyle w:val="vertaling"/>
        </w:rPr>
        <w:t>niet meer functioneren</w:t>
      </w:r>
      <w:r>
        <w:t xml:space="preserve"> oftewel </w:t>
      </w:r>
      <w:r w:rsidRPr="00FE3C3F">
        <w:rPr>
          <w:rStyle w:val="vertaling"/>
        </w:rPr>
        <w:t>dood zijn</w:t>
      </w:r>
      <w:r>
        <w:t>.</w:t>
      </w:r>
    </w:p>
  </w:footnote>
  <w:footnote w:id="266">
    <w:p w14:paraId="07BC98ED" w14:textId="020FEA41" w:rsidR="00447D28" w:rsidRDefault="00447D28">
      <w:pPr>
        <w:pStyle w:val="Voetnoottekst"/>
      </w:pPr>
      <w:r>
        <w:rPr>
          <w:rStyle w:val="Voetnootmarkering"/>
        </w:rPr>
        <w:footnoteRef/>
      </w:r>
      <w:r>
        <w:t xml:space="preserve"> ja ja. Alsof neef zich realiseerde dat Tacitus niet om de rest van de informatie gevraagd had. Kan best zijn dat ie zich dat, in alle hymnische euforie m.b.t. oom, toen pas echt realiseerde, maar dan had ie het nog niet op hoeven te schrijven, toch? Beetje gekunsteld. neef een beetje kennende zal hij misschien gedacht hebben dat Tacitus hem meteen een vervolgverzoek zou sturen. Joh, </w:t>
      </w:r>
      <w:proofErr w:type="spellStart"/>
      <w:r>
        <w:t>Plien</w:t>
      </w:r>
      <w:proofErr w:type="spellEnd"/>
      <w:r>
        <w:t xml:space="preserve">! Wat ben ik een hufter dat ik alleen naar de dood van je oom vraag en geen enkele belangstelling toon voor hoe het met jou en je mam is afgelopen! bruut die ik ben! Nou vertel eens, hoe is het met jou en je moeder afgelopen? Jij leeft kennelijk nog, anders had je geen brieven aan mij geschreven. </w:t>
      </w:r>
    </w:p>
  </w:footnote>
  <w:footnote w:id="267">
    <w:p w14:paraId="3C32600A" w14:textId="566900EE" w:rsidR="00447D28" w:rsidRDefault="00447D28">
      <w:pPr>
        <w:pStyle w:val="Voetnoottekst"/>
      </w:pPr>
      <w:r>
        <w:rPr>
          <w:rStyle w:val="Voetnootmarkering"/>
        </w:rPr>
        <w:footnoteRef/>
      </w:r>
      <w:r>
        <w:t xml:space="preserve"> Tacitus is een geschiedschrijver, dus die schreef geschiedenisboeken. Klopt. </w:t>
      </w:r>
      <w:proofErr w:type="spellStart"/>
      <w:r w:rsidRPr="00447D28">
        <w:rPr>
          <w:rStyle w:val="titelwerk"/>
        </w:rPr>
        <w:t>Historiae</w:t>
      </w:r>
      <w:proofErr w:type="spellEnd"/>
      <w:r>
        <w:t xml:space="preserve"> heette zijn werk. </w:t>
      </w:r>
    </w:p>
  </w:footnote>
  <w:footnote w:id="268">
    <w:p w14:paraId="06FCA416" w14:textId="1501E089" w:rsidR="00447D28" w:rsidRDefault="00447D28">
      <w:pPr>
        <w:pStyle w:val="Voetnoottekst"/>
      </w:pPr>
      <w:r>
        <w:rPr>
          <w:rStyle w:val="Voetnootmarkering"/>
        </w:rPr>
        <w:footnoteRef/>
      </w:r>
      <w:r>
        <w:t xml:space="preserve"> er </w:t>
      </w:r>
      <w:proofErr w:type="spellStart"/>
      <w:r>
        <w:t>zjin</w:t>
      </w:r>
      <w:proofErr w:type="spellEnd"/>
      <w:r>
        <w:t xml:space="preserve"> ook historiografen die een andere lezing geven van de dood van oom. Zo vertelt EIS dat </w:t>
      </w:r>
      <w:proofErr w:type="spellStart"/>
      <w:r>
        <w:t>Suetonius</w:t>
      </w:r>
      <w:proofErr w:type="spellEnd"/>
      <w:r>
        <w:t xml:space="preserve"> vertelt dat oom zich bewust liet doden door een slaaf. Hoewel die versie voor ons, arme lezers, het zoveelste voorbeeld in dit pensum zou zijn van </w:t>
      </w:r>
      <w:proofErr w:type="spellStart"/>
      <w:r>
        <w:t>zelfdoding</w:t>
      </w:r>
      <w:r w:rsidR="000A7C50">
        <w:t>,is</w:t>
      </w:r>
      <w:proofErr w:type="spellEnd"/>
      <w:r w:rsidR="000A7C50">
        <w:t xml:space="preserve"> </w:t>
      </w:r>
      <w:proofErr w:type="spellStart"/>
      <w:r w:rsidR="000A7C50">
        <w:t>Suetonius</w:t>
      </w:r>
      <w:proofErr w:type="spellEnd"/>
      <w:r w:rsidR="000A7C50">
        <w:t xml:space="preserve">’ om een andere reden minder interessant voor neef. </w:t>
      </w:r>
      <w:proofErr w:type="spellStart"/>
      <w:r w:rsidR="000A7C50">
        <w:t>SuperOom</w:t>
      </w:r>
      <w:proofErr w:type="spellEnd"/>
      <w:r w:rsidR="000A7C50">
        <w:t xml:space="preserve"> komt om in een alom bekend geworden ramp, en nadat hij zich om het lot van andere mensen bekommerd heeft. Dat is voor neef indrukwekkender om te melden. </w:t>
      </w:r>
    </w:p>
  </w:footnote>
  <w:footnote w:id="269">
    <w:p w14:paraId="1DE1CC13" w14:textId="451DA5F2" w:rsidR="00447D28" w:rsidRDefault="00447D28">
      <w:pPr>
        <w:pStyle w:val="Voetnoottekst"/>
      </w:pPr>
      <w:r>
        <w:rPr>
          <w:rStyle w:val="Voetnootmarkering"/>
        </w:rPr>
        <w:footnoteRef/>
      </w:r>
      <w:r>
        <w:t xml:space="preserve"> oom. Dat spreekt voor zich.</w:t>
      </w:r>
    </w:p>
  </w:footnote>
  <w:footnote w:id="270">
    <w:p w14:paraId="0EB85904" w14:textId="45B6FCBF" w:rsidR="00447D28" w:rsidRDefault="00447D28">
      <w:pPr>
        <w:pStyle w:val="Voetnoottekst"/>
      </w:pPr>
      <w:r>
        <w:rPr>
          <w:rStyle w:val="Voetnootmarkering"/>
        </w:rPr>
        <w:footnoteRef/>
      </w:r>
      <w:r>
        <w:t xml:space="preserve"> niet figuurlijk, dames en heren en Jantje. Letterlijk: hij gaat een eind aan zijn brief bouwen. Net zo gestileerd als hij het begin gemaakt had.</w:t>
      </w:r>
      <w:r w:rsidR="000A7C50">
        <w:t xml:space="preserve"> Van mij mag je hier alliteratie zien in </w:t>
      </w:r>
      <w:proofErr w:type="spellStart"/>
      <w:r w:rsidR="000A7C50" w:rsidRPr="000A7C50">
        <w:rPr>
          <w:rStyle w:val="citaat"/>
          <w:u w:val="single"/>
        </w:rPr>
        <w:t>f</w:t>
      </w:r>
      <w:r w:rsidR="000A7C50" w:rsidRPr="000A7C50">
        <w:rPr>
          <w:rStyle w:val="citaat"/>
        </w:rPr>
        <w:t>inem</w:t>
      </w:r>
      <w:proofErr w:type="spellEnd"/>
      <w:r w:rsidR="000A7C50" w:rsidRPr="000A7C50">
        <w:rPr>
          <w:rStyle w:val="citaat"/>
        </w:rPr>
        <w:t xml:space="preserve"> ergo </w:t>
      </w:r>
      <w:proofErr w:type="spellStart"/>
      <w:r w:rsidR="000A7C50" w:rsidRPr="000A7C50">
        <w:rPr>
          <w:rStyle w:val="citaat"/>
          <w:u w:val="single"/>
        </w:rPr>
        <w:t>f</w:t>
      </w:r>
      <w:r w:rsidR="000A7C50" w:rsidRPr="000A7C50">
        <w:rPr>
          <w:rStyle w:val="citaat"/>
        </w:rPr>
        <w:t>aciam</w:t>
      </w:r>
      <w:proofErr w:type="spellEnd"/>
      <w:r w:rsidR="000A7C50">
        <w:t xml:space="preserve">. </w:t>
      </w:r>
    </w:p>
  </w:footnote>
  <w:footnote w:id="271">
    <w:p w14:paraId="7711F283" w14:textId="081DB1A9" w:rsidR="000A7C50" w:rsidRDefault="000A7C50">
      <w:pPr>
        <w:pStyle w:val="Voetnoottekst"/>
      </w:pPr>
      <w:r>
        <w:rPr>
          <w:rStyle w:val="Voetnootmarkering"/>
        </w:rPr>
        <w:footnoteRef/>
      </w:r>
      <w:r>
        <w:t xml:space="preserve"> het </w:t>
      </w:r>
      <w:r w:rsidRPr="00AD4138">
        <w:rPr>
          <w:i/>
          <w:iCs/>
        </w:rPr>
        <w:t>antecedent</w:t>
      </w:r>
      <w:r>
        <w:t xml:space="preserve"> is </w:t>
      </w:r>
      <w:proofErr w:type="spellStart"/>
      <w:r w:rsidRPr="00AD4138">
        <w:rPr>
          <w:rStyle w:val="citaat"/>
        </w:rPr>
        <w:t>omnia</w:t>
      </w:r>
      <w:proofErr w:type="spellEnd"/>
      <w:r>
        <w:t xml:space="preserve">, wat ACC  PL  N is. Dit </w:t>
      </w:r>
      <w:r w:rsidRPr="00AD4138">
        <w:rPr>
          <w:i/>
          <w:iCs/>
        </w:rPr>
        <w:t>relativum</w:t>
      </w:r>
      <w:r>
        <w:t xml:space="preserve"> </w:t>
      </w:r>
      <w:r w:rsidR="00AD4138">
        <w:t xml:space="preserve">is dus wel N en ook PL, maar het is DAT omdat de aanvulling op </w:t>
      </w:r>
      <w:r w:rsidR="00AD4138" w:rsidRPr="00AD4138">
        <w:rPr>
          <w:b/>
          <w:bCs/>
        </w:rPr>
        <w:t>interesse</w:t>
      </w:r>
      <w:r w:rsidR="00AD4138">
        <w:t xml:space="preserve"> aanwezig zijn bij (hier </w:t>
      </w:r>
      <w:proofErr w:type="spellStart"/>
      <w:r w:rsidR="00AD4138" w:rsidRPr="00AD4138">
        <w:rPr>
          <w:rStyle w:val="citaat"/>
        </w:rPr>
        <w:t>interfueram</w:t>
      </w:r>
      <w:proofErr w:type="spellEnd"/>
      <w:r w:rsidR="00AD4138">
        <w:t>) standaard in de DAT staat.</w:t>
      </w:r>
    </w:p>
  </w:footnote>
  <w:footnote w:id="272">
    <w:p w14:paraId="7BEAFBAF" w14:textId="375AADB6" w:rsidR="000A7C50" w:rsidRDefault="000A7C50">
      <w:pPr>
        <w:pStyle w:val="Voetnoottekst"/>
      </w:pPr>
      <w:r>
        <w:rPr>
          <w:rStyle w:val="Voetnootmarkering"/>
        </w:rPr>
        <w:footnoteRef/>
      </w:r>
      <w:r>
        <w:t xml:space="preserve"> maar bij zo heel veel situaties is hij per saldo niet geweest. Neef voegt de stellige opmerkingen toe omdat Tacitus wel echt het idee moet hebben dat hij betrouwbare informatie heeft gekregen.</w:t>
      </w:r>
      <w:r w:rsidR="00AD4138">
        <w:t xml:space="preserve"> Het </w:t>
      </w:r>
      <w:r w:rsidR="00AD4138" w:rsidRPr="00AD4138">
        <w:rPr>
          <w:i/>
          <w:iCs/>
        </w:rPr>
        <w:t>vertelperspectief</w:t>
      </w:r>
      <w:r w:rsidR="00AD4138">
        <w:t xml:space="preserve"> wisselt in de brief als geheel. In </w:t>
      </w:r>
      <w:proofErr w:type="spellStart"/>
      <w:r w:rsidR="00AD4138">
        <w:t>Misenum</w:t>
      </w:r>
      <w:proofErr w:type="spellEnd"/>
      <w:r w:rsidR="00AD4138">
        <w:t xml:space="preserve"> was neef erbij en dus hebben we daar een ik-verteller. Maar in bijvoorbeeld </w:t>
      </w:r>
      <w:proofErr w:type="spellStart"/>
      <w:r w:rsidR="00AD4138">
        <w:t>Stabiae</w:t>
      </w:r>
      <w:proofErr w:type="spellEnd"/>
      <w:r w:rsidR="00AD4138">
        <w:t xml:space="preserve"> was neefje niet present, dus daar is sprake van een alwetende verteller. Nog zoiets. Als het over het </w:t>
      </w:r>
      <w:r w:rsidR="00AD4138" w:rsidRPr="00AD4138">
        <w:rPr>
          <w:i/>
          <w:iCs/>
        </w:rPr>
        <w:t>verteltempo</w:t>
      </w:r>
      <w:r w:rsidR="00AD4138">
        <w:t xml:space="preserve"> gaat (de verhouding tussen </w:t>
      </w:r>
      <w:r w:rsidR="00AD4138" w:rsidRPr="00AD4138">
        <w:rPr>
          <w:i/>
          <w:iCs/>
        </w:rPr>
        <w:t>verteltijd</w:t>
      </w:r>
      <w:r w:rsidR="00AD4138">
        <w:t xml:space="preserve"> en </w:t>
      </w:r>
      <w:r w:rsidR="00AD4138" w:rsidRPr="00AD4138">
        <w:rPr>
          <w:i/>
          <w:iCs/>
        </w:rPr>
        <w:t>vertelde tijd</w:t>
      </w:r>
      <w:r w:rsidR="00AD4138">
        <w:t>, weet je nog?)</w:t>
      </w:r>
      <w:r w:rsidR="00D61C50">
        <w:t xml:space="preserve"> en we lezen het spectaculaire gedeelte van de brief, namelijk waar neef over de vulkaanuitbarsting vertelt, dan is de </w:t>
      </w:r>
      <w:r w:rsidR="00D61C50" w:rsidRPr="00D61C50">
        <w:rPr>
          <w:i/>
          <w:iCs/>
        </w:rPr>
        <w:t>verteltijd</w:t>
      </w:r>
      <w:r w:rsidR="00D61C50">
        <w:t xml:space="preserve"> natuurlijk vele malen korter/kleiner dan de </w:t>
      </w:r>
      <w:r w:rsidR="00D61C50" w:rsidRPr="00D61C50">
        <w:rPr>
          <w:i/>
          <w:iCs/>
        </w:rPr>
        <w:t>vertelde tijd</w:t>
      </w:r>
      <w:r w:rsidR="00D61C50">
        <w:t xml:space="preserve">. Je leest zijn beschrijving best in een half uurtje, maar de tijd die alles daadwerkelijk in beslag nam was groter, veel groter. We hebben dus – gelukkig – een hoog </w:t>
      </w:r>
      <w:r w:rsidR="00D61C50" w:rsidRPr="00D61C50">
        <w:rPr>
          <w:i/>
          <w:iCs/>
        </w:rPr>
        <w:t>verteltempo</w:t>
      </w:r>
      <w:r w:rsidR="00D61C50">
        <w:t xml:space="preserve">. Maar op enkele punten in de brief is sprake van vertraging. Bij de beschrijving van de wolk staan de ontwikkelingen daarbuiten </w:t>
      </w:r>
      <w:proofErr w:type="spellStart"/>
      <w:r w:rsidR="00D61C50">
        <w:t>nartuurlijk</w:t>
      </w:r>
      <w:proofErr w:type="spellEnd"/>
      <w:r w:rsidR="00D61C50">
        <w:t xml:space="preserve"> niet stil, terwijl neef wel stil staat bij de uitvoerige beschrijving. Mooi. Pal na die beschrijving schiet het verteltempo omhoog met het bijna staccato vertellen over de acties van </w:t>
      </w:r>
      <w:proofErr w:type="spellStart"/>
      <w:r w:rsidR="00D61C50">
        <w:t>maior</w:t>
      </w:r>
      <w:proofErr w:type="spellEnd"/>
      <w:r w:rsidR="00D61C50">
        <w:t>. We weten nog dat het verteltempo in geval van directe rede aangepast wordt en dat aan het begin van directe rede vaak vertraging is (</w:t>
      </w:r>
      <w:r w:rsidR="00D61C50" w:rsidRPr="00D61C50">
        <w:rPr>
          <w:i/>
          <w:iCs/>
        </w:rPr>
        <w:t>verteltijd</w:t>
      </w:r>
      <w:r w:rsidR="00D61C50">
        <w:t>=</w:t>
      </w:r>
      <w:r w:rsidR="00D61C50" w:rsidRPr="00D61C50">
        <w:rPr>
          <w:i/>
          <w:iCs/>
        </w:rPr>
        <w:t>vertelde tijd</w:t>
      </w:r>
      <w:r w:rsidR="00D61C50">
        <w:t xml:space="preserve"> bij </w:t>
      </w:r>
      <w:r w:rsidR="00D61C50" w:rsidRPr="00D61C50">
        <w:rPr>
          <w:i/>
          <w:iCs/>
        </w:rPr>
        <w:t>directe rede</w:t>
      </w:r>
      <w:r w:rsidR="00D61C50">
        <w:t xml:space="preserve">!). Er is maar één keer sprake van </w:t>
      </w:r>
      <w:r w:rsidR="00D61C50" w:rsidRPr="00AE0AB0">
        <w:rPr>
          <w:i/>
          <w:iCs/>
        </w:rPr>
        <w:t>directe rede</w:t>
      </w:r>
      <w:r w:rsidR="00D61C50">
        <w:t xml:space="preserve">, namelijk als oom tegen de bange  en aarzelende stuurman de legendarische woorden </w:t>
      </w:r>
      <w:proofErr w:type="spellStart"/>
      <w:r w:rsidR="00D61C50" w:rsidRPr="00D61C50">
        <w:rPr>
          <w:rStyle w:val="citaat"/>
        </w:rPr>
        <w:t>Fortes</w:t>
      </w:r>
      <w:proofErr w:type="spellEnd"/>
      <w:r w:rsidR="00D61C50" w:rsidRPr="00D61C50">
        <w:rPr>
          <w:rStyle w:val="citaat"/>
        </w:rPr>
        <w:t xml:space="preserve"> </w:t>
      </w:r>
      <w:proofErr w:type="spellStart"/>
      <w:r w:rsidR="00D61C50" w:rsidRPr="00D61C50">
        <w:rPr>
          <w:rStyle w:val="citaat"/>
        </w:rPr>
        <w:t>fortuna</w:t>
      </w:r>
      <w:proofErr w:type="spellEnd"/>
      <w:r w:rsidR="00D61C50" w:rsidRPr="00D61C50">
        <w:rPr>
          <w:rStyle w:val="citaat"/>
        </w:rPr>
        <w:t xml:space="preserve"> </w:t>
      </w:r>
      <w:proofErr w:type="spellStart"/>
      <w:r w:rsidR="00D61C50" w:rsidRPr="00D61C50">
        <w:rPr>
          <w:rStyle w:val="citaat"/>
        </w:rPr>
        <w:t>iuvat</w:t>
      </w:r>
      <w:proofErr w:type="spellEnd"/>
      <w:r w:rsidR="00D61C50" w:rsidRPr="00D61C50">
        <w:rPr>
          <w:rStyle w:val="citaat"/>
        </w:rPr>
        <w:t xml:space="preserve">: </w:t>
      </w:r>
      <w:proofErr w:type="spellStart"/>
      <w:r w:rsidR="00D61C50" w:rsidRPr="00D61C50">
        <w:rPr>
          <w:rStyle w:val="citaat"/>
        </w:rPr>
        <w:t>Pomponianum</w:t>
      </w:r>
      <w:proofErr w:type="spellEnd"/>
      <w:r w:rsidR="00D61C50" w:rsidRPr="00D61C50">
        <w:rPr>
          <w:rStyle w:val="citaat"/>
        </w:rPr>
        <w:t xml:space="preserve"> </w:t>
      </w:r>
      <w:proofErr w:type="spellStart"/>
      <w:r w:rsidR="00D61C50" w:rsidRPr="00D61C50">
        <w:rPr>
          <w:rStyle w:val="citaat"/>
        </w:rPr>
        <w:t>pete</w:t>
      </w:r>
      <w:proofErr w:type="spellEnd"/>
      <w:r w:rsidR="00D61C50">
        <w:t xml:space="preserve"> spreekt. Zo is wisseling in </w:t>
      </w:r>
      <w:r w:rsidR="00D61C50" w:rsidRPr="00AE0AB0">
        <w:rPr>
          <w:i/>
          <w:iCs/>
        </w:rPr>
        <w:t>verteltempo</w:t>
      </w:r>
      <w:r w:rsidR="00D61C50">
        <w:t xml:space="preserve"> aantrekkelijk. Dat gebeurt gelukkig geregeld in deze beroemde brief </w:t>
      </w:r>
      <w:r w:rsidR="00AE0AB0">
        <w:t xml:space="preserve">(VI,16) </w:t>
      </w:r>
      <w:r w:rsidR="00D61C50">
        <w:t>van minor aan Tacitus.</w:t>
      </w:r>
    </w:p>
  </w:footnote>
  <w:footnote w:id="273">
    <w:p w14:paraId="4559FB4F" w14:textId="3E3F2B8D" w:rsidR="000A7C50" w:rsidRDefault="000A7C50">
      <w:pPr>
        <w:pStyle w:val="Voetnoottekst"/>
      </w:pPr>
      <w:r>
        <w:rPr>
          <w:rStyle w:val="Voetnootmarkering"/>
        </w:rPr>
        <w:footnoteRef/>
      </w:r>
      <w:r>
        <w:t xml:space="preserve"> mensen herinneren zich de dingen die net gebeurd zijn het beste. Als ze daar vervolgens over vertellen zal die versie veel waarheidsgetrouwer zijn dan een versie waarover iemand, pak ‘m beet, 27 jaar later vertelt.</w:t>
      </w:r>
    </w:p>
  </w:footnote>
  <w:footnote w:id="274">
    <w:p w14:paraId="1AB05617" w14:textId="54B5C208" w:rsidR="000A7C50" w:rsidRDefault="000A7C50">
      <w:pPr>
        <w:pStyle w:val="Voetnoottekst"/>
      </w:pPr>
      <w:r>
        <w:rPr>
          <w:rStyle w:val="Voetnootmarkering"/>
        </w:rPr>
        <w:footnoteRef/>
      </w:r>
      <w:r>
        <w:t xml:space="preserve"> geen CON, maar een IND  FUT: er is veel meer sprake van zekerheid. Tacitus zal zeker weten in staat zijn het belangrijkste uit alle verstrekte informatie te filteren.</w:t>
      </w:r>
    </w:p>
  </w:footnote>
  <w:footnote w:id="275">
    <w:p w14:paraId="787D510F" w14:textId="31E2A136" w:rsidR="00AD4138" w:rsidRDefault="00AD4138">
      <w:pPr>
        <w:pStyle w:val="Voetnoottekst"/>
      </w:pPr>
      <w:r>
        <w:rPr>
          <w:rStyle w:val="Voetnootmarkering"/>
        </w:rPr>
        <w:footnoteRef/>
      </w:r>
      <w:r>
        <w:t xml:space="preserve"> natuurlijk leeft ie zich nog even uit, qua stijlmiddelen. </w:t>
      </w:r>
      <w:r w:rsidRPr="00000FA0">
        <w:rPr>
          <w:rStyle w:val="Stijlmiddel"/>
          <w:lang w:val="en-US"/>
        </w:rPr>
        <w:t>anafoor</w:t>
      </w:r>
      <w:r w:rsidRPr="00000FA0">
        <w:rPr>
          <w:lang w:val="en-US"/>
        </w:rPr>
        <w:t xml:space="preserve"> (</w:t>
      </w:r>
      <w:r w:rsidRPr="00000FA0">
        <w:rPr>
          <w:rStyle w:val="citaat"/>
          <w:lang w:val="en-US"/>
        </w:rPr>
        <w:t>aliud</w:t>
      </w:r>
      <w:r w:rsidRPr="00000FA0">
        <w:rPr>
          <w:lang w:val="en-US"/>
        </w:rPr>
        <w:t xml:space="preserve">), </w:t>
      </w:r>
      <w:r w:rsidRPr="00000FA0">
        <w:rPr>
          <w:rStyle w:val="Stijlmiddel"/>
          <w:lang w:val="en-US"/>
        </w:rPr>
        <w:t>parallellisme</w:t>
      </w:r>
      <w:r w:rsidRPr="00000FA0">
        <w:rPr>
          <w:lang w:val="en-US"/>
        </w:rPr>
        <w:t>, (</w:t>
      </w:r>
      <w:r w:rsidRPr="00000FA0">
        <w:rPr>
          <w:rStyle w:val="Stijlmiddel"/>
          <w:lang w:val="en-US"/>
        </w:rPr>
        <w:t>adversatief</w:t>
      </w:r>
      <w:r w:rsidRPr="00000FA0">
        <w:rPr>
          <w:lang w:val="en-US"/>
        </w:rPr>
        <w:t xml:space="preserve">) </w:t>
      </w:r>
      <w:r w:rsidRPr="00000FA0">
        <w:rPr>
          <w:rStyle w:val="Stijlmiddel"/>
          <w:lang w:val="en-US"/>
        </w:rPr>
        <w:t>asyndeton</w:t>
      </w:r>
      <w:r w:rsidRPr="00000FA0">
        <w:rPr>
          <w:lang w:val="en-US"/>
        </w:rPr>
        <w:t xml:space="preserve">, </w:t>
      </w:r>
      <w:r w:rsidRPr="00000FA0">
        <w:rPr>
          <w:rStyle w:val="Stijlmiddel"/>
          <w:lang w:val="en-US"/>
        </w:rPr>
        <w:t>antithese</w:t>
      </w:r>
      <w:r w:rsidRPr="00000FA0">
        <w:rPr>
          <w:lang w:val="en-US"/>
        </w:rPr>
        <w:t xml:space="preserve">. </w:t>
      </w:r>
      <w:r>
        <w:t>Zoek het maar uit. Kun je best.</w:t>
      </w:r>
    </w:p>
  </w:footnote>
  <w:footnote w:id="276">
    <w:p w14:paraId="6956FEE0" w14:textId="68095553" w:rsidR="00AE0AB0" w:rsidRDefault="00AE0AB0">
      <w:pPr>
        <w:pStyle w:val="Voetnoottekst"/>
      </w:pPr>
      <w:r>
        <w:rPr>
          <w:rStyle w:val="Voetnootmarkering"/>
        </w:rPr>
        <w:footnoteRef/>
      </w:r>
      <w:r>
        <w:t xml:space="preserve"> groetjes, Tacitus! De andere brief (VI,20) lees je in vertaling. Zeker aardig om door te nemen, vanwege de parallellen en verschillen met de eerdere brief.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342410"/>
    <w:lvl w:ilvl="0">
      <w:start w:val="1"/>
      <w:numFmt w:val="bullet"/>
      <w:pStyle w:val="Lijstopsomteken"/>
      <w:lvlText w:val=""/>
      <w:lvlJc w:val="left"/>
      <w:pPr>
        <w:tabs>
          <w:tab w:val="num" w:pos="-175"/>
        </w:tabs>
        <w:ind w:left="-175" w:hanging="360"/>
      </w:pPr>
      <w:rPr>
        <w:rFonts w:ascii="Symbol" w:hAnsi="Symbol" w:hint="default"/>
      </w:rPr>
    </w:lvl>
  </w:abstractNum>
  <w:abstractNum w:abstractNumId="1" w15:restartNumberingAfterBreak="0">
    <w:nsid w:val="002C4BE6"/>
    <w:multiLevelType w:val="hybridMultilevel"/>
    <w:tmpl w:val="608414D4"/>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2" w15:restartNumberingAfterBreak="0">
    <w:nsid w:val="01C752EF"/>
    <w:multiLevelType w:val="hybridMultilevel"/>
    <w:tmpl w:val="D8B086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BD7C05"/>
    <w:multiLevelType w:val="hybridMultilevel"/>
    <w:tmpl w:val="3E2CA3E6"/>
    <w:lvl w:ilvl="0" w:tplc="04090005">
      <w:start w:val="1"/>
      <w:numFmt w:val="bullet"/>
      <w:lvlText w:val=""/>
      <w:lvlJc w:val="left"/>
      <w:pPr>
        <w:ind w:left="2880" w:hanging="360"/>
      </w:pPr>
      <w:rPr>
        <w:rFonts w:ascii="Wingdings" w:hAnsi="Wingdings"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4" w15:restartNumberingAfterBreak="0">
    <w:nsid w:val="1870416F"/>
    <w:multiLevelType w:val="hybridMultilevel"/>
    <w:tmpl w:val="EC9E1C42"/>
    <w:lvl w:ilvl="0" w:tplc="69A8E96C">
      <w:start w:val="1"/>
      <w:numFmt w:val="bullet"/>
      <w:lvlText w:val="•"/>
      <w:lvlJc w:val="left"/>
      <w:pPr>
        <w:tabs>
          <w:tab w:val="num" w:pos="720"/>
        </w:tabs>
        <w:ind w:left="720" w:hanging="360"/>
      </w:pPr>
      <w:rPr>
        <w:rFonts w:ascii="Arial" w:hAnsi="Arial" w:hint="default"/>
      </w:rPr>
    </w:lvl>
    <w:lvl w:ilvl="1" w:tplc="6994EAB8" w:tentative="1">
      <w:start w:val="1"/>
      <w:numFmt w:val="bullet"/>
      <w:lvlText w:val="•"/>
      <w:lvlJc w:val="left"/>
      <w:pPr>
        <w:tabs>
          <w:tab w:val="num" w:pos="1440"/>
        </w:tabs>
        <w:ind w:left="1440" w:hanging="360"/>
      </w:pPr>
      <w:rPr>
        <w:rFonts w:ascii="Arial" w:hAnsi="Arial" w:hint="default"/>
      </w:rPr>
    </w:lvl>
    <w:lvl w:ilvl="2" w:tplc="4214831A" w:tentative="1">
      <w:start w:val="1"/>
      <w:numFmt w:val="bullet"/>
      <w:lvlText w:val="•"/>
      <w:lvlJc w:val="left"/>
      <w:pPr>
        <w:tabs>
          <w:tab w:val="num" w:pos="2160"/>
        </w:tabs>
        <w:ind w:left="2160" w:hanging="360"/>
      </w:pPr>
      <w:rPr>
        <w:rFonts w:ascii="Arial" w:hAnsi="Arial" w:hint="default"/>
      </w:rPr>
    </w:lvl>
    <w:lvl w:ilvl="3" w:tplc="F7B47798" w:tentative="1">
      <w:start w:val="1"/>
      <w:numFmt w:val="bullet"/>
      <w:lvlText w:val="•"/>
      <w:lvlJc w:val="left"/>
      <w:pPr>
        <w:tabs>
          <w:tab w:val="num" w:pos="2880"/>
        </w:tabs>
        <w:ind w:left="2880" w:hanging="360"/>
      </w:pPr>
      <w:rPr>
        <w:rFonts w:ascii="Arial" w:hAnsi="Arial" w:hint="default"/>
      </w:rPr>
    </w:lvl>
    <w:lvl w:ilvl="4" w:tplc="62C0F274" w:tentative="1">
      <w:start w:val="1"/>
      <w:numFmt w:val="bullet"/>
      <w:lvlText w:val="•"/>
      <w:lvlJc w:val="left"/>
      <w:pPr>
        <w:tabs>
          <w:tab w:val="num" w:pos="3600"/>
        </w:tabs>
        <w:ind w:left="3600" w:hanging="360"/>
      </w:pPr>
      <w:rPr>
        <w:rFonts w:ascii="Arial" w:hAnsi="Arial" w:hint="default"/>
      </w:rPr>
    </w:lvl>
    <w:lvl w:ilvl="5" w:tplc="13EE135C" w:tentative="1">
      <w:start w:val="1"/>
      <w:numFmt w:val="bullet"/>
      <w:lvlText w:val="•"/>
      <w:lvlJc w:val="left"/>
      <w:pPr>
        <w:tabs>
          <w:tab w:val="num" w:pos="4320"/>
        </w:tabs>
        <w:ind w:left="4320" w:hanging="360"/>
      </w:pPr>
      <w:rPr>
        <w:rFonts w:ascii="Arial" w:hAnsi="Arial" w:hint="default"/>
      </w:rPr>
    </w:lvl>
    <w:lvl w:ilvl="6" w:tplc="1084F922" w:tentative="1">
      <w:start w:val="1"/>
      <w:numFmt w:val="bullet"/>
      <w:lvlText w:val="•"/>
      <w:lvlJc w:val="left"/>
      <w:pPr>
        <w:tabs>
          <w:tab w:val="num" w:pos="5040"/>
        </w:tabs>
        <w:ind w:left="5040" w:hanging="360"/>
      </w:pPr>
      <w:rPr>
        <w:rFonts w:ascii="Arial" w:hAnsi="Arial" w:hint="default"/>
      </w:rPr>
    </w:lvl>
    <w:lvl w:ilvl="7" w:tplc="39E46746" w:tentative="1">
      <w:start w:val="1"/>
      <w:numFmt w:val="bullet"/>
      <w:lvlText w:val="•"/>
      <w:lvlJc w:val="left"/>
      <w:pPr>
        <w:tabs>
          <w:tab w:val="num" w:pos="5760"/>
        </w:tabs>
        <w:ind w:left="5760" w:hanging="360"/>
      </w:pPr>
      <w:rPr>
        <w:rFonts w:ascii="Arial" w:hAnsi="Arial" w:hint="default"/>
      </w:rPr>
    </w:lvl>
    <w:lvl w:ilvl="8" w:tplc="4A2E28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D5354E"/>
    <w:multiLevelType w:val="hybridMultilevel"/>
    <w:tmpl w:val="4E6283F0"/>
    <w:lvl w:ilvl="0" w:tplc="0409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643A36"/>
    <w:multiLevelType w:val="hybridMultilevel"/>
    <w:tmpl w:val="FA567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203586"/>
    <w:multiLevelType w:val="hybridMultilevel"/>
    <w:tmpl w:val="1420531E"/>
    <w:lvl w:ilvl="0" w:tplc="04090005">
      <w:start w:val="1"/>
      <w:numFmt w:val="bullet"/>
      <w:lvlText w:val=""/>
      <w:lvlJc w:val="left"/>
      <w:pPr>
        <w:ind w:left="2880" w:hanging="360"/>
      </w:pPr>
      <w:rPr>
        <w:rFonts w:ascii="Wingdings" w:hAnsi="Wingdings" w:hint="default"/>
      </w:rPr>
    </w:lvl>
    <w:lvl w:ilvl="1" w:tplc="04130003" w:tentative="1">
      <w:start w:val="1"/>
      <w:numFmt w:val="bullet"/>
      <w:lvlText w:val="o"/>
      <w:lvlJc w:val="left"/>
      <w:pPr>
        <w:ind w:left="3600" w:hanging="360"/>
      </w:pPr>
      <w:rPr>
        <w:rFonts w:ascii="Courier New" w:hAnsi="Courier New" w:cs="Courier New" w:hint="default"/>
      </w:rPr>
    </w:lvl>
    <w:lvl w:ilvl="2" w:tplc="04130005">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8" w15:restartNumberingAfterBreak="0">
    <w:nsid w:val="2C100DAC"/>
    <w:multiLevelType w:val="hybridMultilevel"/>
    <w:tmpl w:val="5758281E"/>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9" w15:restartNumberingAfterBreak="0">
    <w:nsid w:val="315074D6"/>
    <w:multiLevelType w:val="hybridMultilevel"/>
    <w:tmpl w:val="1FDCBEF8"/>
    <w:lvl w:ilvl="0" w:tplc="04090005">
      <w:start w:val="1"/>
      <w:numFmt w:val="bullet"/>
      <w:lvlText w:val=""/>
      <w:lvlJc w:val="left"/>
      <w:pPr>
        <w:ind w:left="2880" w:hanging="360"/>
      </w:pPr>
      <w:rPr>
        <w:rFonts w:ascii="Wingdings" w:hAnsi="Wingdings"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0" w15:restartNumberingAfterBreak="0">
    <w:nsid w:val="387E09BC"/>
    <w:multiLevelType w:val="hybridMultilevel"/>
    <w:tmpl w:val="F5881C3E"/>
    <w:lvl w:ilvl="0" w:tplc="0409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D318DA"/>
    <w:multiLevelType w:val="hybridMultilevel"/>
    <w:tmpl w:val="94F0338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A940B3"/>
    <w:multiLevelType w:val="hybridMultilevel"/>
    <w:tmpl w:val="CD527F3E"/>
    <w:lvl w:ilvl="0" w:tplc="0409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163344"/>
    <w:multiLevelType w:val="hybridMultilevel"/>
    <w:tmpl w:val="D3A04C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1670CB"/>
    <w:multiLevelType w:val="hybridMultilevel"/>
    <w:tmpl w:val="E8DE40E2"/>
    <w:lvl w:ilvl="0" w:tplc="0409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49B4876"/>
    <w:multiLevelType w:val="hybridMultilevel"/>
    <w:tmpl w:val="3E0E1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CA334A"/>
    <w:multiLevelType w:val="hybridMultilevel"/>
    <w:tmpl w:val="CEF4EE9E"/>
    <w:lvl w:ilvl="0" w:tplc="EC285AB6">
      <w:start w:val="1"/>
      <w:numFmt w:val="bullet"/>
      <w:lvlText w:val="•"/>
      <w:lvlJc w:val="left"/>
      <w:pPr>
        <w:tabs>
          <w:tab w:val="num" w:pos="720"/>
        </w:tabs>
        <w:ind w:left="720" w:hanging="360"/>
      </w:pPr>
      <w:rPr>
        <w:rFonts w:ascii="Arial" w:hAnsi="Arial" w:hint="default"/>
      </w:rPr>
    </w:lvl>
    <w:lvl w:ilvl="1" w:tplc="787A8026" w:tentative="1">
      <w:start w:val="1"/>
      <w:numFmt w:val="bullet"/>
      <w:lvlText w:val="•"/>
      <w:lvlJc w:val="left"/>
      <w:pPr>
        <w:tabs>
          <w:tab w:val="num" w:pos="1440"/>
        </w:tabs>
        <w:ind w:left="1440" w:hanging="360"/>
      </w:pPr>
      <w:rPr>
        <w:rFonts w:ascii="Arial" w:hAnsi="Arial" w:hint="default"/>
      </w:rPr>
    </w:lvl>
    <w:lvl w:ilvl="2" w:tplc="C00C0478" w:tentative="1">
      <w:start w:val="1"/>
      <w:numFmt w:val="bullet"/>
      <w:lvlText w:val="•"/>
      <w:lvlJc w:val="left"/>
      <w:pPr>
        <w:tabs>
          <w:tab w:val="num" w:pos="2160"/>
        </w:tabs>
        <w:ind w:left="2160" w:hanging="360"/>
      </w:pPr>
      <w:rPr>
        <w:rFonts w:ascii="Arial" w:hAnsi="Arial" w:hint="default"/>
      </w:rPr>
    </w:lvl>
    <w:lvl w:ilvl="3" w:tplc="DB4C9016" w:tentative="1">
      <w:start w:val="1"/>
      <w:numFmt w:val="bullet"/>
      <w:lvlText w:val="•"/>
      <w:lvlJc w:val="left"/>
      <w:pPr>
        <w:tabs>
          <w:tab w:val="num" w:pos="2880"/>
        </w:tabs>
        <w:ind w:left="2880" w:hanging="360"/>
      </w:pPr>
      <w:rPr>
        <w:rFonts w:ascii="Arial" w:hAnsi="Arial" w:hint="default"/>
      </w:rPr>
    </w:lvl>
    <w:lvl w:ilvl="4" w:tplc="30B87890" w:tentative="1">
      <w:start w:val="1"/>
      <w:numFmt w:val="bullet"/>
      <w:lvlText w:val="•"/>
      <w:lvlJc w:val="left"/>
      <w:pPr>
        <w:tabs>
          <w:tab w:val="num" w:pos="3600"/>
        </w:tabs>
        <w:ind w:left="3600" w:hanging="360"/>
      </w:pPr>
      <w:rPr>
        <w:rFonts w:ascii="Arial" w:hAnsi="Arial" w:hint="default"/>
      </w:rPr>
    </w:lvl>
    <w:lvl w:ilvl="5" w:tplc="BCA82FDA" w:tentative="1">
      <w:start w:val="1"/>
      <w:numFmt w:val="bullet"/>
      <w:lvlText w:val="•"/>
      <w:lvlJc w:val="left"/>
      <w:pPr>
        <w:tabs>
          <w:tab w:val="num" w:pos="4320"/>
        </w:tabs>
        <w:ind w:left="4320" w:hanging="360"/>
      </w:pPr>
      <w:rPr>
        <w:rFonts w:ascii="Arial" w:hAnsi="Arial" w:hint="default"/>
      </w:rPr>
    </w:lvl>
    <w:lvl w:ilvl="6" w:tplc="2D7AFA26" w:tentative="1">
      <w:start w:val="1"/>
      <w:numFmt w:val="bullet"/>
      <w:lvlText w:val="•"/>
      <w:lvlJc w:val="left"/>
      <w:pPr>
        <w:tabs>
          <w:tab w:val="num" w:pos="5040"/>
        </w:tabs>
        <w:ind w:left="5040" w:hanging="360"/>
      </w:pPr>
      <w:rPr>
        <w:rFonts w:ascii="Arial" w:hAnsi="Arial" w:hint="default"/>
      </w:rPr>
    </w:lvl>
    <w:lvl w:ilvl="7" w:tplc="084EDBDC" w:tentative="1">
      <w:start w:val="1"/>
      <w:numFmt w:val="bullet"/>
      <w:lvlText w:val="•"/>
      <w:lvlJc w:val="left"/>
      <w:pPr>
        <w:tabs>
          <w:tab w:val="num" w:pos="5760"/>
        </w:tabs>
        <w:ind w:left="5760" w:hanging="360"/>
      </w:pPr>
      <w:rPr>
        <w:rFonts w:ascii="Arial" w:hAnsi="Arial" w:hint="default"/>
      </w:rPr>
    </w:lvl>
    <w:lvl w:ilvl="8" w:tplc="2C1EF2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661153"/>
    <w:multiLevelType w:val="hybridMultilevel"/>
    <w:tmpl w:val="81B2FD78"/>
    <w:lvl w:ilvl="0" w:tplc="0409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18" w15:restartNumberingAfterBreak="0">
    <w:nsid w:val="6F1F364C"/>
    <w:multiLevelType w:val="hybridMultilevel"/>
    <w:tmpl w:val="852C6392"/>
    <w:lvl w:ilvl="0" w:tplc="51EEA4DA">
      <w:start w:val="1"/>
      <w:numFmt w:val="bullet"/>
      <w:lvlText w:val="•"/>
      <w:lvlJc w:val="left"/>
      <w:pPr>
        <w:tabs>
          <w:tab w:val="num" w:pos="720"/>
        </w:tabs>
        <w:ind w:left="720" w:hanging="360"/>
      </w:pPr>
      <w:rPr>
        <w:rFonts w:ascii="Arial" w:hAnsi="Arial" w:hint="default"/>
      </w:rPr>
    </w:lvl>
    <w:lvl w:ilvl="1" w:tplc="E398E464" w:tentative="1">
      <w:start w:val="1"/>
      <w:numFmt w:val="bullet"/>
      <w:lvlText w:val="•"/>
      <w:lvlJc w:val="left"/>
      <w:pPr>
        <w:tabs>
          <w:tab w:val="num" w:pos="1440"/>
        </w:tabs>
        <w:ind w:left="1440" w:hanging="360"/>
      </w:pPr>
      <w:rPr>
        <w:rFonts w:ascii="Arial" w:hAnsi="Arial" w:hint="default"/>
      </w:rPr>
    </w:lvl>
    <w:lvl w:ilvl="2" w:tplc="78B8C1F4" w:tentative="1">
      <w:start w:val="1"/>
      <w:numFmt w:val="bullet"/>
      <w:lvlText w:val="•"/>
      <w:lvlJc w:val="left"/>
      <w:pPr>
        <w:tabs>
          <w:tab w:val="num" w:pos="2160"/>
        </w:tabs>
        <w:ind w:left="2160" w:hanging="360"/>
      </w:pPr>
      <w:rPr>
        <w:rFonts w:ascii="Arial" w:hAnsi="Arial" w:hint="default"/>
      </w:rPr>
    </w:lvl>
    <w:lvl w:ilvl="3" w:tplc="4AF4D752" w:tentative="1">
      <w:start w:val="1"/>
      <w:numFmt w:val="bullet"/>
      <w:lvlText w:val="•"/>
      <w:lvlJc w:val="left"/>
      <w:pPr>
        <w:tabs>
          <w:tab w:val="num" w:pos="2880"/>
        </w:tabs>
        <w:ind w:left="2880" w:hanging="360"/>
      </w:pPr>
      <w:rPr>
        <w:rFonts w:ascii="Arial" w:hAnsi="Arial" w:hint="default"/>
      </w:rPr>
    </w:lvl>
    <w:lvl w:ilvl="4" w:tplc="ECA8768A" w:tentative="1">
      <w:start w:val="1"/>
      <w:numFmt w:val="bullet"/>
      <w:lvlText w:val="•"/>
      <w:lvlJc w:val="left"/>
      <w:pPr>
        <w:tabs>
          <w:tab w:val="num" w:pos="3600"/>
        </w:tabs>
        <w:ind w:left="3600" w:hanging="360"/>
      </w:pPr>
      <w:rPr>
        <w:rFonts w:ascii="Arial" w:hAnsi="Arial" w:hint="default"/>
      </w:rPr>
    </w:lvl>
    <w:lvl w:ilvl="5" w:tplc="FC1EAA82" w:tentative="1">
      <w:start w:val="1"/>
      <w:numFmt w:val="bullet"/>
      <w:lvlText w:val="•"/>
      <w:lvlJc w:val="left"/>
      <w:pPr>
        <w:tabs>
          <w:tab w:val="num" w:pos="4320"/>
        </w:tabs>
        <w:ind w:left="4320" w:hanging="360"/>
      </w:pPr>
      <w:rPr>
        <w:rFonts w:ascii="Arial" w:hAnsi="Arial" w:hint="default"/>
      </w:rPr>
    </w:lvl>
    <w:lvl w:ilvl="6" w:tplc="DA209BFE" w:tentative="1">
      <w:start w:val="1"/>
      <w:numFmt w:val="bullet"/>
      <w:lvlText w:val="•"/>
      <w:lvlJc w:val="left"/>
      <w:pPr>
        <w:tabs>
          <w:tab w:val="num" w:pos="5040"/>
        </w:tabs>
        <w:ind w:left="5040" w:hanging="360"/>
      </w:pPr>
      <w:rPr>
        <w:rFonts w:ascii="Arial" w:hAnsi="Arial" w:hint="default"/>
      </w:rPr>
    </w:lvl>
    <w:lvl w:ilvl="7" w:tplc="EB5CDEAE" w:tentative="1">
      <w:start w:val="1"/>
      <w:numFmt w:val="bullet"/>
      <w:lvlText w:val="•"/>
      <w:lvlJc w:val="left"/>
      <w:pPr>
        <w:tabs>
          <w:tab w:val="num" w:pos="5760"/>
        </w:tabs>
        <w:ind w:left="5760" w:hanging="360"/>
      </w:pPr>
      <w:rPr>
        <w:rFonts w:ascii="Arial" w:hAnsi="Arial" w:hint="default"/>
      </w:rPr>
    </w:lvl>
    <w:lvl w:ilvl="8" w:tplc="5CAA46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001073"/>
    <w:multiLevelType w:val="hybridMultilevel"/>
    <w:tmpl w:val="29AE83D2"/>
    <w:lvl w:ilvl="0" w:tplc="0409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6394586"/>
    <w:multiLevelType w:val="hybridMultilevel"/>
    <w:tmpl w:val="BF026916"/>
    <w:lvl w:ilvl="0" w:tplc="0409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0"/>
  </w:num>
  <w:num w:numId="3">
    <w:abstractNumId w:val="14"/>
  </w:num>
  <w:num w:numId="4">
    <w:abstractNumId w:val="10"/>
  </w:num>
  <w:num w:numId="5">
    <w:abstractNumId w:val="5"/>
  </w:num>
  <w:num w:numId="6">
    <w:abstractNumId w:val="12"/>
  </w:num>
  <w:num w:numId="7">
    <w:abstractNumId w:val="20"/>
  </w:num>
  <w:num w:numId="8">
    <w:abstractNumId w:val="19"/>
  </w:num>
  <w:num w:numId="9">
    <w:abstractNumId w:val="2"/>
  </w:num>
  <w:num w:numId="10">
    <w:abstractNumId w:val="17"/>
  </w:num>
  <w:num w:numId="11">
    <w:abstractNumId w:val="13"/>
  </w:num>
  <w:num w:numId="12">
    <w:abstractNumId w:val="11"/>
  </w:num>
  <w:num w:numId="13">
    <w:abstractNumId w:val="1"/>
  </w:num>
  <w:num w:numId="14">
    <w:abstractNumId w:val="7"/>
  </w:num>
  <w:num w:numId="15">
    <w:abstractNumId w:val="3"/>
  </w:num>
  <w:num w:numId="16">
    <w:abstractNumId w:val="9"/>
  </w:num>
  <w:num w:numId="17">
    <w:abstractNumId w:val="16"/>
  </w:num>
  <w:num w:numId="18">
    <w:abstractNumId w:val="4"/>
  </w:num>
  <w:num w:numId="19">
    <w:abstractNumId w:val="18"/>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hideSpellingErrors/>
  <w:activeWritingStyle w:appName="MSWord" w:lang="nl-NL" w:vendorID="1" w:dllVersion="512" w:checkStyle="1"/>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436225">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E0"/>
    <w:rsid w:val="000008BA"/>
    <w:rsid w:val="00000987"/>
    <w:rsid w:val="00000B71"/>
    <w:rsid w:val="00000D4C"/>
    <w:rsid w:val="00000F5A"/>
    <w:rsid w:val="00000FA0"/>
    <w:rsid w:val="000015FF"/>
    <w:rsid w:val="00002574"/>
    <w:rsid w:val="00002593"/>
    <w:rsid w:val="00002C24"/>
    <w:rsid w:val="00002D04"/>
    <w:rsid w:val="000034B1"/>
    <w:rsid w:val="000037BB"/>
    <w:rsid w:val="00003971"/>
    <w:rsid w:val="00003AAA"/>
    <w:rsid w:val="00003C12"/>
    <w:rsid w:val="00003D55"/>
    <w:rsid w:val="00003E28"/>
    <w:rsid w:val="0000416F"/>
    <w:rsid w:val="0000473C"/>
    <w:rsid w:val="00004898"/>
    <w:rsid w:val="00004977"/>
    <w:rsid w:val="00004AAD"/>
    <w:rsid w:val="00004E61"/>
    <w:rsid w:val="0000541F"/>
    <w:rsid w:val="00005683"/>
    <w:rsid w:val="000058C4"/>
    <w:rsid w:val="00005C72"/>
    <w:rsid w:val="000060BF"/>
    <w:rsid w:val="00006138"/>
    <w:rsid w:val="00006511"/>
    <w:rsid w:val="000066B7"/>
    <w:rsid w:val="00006748"/>
    <w:rsid w:val="000069BE"/>
    <w:rsid w:val="00006D0A"/>
    <w:rsid w:val="00006EB5"/>
    <w:rsid w:val="0000717E"/>
    <w:rsid w:val="00007225"/>
    <w:rsid w:val="000072F2"/>
    <w:rsid w:val="00010666"/>
    <w:rsid w:val="00010A8E"/>
    <w:rsid w:val="000110A2"/>
    <w:rsid w:val="0001110D"/>
    <w:rsid w:val="000111AD"/>
    <w:rsid w:val="000117E5"/>
    <w:rsid w:val="0001256C"/>
    <w:rsid w:val="000126F6"/>
    <w:rsid w:val="00012768"/>
    <w:rsid w:val="00012E06"/>
    <w:rsid w:val="000136B1"/>
    <w:rsid w:val="00013BF7"/>
    <w:rsid w:val="000140C5"/>
    <w:rsid w:val="00014423"/>
    <w:rsid w:val="00014943"/>
    <w:rsid w:val="00014A20"/>
    <w:rsid w:val="00014C54"/>
    <w:rsid w:val="00014CBD"/>
    <w:rsid w:val="00015179"/>
    <w:rsid w:val="000158E1"/>
    <w:rsid w:val="00015C00"/>
    <w:rsid w:val="00015FD7"/>
    <w:rsid w:val="0001605B"/>
    <w:rsid w:val="00016124"/>
    <w:rsid w:val="00016304"/>
    <w:rsid w:val="0001662A"/>
    <w:rsid w:val="00016FBF"/>
    <w:rsid w:val="0001747E"/>
    <w:rsid w:val="00020055"/>
    <w:rsid w:val="00021228"/>
    <w:rsid w:val="000212A7"/>
    <w:rsid w:val="00021353"/>
    <w:rsid w:val="0002149C"/>
    <w:rsid w:val="000214C5"/>
    <w:rsid w:val="00021AD2"/>
    <w:rsid w:val="000222AB"/>
    <w:rsid w:val="00022333"/>
    <w:rsid w:val="000224F4"/>
    <w:rsid w:val="0002268E"/>
    <w:rsid w:val="00022803"/>
    <w:rsid w:val="00022D3A"/>
    <w:rsid w:val="00022E0B"/>
    <w:rsid w:val="00022EEF"/>
    <w:rsid w:val="00023247"/>
    <w:rsid w:val="00023FFB"/>
    <w:rsid w:val="00024141"/>
    <w:rsid w:val="000241F5"/>
    <w:rsid w:val="00024958"/>
    <w:rsid w:val="00025264"/>
    <w:rsid w:val="0002546F"/>
    <w:rsid w:val="000258C8"/>
    <w:rsid w:val="00025A30"/>
    <w:rsid w:val="00025D33"/>
    <w:rsid w:val="00026026"/>
    <w:rsid w:val="00026309"/>
    <w:rsid w:val="00026F21"/>
    <w:rsid w:val="00027146"/>
    <w:rsid w:val="000273A5"/>
    <w:rsid w:val="0002786D"/>
    <w:rsid w:val="00027EB4"/>
    <w:rsid w:val="00027F22"/>
    <w:rsid w:val="0003055D"/>
    <w:rsid w:val="00030AE4"/>
    <w:rsid w:val="00030CD4"/>
    <w:rsid w:val="00030E31"/>
    <w:rsid w:val="0003141B"/>
    <w:rsid w:val="0003147F"/>
    <w:rsid w:val="0003197E"/>
    <w:rsid w:val="00031F2D"/>
    <w:rsid w:val="00031FE9"/>
    <w:rsid w:val="000323B9"/>
    <w:rsid w:val="00032836"/>
    <w:rsid w:val="000328B1"/>
    <w:rsid w:val="00032A0E"/>
    <w:rsid w:val="00032B24"/>
    <w:rsid w:val="00032B9C"/>
    <w:rsid w:val="00032E3D"/>
    <w:rsid w:val="00032F31"/>
    <w:rsid w:val="00033352"/>
    <w:rsid w:val="000334DF"/>
    <w:rsid w:val="0003377B"/>
    <w:rsid w:val="0003414B"/>
    <w:rsid w:val="0003459B"/>
    <w:rsid w:val="000345C9"/>
    <w:rsid w:val="000345EB"/>
    <w:rsid w:val="00034654"/>
    <w:rsid w:val="00034E87"/>
    <w:rsid w:val="00035E5B"/>
    <w:rsid w:val="00035ED0"/>
    <w:rsid w:val="00035EF1"/>
    <w:rsid w:val="00036441"/>
    <w:rsid w:val="000364C9"/>
    <w:rsid w:val="00036777"/>
    <w:rsid w:val="00036CF1"/>
    <w:rsid w:val="0003744C"/>
    <w:rsid w:val="000377FA"/>
    <w:rsid w:val="00037DE6"/>
    <w:rsid w:val="00037EF6"/>
    <w:rsid w:val="00040BBE"/>
    <w:rsid w:val="00040D83"/>
    <w:rsid w:val="00040DFA"/>
    <w:rsid w:val="00040E96"/>
    <w:rsid w:val="00040F16"/>
    <w:rsid w:val="00041028"/>
    <w:rsid w:val="000416AF"/>
    <w:rsid w:val="00041833"/>
    <w:rsid w:val="000419A0"/>
    <w:rsid w:val="00041A74"/>
    <w:rsid w:val="00041C23"/>
    <w:rsid w:val="00042736"/>
    <w:rsid w:val="00042955"/>
    <w:rsid w:val="00042AA9"/>
    <w:rsid w:val="00042B1D"/>
    <w:rsid w:val="00042F95"/>
    <w:rsid w:val="00043010"/>
    <w:rsid w:val="000430B9"/>
    <w:rsid w:val="000434E7"/>
    <w:rsid w:val="00043528"/>
    <w:rsid w:val="000435D4"/>
    <w:rsid w:val="00043630"/>
    <w:rsid w:val="00043722"/>
    <w:rsid w:val="000437F7"/>
    <w:rsid w:val="00043A99"/>
    <w:rsid w:val="00043E8F"/>
    <w:rsid w:val="00043EE9"/>
    <w:rsid w:val="0004480E"/>
    <w:rsid w:val="00044926"/>
    <w:rsid w:val="00044B64"/>
    <w:rsid w:val="00044CD7"/>
    <w:rsid w:val="00044E40"/>
    <w:rsid w:val="00045365"/>
    <w:rsid w:val="00045C43"/>
    <w:rsid w:val="00045F14"/>
    <w:rsid w:val="0004614C"/>
    <w:rsid w:val="00046234"/>
    <w:rsid w:val="000464F4"/>
    <w:rsid w:val="000464F9"/>
    <w:rsid w:val="0004669C"/>
    <w:rsid w:val="0004671A"/>
    <w:rsid w:val="0004692C"/>
    <w:rsid w:val="00047320"/>
    <w:rsid w:val="00047E7F"/>
    <w:rsid w:val="000500D2"/>
    <w:rsid w:val="00050414"/>
    <w:rsid w:val="00050565"/>
    <w:rsid w:val="000507F8"/>
    <w:rsid w:val="00050E3A"/>
    <w:rsid w:val="00050ECF"/>
    <w:rsid w:val="0005101B"/>
    <w:rsid w:val="00051137"/>
    <w:rsid w:val="00051231"/>
    <w:rsid w:val="000516A4"/>
    <w:rsid w:val="000517B9"/>
    <w:rsid w:val="00051878"/>
    <w:rsid w:val="00051AB4"/>
    <w:rsid w:val="000520C3"/>
    <w:rsid w:val="00052923"/>
    <w:rsid w:val="000529AA"/>
    <w:rsid w:val="00052C86"/>
    <w:rsid w:val="00052D70"/>
    <w:rsid w:val="00052FC6"/>
    <w:rsid w:val="00053360"/>
    <w:rsid w:val="00053505"/>
    <w:rsid w:val="0005353D"/>
    <w:rsid w:val="000535B1"/>
    <w:rsid w:val="000537EF"/>
    <w:rsid w:val="00053B27"/>
    <w:rsid w:val="00053DD0"/>
    <w:rsid w:val="00053E34"/>
    <w:rsid w:val="000543B3"/>
    <w:rsid w:val="00054467"/>
    <w:rsid w:val="00054545"/>
    <w:rsid w:val="00054887"/>
    <w:rsid w:val="00054B75"/>
    <w:rsid w:val="00054B8C"/>
    <w:rsid w:val="00054C68"/>
    <w:rsid w:val="00054E34"/>
    <w:rsid w:val="00054EA5"/>
    <w:rsid w:val="00054F97"/>
    <w:rsid w:val="00055CEC"/>
    <w:rsid w:val="00055FC9"/>
    <w:rsid w:val="000561D4"/>
    <w:rsid w:val="00056349"/>
    <w:rsid w:val="000564B2"/>
    <w:rsid w:val="00056989"/>
    <w:rsid w:val="00056B70"/>
    <w:rsid w:val="00056FC0"/>
    <w:rsid w:val="00057607"/>
    <w:rsid w:val="000576C3"/>
    <w:rsid w:val="00057785"/>
    <w:rsid w:val="0005780D"/>
    <w:rsid w:val="000578A1"/>
    <w:rsid w:val="00060E0A"/>
    <w:rsid w:val="00060E7E"/>
    <w:rsid w:val="000613BE"/>
    <w:rsid w:val="00061414"/>
    <w:rsid w:val="00061C89"/>
    <w:rsid w:val="00061D4F"/>
    <w:rsid w:val="00062227"/>
    <w:rsid w:val="00062371"/>
    <w:rsid w:val="00062AC5"/>
    <w:rsid w:val="00063220"/>
    <w:rsid w:val="000632FE"/>
    <w:rsid w:val="00063EB7"/>
    <w:rsid w:val="00063F7F"/>
    <w:rsid w:val="00064837"/>
    <w:rsid w:val="00064B2B"/>
    <w:rsid w:val="000650DD"/>
    <w:rsid w:val="000650FB"/>
    <w:rsid w:val="00066009"/>
    <w:rsid w:val="00066999"/>
    <w:rsid w:val="0006765A"/>
    <w:rsid w:val="00067DB6"/>
    <w:rsid w:val="000709C6"/>
    <w:rsid w:val="00070FD1"/>
    <w:rsid w:val="00071036"/>
    <w:rsid w:val="000714F5"/>
    <w:rsid w:val="00071739"/>
    <w:rsid w:val="00071DF4"/>
    <w:rsid w:val="0007228B"/>
    <w:rsid w:val="000723C9"/>
    <w:rsid w:val="00072735"/>
    <w:rsid w:val="000727AF"/>
    <w:rsid w:val="00072905"/>
    <w:rsid w:val="00072E1B"/>
    <w:rsid w:val="00072F67"/>
    <w:rsid w:val="00072F6B"/>
    <w:rsid w:val="0007300F"/>
    <w:rsid w:val="00073184"/>
    <w:rsid w:val="000731E2"/>
    <w:rsid w:val="000732FA"/>
    <w:rsid w:val="0007358B"/>
    <w:rsid w:val="000739D2"/>
    <w:rsid w:val="00073C06"/>
    <w:rsid w:val="00075088"/>
    <w:rsid w:val="00075184"/>
    <w:rsid w:val="00075245"/>
    <w:rsid w:val="00075345"/>
    <w:rsid w:val="000758A9"/>
    <w:rsid w:val="00075D92"/>
    <w:rsid w:val="00075DE8"/>
    <w:rsid w:val="00075F44"/>
    <w:rsid w:val="00076935"/>
    <w:rsid w:val="00077751"/>
    <w:rsid w:val="0007786A"/>
    <w:rsid w:val="000779AE"/>
    <w:rsid w:val="00077B96"/>
    <w:rsid w:val="00077D47"/>
    <w:rsid w:val="00080115"/>
    <w:rsid w:val="000805A8"/>
    <w:rsid w:val="00080733"/>
    <w:rsid w:val="0008074E"/>
    <w:rsid w:val="000807F7"/>
    <w:rsid w:val="00080DC9"/>
    <w:rsid w:val="00081021"/>
    <w:rsid w:val="000812AE"/>
    <w:rsid w:val="00081C2F"/>
    <w:rsid w:val="00081C97"/>
    <w:rsid w:val="00081CB3"/>
    <w:rsid w:val="00081CDD"/>
    <w:rsid w:val="00081D3F"/>
    <w:rsid w:val="00081FE5"/>
    <w:rsid w:val="0008244A"/>
    <w:rsid w:val="00082677"/>
    <w:rsid w:val="000831D5"/>
    <w:rsid w:val="00084533"/>
    <w:rsid w:val="00084987"/>
    <w:rsid w:val="00085039"/>
    <w:rsid w:val="00085223"/>
    <w:rsid w:val="000852C5"/>
    <w:rsid w:val="0008538A"/>
    <w:rsid w:val="0008597A"/>
    <w:rsid w:val="00085B67"/>
    <w:rsid w:val="00086345"/>
    <w:rsid w:val="000863F7"/>
    <w:rsid w:val="0008645A"/>
    <w:rsid w:val="00086547"/>
    <w:rsid w:val="000865AC"/>
    <w:rsid w:val="00086BA5"/>
    <w:rsid w:val="00086CAA"/>
    <w:rsid w:val="00086D2A"/>
    <w:rsid w:val="0008701B"/>
    <w:rsid w:val="00087DE4"/>
    <w:rsid w:val="00087E07"/>
    <w:rsid w:val="0009038D"/>
    <w:rsid w:val="000905A1"/>
    <w:rsid w:val="0009082D"/>
    <w:rsid w:val="00090C8E"/>
    <w:rsid w:val="00090D7E"/>
    <w:rsid w:val="00090E00"/>
    <w:rsid w:val="0009149B"/>
    <w:rsid w:val="0009189E"/>
    <w:rsid w:val="00091FFB"/>
    <w:rsid w:val="000921F7"/>
    <w:rsid w:val="000925A1"/>
    <w:rsid w:val="000930F8"/>
    <w:rsid w:val="000934FF"/>
    <w:rsid w:val="000936F4"/>
    <w:rsid w:val="0009372D"/>
    <w:rsid w:val="00093777"/>
    <w:rsid w:val="00093FDE"/>
    <w:rsid w:val="000943AA"/>
    <w:rsid w:val="00094440"/>
    <w:rsid w:val="00094764"/>
    <w:rsid w:val="00094802"/>
    <w:rsid w:val="00094F62"/>
    <w:rsid w:val="00095EFA"/>
    <w:rsid w:val="000968F9"/>
    <w:rsid w:val="00096A5A"/>
    <w:rsid w:val="00096F3B"/>
    <w:rsid w:val="0009713B"/>
    <w:rsid w:val="00097270"/>
    <w:rsid w:val="00097301"/>
    <w:rsid w:val="0009783B"/>
    <w:rsid w:val="0009786A"/>
    <w:rsid w:val="000979AA"/>
    <w:rsid w:val="000A009F"/>
    <w:rsid w:val="000A00E5"/>
    <w:rsid w:val="000A029A"/>
    <w:rsid w:val="000A0823"/>
    <w:rsid w:val="000A0BC4"/>
    <w:rsid w:val="000A0C56"/>
    <w:rsid w:val="000A0CC7"/>
    <w:rsid w:val="000A10A4"/>
    <w:rsid w:val="000A117B"/>
    <w:rsid w:val="000A12EE"/>
    <w:rsid w:val="000A1477"/>
    <w:rsid w:val="000A185E"/>
    <w:rsid w:val="000A1F22"/>
    <w:rsid w:val="000A296F"/>
    <w:rsid w:val="000A2B66"/>
    <w:rsid w:val="000A2CC8"/>
    <w:rsid w:val="000A323B"/>
    <w:rsid w:val="000A32F4"/>
    <w:rsid w:val="000A33F5"/>
    <w:rsid w:val="000A35EB"/>
    <w:rsid w:val="000A3626"/>
    <w:rsid w:val="000A38E1"/>
    <w:rsid w:val="000A3BB4"/>
    <w:rsid w:val="000A3DF3"/>
    <w:rsid w:val="000A423A"/>
    <w:rsid w:val="000A43F2"/>
    <w:rsid w:val="000A483C"/>
    <w:rsid w:val="000A4CA0"/>
    <w:rsid w:val="000A4D10"/>
    <w:rsid w:val="000A4DA3"/>
    <w:rsid w:val="000A5084"/>
    <w:rsid w:val="000A5193"/>
    <w:rsid w:val="000A527F"/>
    <w:rsid w:val="000A5716"/>
    <w:rsid w:val="000A5C64"/>
    <w:rsid w:val="000A654F"/>
    <w:rsid w:val="000A66FC"/>
    <w:rsid w:val="000A68DE"/>
    <w:rsid w:val="000A6C55"/>
    <w:rsid w:val="000A6D40"/>
    <w:rsid w:val="000A7321"/>
    <w:rsid w:val="000A772C"/>
    <w:rsid w:val="000A7C50"/>
    <w:rsid w:val="000A7D91"/>
    <w:rsid w:val="000A7FA6"/>
    <w:rsid w:val="000B09FD"/>
    <w:rsid w:val="000B0B2E"/>
    <w:rsid w:val="000B0BD1"/>
    <w:rsid w:val="000B0FA7"/>
    <w:rsid w:val="000B11DC"/>
    <w:rsid w:val="000B15A4"/>
    <w:rsid w:val="000B19BA"/>
    <w:rsid w:val="000B1CB1"/>
    <w:rsid w:val="000B1DAB"/>
    <w:rsid w:val="000B22CA"/>
    <w:rsid w:val="000B24AA"/>
    <w:rsid w:val="000B2555"/>
    <w:rsid w:val="000B2987"/>
    <w:rsid w:val="000B2C67"/>
    <w:rsid w:val="000B2FE1"/>
    <w:rsid w:val="000B303B"/>
    <w:rsid w:val="000B34B8"/>
    <w:rsid w:val="000B3614"/>
    <w:rsid w:val="000B4225"/>
    <w:rsid w:val="000B4284"/>
    <w:rsid w:val="000B4A6C"/>
    <w:rsid w:val="000B564F"/>
    <w:rsid w:val="000B58B3"/>
    <w:rsid w:val="000B5A5E"/>
    <w:rsid w:val="000B5B40"/>
    <w:rsid w:val="000B604B"/>
    <w:rsid w:val="000B6722"/>
    <w:rsid w:val="000B69CF"/>
    <w:rsid w:val="000B719B"/>
    <w:rsid w:val="000B78C6"/>
    <w:rsid w:val="000B7E01"/>
    <w:rsid w:val="000C035F"/>
    <w:rsid w:val="000C0446"/>
    <w:rsid w:val="000C0C60"/>
    <w:rsid w:val="000C0CD8"/>
    <w:rsid w:val="000C1036"/>
    <w:rsid w:val="000C1616"/>
    <w:rsid w:val="000C1981"/>
    <w:rsid w:val="000C1B45"/>
    <w:rsid w:val="000C1B50"/>
    <w:rsid w:val="000C25BF"/>
    <w:rsid w:val="000C28C1"/>
    <w:rsid w:val="000C351D"/>
    <w:rsid w:val="000C379E"/>
    <w:rsid w:val="000C37B0"/>
    <w:rsid w:val="000C3976"/>
    <w:rsid w:val="000C3C70"/>
    <w:rsid w:val="000C3DA5"/>
    <w:rsid w:val="000C409D"/>
    <w:rsid w:val="000C444F"/>
    <w:rsid w:val="000C45DE"/>
    <w:rsid w:val="000C47C2"/>
    <w:rsid w:val="000C4883"/>
    <w:rsid w:val="000C496A"/>
    <w:rsid w:val="000C4BA8"/>
    <w:rsid w:val="000C4FBF"/>
    <w:rsid w:val="000C4FC4"/>
    <w:rsid w:val="000C550B"/>
    <w:rsid w:val="000C5921"/>
    <w:rsid w:val="000C5979"/>
    <w:rsid w:val="000C658A"/>
    <w:rsid w:val="000C66D6"/>
    <w:rsid w:val="000C702B"/>
    <w:rsid w:val="000C719B"/>
    <w:rsid w:val="000C75AE"/>
    <w:rsid w:val="000C7626"/>
    <w:rsid w:val="000C7ABA"/>
    <w:rsid w:val="000C7B98"/>
    <w:rsid w:val="000D0183"/>
    <w:rsid w:val="000D0232"/>
    <w:rsid w:val="000D0EEB"/>
    <w:rsid w:val="000D0F8B"/>
    <w:rsid w:val="000D1026"/>
    <w:rsid w:val="000D1048"/>
    <w:rsid w:val="000D10AA"/>
    <w:rsid w:val="000D1301"/>
    <w:rsid w:val="000D1B9A"/>
    <w:rsid w:val="000D1D61"/>
    <w:rsid w:val="000D1D76"/>
    <w:rsid w:val="000D20DC"/>
    <w:rsid w:val="000D254E"/>
    <w:rsid w:val="000D2633"/>
    <w:rsid w:val="000D27AC"/>
    <w:rsid w:val="000D379E"/>
    <w:rsid w:val="000D37BD"/>
    <w:rsid w:val="000D3852"/>
    <w:rsid w:val="000D46D3"/>
    <w:rsid w:val="000D49C4"/>
    <w:rsid w:val="000D4A22"/>
    <w:rsid w:val="000D4B86"/>
    <w:rsid w:val="000D52EB"/>
    <w:rsid w:val="000D5A0D"/>
    <w:rsid w:val="000D5E33"/>
    <w:rsid w:val="000D5EC8"/>
    <w:rsid w:val="000D60C4"/>
    <w:rsid w:val="000D6887"/>
    <w:rsid w:val="000D6A10"/>
    <w:rsid w:val="000D6F82"/>
    <w:rsid w:val="000D6F9D"/>
    <w:rsid w:val="000D7769"/>
    <w:rsid w:val="000E02B7"/>
    <w:rsid w:val="000E0395"/>
    <w:rsid w:val="000E0478"/>
    <w:rsid w:val="000E04E7"/>
    <w:rsid w:val="000E0AE2"/>
    <w:rsid w:val="000E105F"/>
    <w:rsid w:val="000E18CD"/>
    <w:rsid w:val="000E1AEE"/>
    <w:rsid w:val="000E2220"/>
    <w:rsid w:val="000E238A"/>
    <w:rsid w:val="000E23CE"/>
    <w:rsid w:val="000E248D"/>
    <w:rsid w:val="000E25F6"/>
    <w:rsid w:val="000E2764"/>
    <w:rsid w:val="000E2B3C"/>
    <w:rsid w:val="000E2CEC"/>
    <w:rsid w:val="000E2ECB"/>
    <w:rsid w:val="000E3836"/>
    <w:rsid w:val="000E3B5E"/>
    <w:rsid w:val="000E4CB1"/>
    <w:rsid w:val="000E4D7D"/>
    <w:rsid w:val="000E504E"/>
    <w:rsid w:val="000E5275"/>
    <w:rsid w:val="000E580C"/>
    <w:rsid w:val="000E58C3"/>
    <w:rsid w:val="000E59B8"/>
    <w:rsid w:val="000E5A1D"/>
    <w:rsid w:val="000E5B6E"/>
    <w:rsid w:val="000E603E"/>
    <w:rsid w:val="000E6360"/>
    <w:rsid w:val="000E6A3D"/>
    <w:rsid w:val="000E6AA8"/>
    <w:rsid w:val="000E6F9D"/>
    <w:rsid w:val="000F004E"/>
    <w:rsid w:val="000F00BE"/>
    <w:rsid w:val="000F0512"/>
    <w:rsid w:val="000F0541"/>
    <w:rsid w:val="000F0A0A"/>
    <w:rsid w:val="000F0AF0"/>
    <w:rsid w:val="000F0FBB"/>
    <w:rsid w:val="000F117F"/>
    <w:rsid w:val="000F11CA"/>
    <w:rsid w:val="000F1BD8"/>
    <w:rsid w:val="000F218A"/>
    <w:rsid w:val="000F2689"/>
    <w:rsid w:val="000F277B"/>
    <w:rsid w:val="000F3097"/>
    <w:rsid w:val="000F333C"/>
    <w:rsid w:val="000F338D"/>
    <w:rsid w:val="000F3A0E"/>
    <w:rsid w:val="000F3B88"/>
    <w:rsid w:val="000F4120"/>
    <w:rsid w:val="000F428C"/>
    <w:rsid w:val="000F454B"/>
    <w:rsid w:val="000F47EA"/>
    <w:rsid w:val="000F4CB0"/>
    <w:rsid w:val="000F51FC"/>
    <w:rsid w:val="000F632C"/>
    <w:rsid w:val="000F642F"/>
    <w:rsid w:val="000F6857"/>
    <w:rsid w:val="000F6A1D"/>
    <w:rsid w:val="000F72CC"/>
    <w:rsid w:val="000F7328"/>
    <w:rsid w:val="000F7557"/>
    <w:rsid w:val="000F7CA6"/>
    <w:rsid w:val="000F7E16"/>
    <w:rsid w:val="00100504"/>
    <w:rsid w:val="00100594"/>
    <w:rsid w:val="001005AB"/>
    <w:rsid w:val="001007AA"/>
    <w:rsid w:val="00100926"/>
    <w:rsid w:val="00100BFF"/>
    <w:rsid w:val="00100D19"/>
    <w:rsid w:val="001011C8"/>
    <w:rsid w:val="001011EB"/>
    <w:rsid w:val="00101480"/>
    <w:rsid w:val="001014B2"/>
    <w:rsid w:val="00101513"/>
    <w:rsid w:val="001019C2"/>
    <w:rsid w:val="00101BD2"/>
    <w:rsid w:val="00101BE5"/>
    <w:rsid w:val="00101D46"/>
    <w:rsid w:val="0010281A"/>
    <w:rsid w:val="00102E37"/>
    <w:rsid w:val="001033A7"/>
    <w:rsid w:val="001033E6"/>
    <w:rsid w:val="00103AB0"/>
    <w:rsid w:val="00103C7C"/>
    <w:rsid w:val="00104132"/>
    <w:rsid w:val="001043BB"/>
    <w:rsid w:val="0010446C"/>
    <w:rsid w:val="001044D5"/>
    <w:rsid w:val="00104FBD"/>
    <w:rsid w:val="0010528D"/>
    <w:rsid w:val="00105D15"/>
    <w:rsid w:val="00105F98"/>
    <w:rsid w:val="00106047"/>
    <w:rsid w:val="0010666D"/>
    <w:rsid w:val="001067DB"/>
    <w:rsid w:val="00106933"/>
    <w:rsid w:val="00106D6C"/>
    <w:rsid w:val="001073D7"/>
    <w:rsid w:val="001074A8"/>
    <w:rsid w:val="0010784D"/>
    <w:rsid w:val="001079AF"/>
    <w:rsid w:val="00107B31"/>
    <w:rsid w:val="00110E60"/>
    <w:rsid w:val="00111E06"/>
    <w:rsid w:val="00112396"/>
    <w:rsid w:val="00112430"/>
    <w:rsid w:val="00112738"/>
    <w:rsid w:val="001127F9"/>
    <w:rsid w:val="001129D1"/>
    <w:rsid w:val="00112B48"/>
    <w:rsid w:val="00112EEA"/>
    <w:rsid w:val="00112F54"/>
    <w:rsid w:val="00112FDA"/>
    <w:rsid w:val="001136E4"/>
    <w:rsid w:val="00113E38"/>
    <w:rsid w:val="00114B67"/>
    <w:rsid w:val="00114CF4"/>
    <w:rsid w:val="00114F84"/>
    <w:rsid w:val="00115352"/>
    <w:rsid w:val="00115A0C"/>
    <w:rsid w:val="00115F69"/>
    <w:rsid w:val="001165AA"/>
    <w:rsid w:val="0011694E"/>
    <w:rsid w:val="00116DE7"/>
    <w:rsid w:val="00116ECA"/>
    <w:rsid w:val="00116F0C"/>
    <w:rsid w:val="00116F45"/>
    <w:rsid w:val="00116FBA"/>
    <w:rsid w:val="00117049"/>
    <w:rsid w:val="00117155"/>
    <w:rsid w:val="00117508"/>
    <w:rsid w:val="00117B42"/>
    <w:rsid w:val="00117BE9"/>
    <w:rsid w:val="001201F8"/>
    <w:rsid w:val="0012026C"/>
    <w:rsid w:val="001209A7"/>
    <w:rsid w:val="00120E18"/>
    <w:rsid w:val="0012110F"/>
    <w:rsid w:val="001216C2"/>
    <w:rsid w:val="001216FD"/>
    <w:rsid w:val="00121812"/>
    <w:rsid w:val="00121A9C"/>
    <w:rsid w:val="0012204E"/>
    <w:rsid w:val="00122195"/>
    <w:rsid w:val="001223A5"/>
    <w:rsid w:val="00122D0A"/>
    <w:rsid w:val="00122F81"/>
    <w:rsid w:val="00123074"/>
    <w:rsid w:val="001236CD"/>
    <w:rsid w:val="00123971"/>
    <w:rsid w:val="00123D79"/>
    <w:rsid w:val="0012428F"/>
    <w:rsid w:val="00124585"/>
    <w:rsid w:val="00124E10"/>
    <w:rsid w:val="00124ECA"/>
    <w:rsid w:val="00125041"/>
    <w:rsid w:val="0012509D"/>
    <w:rsid w:val="00125141"/>
    <w:rsid w:val="001256B5"/>
    <w:rsid w:val="001256D9"/>
    <w:rsid w:val="00125FC1"/>
    <w:rsid w:val="00126320"/>
    <w:rsid w:val="00126977"/>
    <w:rsid w:val="00126A77"/>
    <w:rsid w:val="00126B41"/>
    <w:rsid w:val="00126F10"/>
    <w:rsid w:val="001277BE"/>
    <w:rsid w:val="00127DF5"/>
    <w:rsid w:val="00127E9E"/>
    <w:rsid w:val="00127EC8"/>
    <w:rsid w:val="001301CA"/>
    <w:rsid w:val="00130213"/>
    <w:rsid w:val="001309A5"/>
    <w:rsid w:val="001309CB"/>
    <w:rsid w:val="00131170"/>
    <w:rsid w:val="00131397"/>
    <w:rsid w:val="00131682"/>
    <w:rsid w:val="0013188D"/>
    <w:rsid w:val="00131BAC"/>
    <w:rsid w:val="001329D1"/>
    <w:rsid w:val="00132ADB"/>
    <w:rsid w:val="00132F72"/>
    <w:rsid w:val="001331CD"/>
    <w:rsid w:val="001331E5"/>
    <w:rsid w:val="0013342A"/>
    <w:rsid w:val="00133841"/>
    <w:rsid w:val="001341ED"/>
    <w:rsid w:val="00134A31"/>
    <w:rsid w:val="001350BB"/>
    <w:rsid w:val="001351D6"/>
    <w:rsid w:val="0013557D"/>
    <w:rsid w:val="001355F1"/>
    <w:rsid w:val="00135EA6"/>
    <w:rsid w:val="00135EB0"/>
    <w:rsid w:val="00136264"/>
    <w:rsid w:val="001366DE"/>
    <w:rsid w:val="00136860"/>
    <w:rsid w:val="00136B5B"/>
    <w:rsid w:val="00137049"/>
    <w:rsid w:val="00137587"/>
    <w:rsid w:val="001377BA"/>
    <w:rsid w:val="00137FBF"/>
    <w:rsid w:val="001407DE"/>
    <w:rsid w:val="00141046"/>
    <w:rsid w:val="0014133B"/>
    <w:rsid w:val="00141400"/>
    <w:rsid w:val="00141666"/>
    <w:rsid w:val="00141AF1"/>
    <w:rsid w:val="001420E1"/>
    <w:rsid w:val="00142989"/>
    <w:rsid w:val="00142FA0"/>
    <w:rsid w:val="00142FD8"/>
    <w:rsid w:val="0014305F"/>
    <w:rsid w:val="001431D4"/>
    <w:rsid w:val="00143973"/>
    <w:rsid w:val="00143A56"/>
    <w:rsid w:val="00143DE0"/>
    <w:rsid w:val="00143F65"/>
    <w:rsid w:val="00144C55"/>
    <w:rsid w:val="00144CE4"/>
    <w:rsid w:val="00144E3E"/>
    <w:rsid w:val="00144F77"/>
    <w:rsid w:val="001450A1"/>
    <w:rsid w:val="001452E2"/>
    <w:rsid w:val="001455F3"/>
    <w:rsid w:val="00145E4C"/>
    <w:rsid w:val="001462A4"/>
    <w:rsid w:val="001464A9"/>
    <w:rsid w:val="001464D6"/>
    <w:rsid w:val="001466B6"/>
    <w:rsid w:val="00146AA2"/>
    <w:rsid w:val="00146EA5"/>
    <w:rsid w:val="001476F0"/>
    <w:rsid w:val="00147D08"/>
    <w:rsid w:val="00147DB9"/>
    <w:rsid w:val="00150D8B"/>
    <w:rsid w:val="00150EB8"/>
    <w:rsid w:val="00151C0B"/>
    <w:rsid w:val="00151D90"/>
    <w:rsid w:val="00152396"/>
    <w:rsid w:val="00152B22"/>
    <w:rsid w:val="00152E02"/>
    <w:rsid w:val="00152E2E"/>
    <w:rsid w:val="00153433"/>
    <w:rsid w:val="00153512"/>
    <w:rsid w:val="00153690"/>
    <w:rsid w:val="00153BC9"/>
    <w:rsid w:val="00153D62"/>
    <w:rsid w:val="0015419B"/>
    <w:rsid w:val="0015422B"/>
    <w:rsid w:val="00154275"/>
    <w:rsid w:val="00154296"/>
    <w:rsid w:val="00154347"/>
    <w:rsid w:val="001543CF"/>
    <w:rsid w:val="00154691"/>
    <w:rsid w:val="00154834"/>
    <w:rsid w:val="00154BF7"/>
    <w:rsid w:val="00155178"/>
    <w:rsid w:val="00155FBD"/>
    <w:rsid w:val="0015622F"/>
    <w:rsid w:val="00156FFB"/>
    <w:rsid w:val="00157373"/>
    <w:rsid w:val="00157856"/>
    <w:rsid w:val="00157EF1"/>
    <w:rsid w:val="00161129"/>
    <w:rsid w:val="0016140C"/>
    <w:rsid w:val="00161B3E"/>
    <w:rsid w:val="00161BC0"/>
    <w:rsid w:val="00161EF9"/>
    <w:rsid w:val="00161F69"/>
    <w:rsid w:val="00162310"/>
    <w:rsid w:val="00162390"/>
    <w:rsid w:val="00162686"/>
    <w:rsid w:val="0016269A"/>
    <w:rsid w:val="00162714"/>
    <w:rsid w:val="001627AB"/>
    <w:rsid w:val="00162A53"/>
    <w:rsid w:val="0016304E"/>
    <w:rsid w:val="0016323A"/>
    <w:rsid w:val="0016379A"/>
    <w:rsid w:val="0016397F"/>
    <w:rsid w:val="00163EB1"/>
    <w:rsid w:val="00163EF3"/>
    <w:rsid w:val="00164100"/>
    <w:rsid w:val="001642A6"/>
    <w:rsid w:val="0016461A"/>
    <w:rsid w:val="001648FE"/>
    <w:rsid w:val="00164CBE"/>
    <w:rsid w:val="00164E77"/>
    <w:rsid w:val="00165646"/>
    <w:rsid w:val="001656F4"/>
    <w:rsid w:val="0016699E"/>
    <w:rsid w:val="00166A84"/>
    <w:rsid w:val="00166D14"/>
    <w:rsid w:val="00166EBD"/>
    <w:rsid w:val="00167110"/>
    <w:rsid w:val="00167223"/>
    <w:rsid w:val="001678BB"/>
    <w:rsid w:val="00167A6E"/>
    <w:rsid w:val="0017027E"/>
    <w:rsid w:val="00170356"/>
    <w:rsid w:val="00170653"/>
    <w:rsid w:val="00170A99"/>
    <w:rsid w:val="00170CB2"/>
    <w:rsid w:val="00170F06"/>
    <w:rsid w:val="00170F94"/>
    <w:rsid w:val="001711CB"/>
    <w:rsid w:val="00172B14"/>
    <w:rsid w:val="00172D6D"/>
    <w:rsid w:val="00172EF1"/>
    <w:rsid w:val="00173F7C"/>
    <w:rsid w:val="001740B5"/>
    <w:rsid w:val="001743D7"/>
    <w:rsid w:val="00174542"/>
    <w:rsid w:val="00174609"/>
    <w:rsid w:val="00174729"/>
    <w:rsid w:val="00174AE7"/>
    <w:rsid w:val="00174BB5"/>
    <w:rsid w:val="00174D57"/>
    <w:rsid w:val="0017503C"/>
    <w:rsid w:val="001755C6"/>
    <w:rsid w:val="0017586B"/>
    <w:rsid w:val="00175DE8"/>
    <w:rsid w:val="00175F05"/>
    <w:rsid w:val="00175FCB"/>
    <w:rsid w:val="0017614E"/>
    <w:rsid w:val="00176270"/>
    <w:rsid w:val="00176310"/>
    <w:rsid w:val="00176747"/>
    <w:rsid w:val="00176C99"/>
    <w:rsid w:val="00176F62"/>
    <w:rsid w:val="00177AAC"/>
    <w:rsid w:val="00177AC7"/>
    <w:rsid w:val="00180363"/>
    <w:rsid w:val="001807C2"/>
    <w:rsid w:val="00180E3D"/>
    <w:rsid w:val="001815CD"/>
    <w:rsid w:val="0018188A"/>
    <w:rsid w:val="001820D7"/>
    <w:rsid w:val="0018266C"/>
    <w:rsid w:val="0018276D"/>
    <w:rsid w:val="001830C6"/>
    <w:rsid w:val="001836BF"/>
    <w:rsid w:val="001836EC"/>
    <w:rsid w:val="00183730"/>
    <w:rsid w:val="00183D8B"/>
    <w:rsid w:val="00183E20"/>
    <w:rsid w:val="0018434B"/>
    <w:rsid w:val="00184394"/>
    <w:rsid w:val="0018484D"/>
    <w:rsid w:val="00184981"/>
    <w:rsid w:val="00184D90"/>
    <w:rsid w:val="00184F34"/>
    <w:rsid w:val="001858AD"/>
    <w:rsid w:val="001859F2"/>
    <w:rsid w:val="00185B4A"/>
    <w:rsid w:val="00185E28"/>
    <w:rsid w:val="001863CF"/>
    <w:rsid w:val="001865F7"/>
    <w:rsid w:val="00186C44"/>
    <w:rsid w:val="00186F9D"/>
    <w:rsid w:val="001873D4"/>
    <w:rsid w:val="00187B7A"/>
    <w:rsid w:val="00187E58"/>
    <w:rsid w:val="00187E6C"/>
    <w:rsid w:val="001904A5"/>
    <w:rsid w:val="00191B82"/>
    <w:rsid w:val="00191D11"/>
    <w:rsid w:val="00191E0C"/>
    <w:rsid w:val="00192167"/>
    <w:rsid w:val="001921E1"/>
    <w:rsid w:val="001925A1"/>
    <w:rsid w:val="0019271B"/>
    <w:rsid w:val="001929EE"/>
    <w:rsid w:val="00192A6F"/>
    <w:rsid w:val="00192F7F"/>
    <w:rsid w:val="001932FA"/>
    <w:rsid w:val="001944B0"/>
    <w:rsid w:val="00194C10"/>
    <w:rsid w:val="00194EEE"/>
    <w:rsid w:val="00194F4D"/>
    <w:rsid w:val="00195095"/>
    <w:rsid w:val="00195247"/>
    <w:rsid w:val="00195385"/>
    <w:rsid w:val="001957AA"/>
    <w:rsid w:val="001957DE"/>
    <w:rsid w:val="00195858"/>
    <w:rsid w:val="00195C40"/>
    <w:rsid w:val="00195FF5"/>
    <w:rsid w:val="001961D8"/>
    <w:rsid w:val="001964BD"/>
    <w:rsid w:val="0019659F"/>
    <w:rsid w:val="00196B4F"/>
    <w:rsid w:val="00196E72"/>
    <w:rsid w:val="001976F1"/>
    <w:rsid w:val="0019775A"/>
    <w:rsid w:val="00197A0F"/>
    <w:rsid w:val="001A0118"/>
    <w:rsid w:val="001A0E2D"/>
    <w:rsid w:val="001A10F8"/>
    <w:rsid w:val="001A1432"/>
    <w:rsid w:val="001A1473"/>
    <w:rsid w:val="001A14B9"/>
    <w:rsid w:val="001A1B1A"/>
    <w:rsid w:val="001A1FBF"/>
    <w:rsid w:val="001A21ED"/>
    <w:rsid w:val="001A2305"/>
    <w:rsid w:val="001A2399"/>
    <w:rsid w:val="001A27B4"/>
    <w:rsid w:val="001A2985"/>
    <w:rsid w:val="001A2B69"/>
    <w:rsid w:val="001A2C32"/>
    <w:rsid w:val="001A2C36"/>
    <w:rsid w:val="001A310F"/>
    <w:rsid w:val="001A38E6"/>
    <w:rsid w:val="001A3990"/>
    <w:rsid w:val="001A3CD9"/>
    <w:rsid w:val="001A4342"/>
    <w:rsid w:val="001A48FF"/>
    <w:rsid w:val="001A4A31"/>
    <w:rsid w:val="001A4B0A"/>
    <w:rsid w:val="001A4C0F"/>
    <w:rsid w:val="001A4DE5"/>
    <w:rsid w:val="001A4E30"/>
    <w:rsid w:val="001A5054"/>
    <w:rsid w:val="001A5B0D"/>
    <w:rsid w:val="001A5B15"/>
    <w:rsid w:val="001A60C9"/>
    <w:rsid w:val="001A619A"/>
    <w:rsid w:val="001A663F"/>
    <w:rsid w:val="001A6BDB"/>
    <w:rsid w:val="001A6D00"/>
    <w:rsid w:val="001A6D54"/>
    <w:rsid w:val="001A7193"/>
    <w:rsid w:val="001A7373"/>
    <w:rsid w:val="001A74E1"/>
    <w:rsid w:val="001A7F31"/>
    <w:rsid w:val="001A7F7C"/>
    <w:rsid w:val="001B0002"/>
    <w:rsid w:val="001B03A9"/>
    <w:rsid w:val="001B0581"/>
    <w:rsid w:val="001B0658"/>
    <w:rsid w:val="001B0CB3"/>
    <w:rsid w:val="001B1116"/>
    <w:rsid w:val="001B1229"/>
    <w:rsid w:val="001B13D6"/>
    <w:rsid w:val="001B14A9"/>
    <w:rsid w:val="001B1BC3"/>
    <w:rsid w:val="001B1D23"/>
    <w:rsid w:val="001B2389"/>
    <w:rsid w:val="001B2C3D"/>
    <w:rsid w:val="001B336F"/>
    <w:rsid w:val="001B398A"/>
    <w:rsid w:val="001B3BD7"/>
    <w:rsid w:val="001B3FAE"/>
    <w:rsid w:val="001B40FA"/>
    <w:rsid w:val="001B4234"/>
    <w:rsid w:val="001B49ED"/>
    <w:rsid w:val="001B5337"/>
    <w:rsid w:val="001B56A3"/>
    <w:rsid w:val="001B6224"/>
    <w:rsid w:val="001B6A1C"/>
    <w:rsid w:val="001B6A9A"/>
    <w:rsid w:val="001B6B6A"/>
    <w:rsid w:val="001B6EC4"/>
    <w:rsid w:val="001B6F96"/>
    <w:rsid w:val="001B7338"/>
    <w:rsid w:val="001B776C"/>
    <w:rsid w:val="001B7DD3"/>
    <w:rsid w:val="001C00C3"/>
    <w:rsid w:val="001C0194"/>
    <w:rsid w:val="001C03C5"/>
    <w:rsid w:val="001C03D7"/>
    <w:rsid w:val="001C052B"/>
    <w:rsid w:val="001C1153"/>
    <w:rsid w:val="001C165F"/>
    <w:rsid w:val="001C1C0C"/>
    <w:rsid w:val="001C1D14"/>
    <w:rsid w:val="001C1D24"/>
    <w:rsid w:val="001C21A8"/>
    <w:rsid w:val="001C24B2"/>
    <w:rsid w:val="001C255A"/>
    <w:rsid w:val="001C285C"/>
    <w:rsid w:val="001C2C73"/>
    <w:rsid w:val="001C2E07"/>
    <w:rsid w:val="001C30D0"/>
    <w:rsid w:val="001C39AB"/>
    <w:rsid w:val="001C3A14"/>
    <w:rsid w:val="001C3CC9"/>
    <w:rsid w:val="001C3EA9"/>
    <w:rsid w:val="001C40BD"/>
    <w:rsid w:val="001C4603"/>
    <w:rsid w:val="001C4939"/>
    <w:rsid w:val="001C4968"/>
    <w:rsid w:val="001C4D96"/>
    <w:rsid w:val="001C4F92"/>
    <w:rsid w:val="001C55C8"/>
    <w:rsid w:val="001C5608"/>
    <w:rsid w:val="001C5B92"/>
    <w:rsid w:val="001C622A"/>
    <w:rsid w:val="001C646B"/>
    <w:rsid w:val="001C665D"/>
    <w:rsid w:val="001C6898"/>
    <w:rsid w:val="001C68EF"/>
    <w:rsid w:val="001C6D36"/>
    <w:rsid w:val="001C71BF"/>
    <w:rsid w:val="001C7373"/>
    <w:rsid w:val="001C7446"/>
    <w:rsid w:val="001C7625"/>
    <w:rsid w:val="001C78B1"/>
    <w:rsid w:val="001C7C00"/>
    <w:rsid w:val="001D01C0"/>
    <w:rsid w:val="001D035A"/>
    <w:rsid w:val="001D0454"/>
    <w:rsid w:val="001D0467"/>
    <w:rsid w:val="001D054F"/>
    <w:rsid w:val="001D090A"/>
    <w:rsid w:val="001D095D"/>
    <w:rsid w:val="001D0D08"/>
    <w:rsid w:val="001D0E43"/>
    <w:rsid w:val="001D0F4A"/>
    <w:rsid w:val="001D1B7E"/>
    <w:rsid w:val="001D1FD3"/>
    <w:rsid w:val="001D2073"/>
    <w:rsid w:val="001D207B"/>
    <w:rsid w:val="001D23A7"/>
    <w:rsid w:val="001D2B8C"/>
    <w:rsid w:val="001D2E5A"/>
    <w:rsid w:val="001D2EDE"/>
    <w:rsid w:val="001D3664"/>
    <w:rsid w:val="001D36D0"/>
    <w:rsid w:val="001D3BAE"/>
    <w:rsid w:val="001D3C22"/>
    <w:rsid w:val="001D3EFF"/>
    <w:rsid w:val="001D418A"/>
    <w:rsid w:val="001D4236"/>
    <w:rsid w:val="001D426C"/>
    <w:rsid w:val="001D459E"/>
    <w:rsid w:val="001D46A1"/>
    <w:rsid w:val="001D483F"/>
    <w:rsid w:val="001D4BD0"/>
    <w:rsid w:val="001D5379"/>
    <w:rsid w:val="001D57C6"/>
    <w:rsid w:val="001D57D1"/>
    <w:rsid w:val="001D5C1B"/>
    <w:rsid w:val="001D6B51"/>
    <w:rsid w:val="001D6DAD"/>
    <w:rsid w:val="001D6F9E"/>
    <w:rsid w:val="001D7976"/>
    <w:rsid w:val="001D7EA6"/>
    <w:rsid w:val="001E00A9"/>
    <w:rsid w:val="001E01B4"/>
    <w:rsid w:val="001E0428"/>
    <w:rsid w:val="001E0651"/>
    <w:rsid w:val="001E0795"/>
    <w:rsid w:val="001E07A2"/>
    <w:rsid w:val="001E0D8E"/>
    <w:rsid w:val="001E1B6C"/>
    <w:rsid w:val="001E1D5B"/>
    <w:rsid w:val="001E1F60"/>
    <w:rsid w:val="001E28FD"/>
    <w:rsid w:val="001E2A0C"/>
    <w:rsid w:val="001E2CEE"/>
    <w:rsid w:val="001E338F"/>
    <w:rsid w:val="001E3A49"/>
    <w:rsid w:val="001E3BD1"/>
    <w:rsid w:val="001E4161"/>
    <w:rsid w:val="001E4558"/>
    <w:rsid w:val="001E4C3B"/>
    <w:rsid w:val="001E4CB2"/>
    <w:rsid w:val="001E585B"/>
    <w:rsid w:val="001E5B23"/>
    <w:rsid w:val="001E623C"/>
    <w:rsid w:val="001E62EB"/>
    <w:rsid w:val="001E6453"/>
    <w:rsid w:val="001E65BC"/>
    <w:rsid w:val="001E6A86"/>
    <w:rsid w:val="001E6F61"/>
    <w:rsid w:val="001E6FD1"/>
    <w:rsid w:val="001E737D"/>
    <w:rsid w:val="001E75E1"/>
    <w:rsid w:val="001E7EF1"/>
    <w:rsid w:val="001F073A"/>
    <w:rsid w:val="001F1045"/>
    <w:rsid w:val="001F106D"/>
    <w:rsid w:val="001F12B0"/>
    <w:rsid w:val="001F174C"/>
    <w:rsid w:val="001F1904"/>
    <w:rsid w:val="001F1928"/>
    <w:rsid w:val="001F1D4D"/>
    <w:rsid w:val="001F1D73"/>
    <w:rsid w:val="001F1DB9"/>
    <w:rsid w:val="001F2296"/>
    <w:rsid w:val="001F2AC1"/>
    <w:rsid w:val="001F2EDE"/>
    <w:rsid w:val="001F305F"/>
    <w:rsid w:val="001F3603"/>
    <w:rsid w:val="001F37D9"/>
    <w:rsid w:val="001F3D7C"/>
    <w:rsid w:val="001F3E23"/>
    <w:rsid w:val="001F3E2A"/>
    <w:rsid w:val="001F3EAE"/>
    <w:rsid w:val="001F406F"/>
    <w:rsid w:val="001F40B7"/>
    <w:rsid w:val="001F4273"/>
    <w:rsid w:val="001F4AB6"/>
    <w:rsid w:val="001F4AC6"/>
    <w:rsid w:val="001F4BE4"/>
    <w:rsid w:val="001F4F76"/>
    <w:rsid w:val="001F50C9"/>
    <w:rsid w:val="001F515E"/>
    <w:rsid w:val="001F574F"/>
    <w:rsid w:val="001F5A87"/>
    <w:rsid w:val="001F5AC4"/>
    <w:rsid w:val="001F5D82"/>
    <w:rsid w:val="001F5FFC"/>
    <w:rsid w:val="001F6388"/>
    <w:rsid w:val="001F641B"/>
    <w:rsid w:val="001F70EC"/>
    <w:rsid w:val="001F7138"/>
    <w:rsid w:val="001F7886"/>
    <w:rsid w:val="001F7CBF"/>
    <w:rsid w:val="001F7D62"/>
    <w:rsid w:val="0020026A"/>
    <w:rsid w:val="00200E96"/>
    <w:rsid w:val="00201978"/>
    <w:rsid w:val="00201A61"/>
    <w:rsid w:val="00201B04"/>
    <w:rsid w:val="00202155"/>
    <w:rsid w:val="00202661"/>
    <w:rsid w:val="0020271A"/>
    <w:rsid w:val="00202789"/>
    <w:rsid w:val="00203780"/>
    <w:rsid w:val="002039AA"/>
    <w:rsid w:val="00203CF6"/>
    <w:rsid w:val="0020455B"/>
    <w:rsid w:val="00204809"/>
    <w:rsid w:val="00204F14"/>
    <w:rsid w:val="00205015"/>
    <w:rsid w:val="002050D8"/>
    <w:rsid w:val="002051B3"/>
    <w:rsid w:val="002051DE"/>
    <w:rsid w:val="0020522D"/>
    <w:rsid w:val="00205869"/>
    <w:rsid w:val="00205AEB"/>
    <w:rsid w:val="00205DE4"/>
    <w:rsid w:val="0020600D"/>
    <w:rsid w:val="0020619A"/>
    <w:rsid w:val="002069C4"/>
    <w:rsid w:val="00206B81"/>
    <w:rsid w:val="00206E07"/>
    <w:rsid w:val="002073E4"/>
    <w:rsid w:val="002074A3"/>
    <w:rsid w:val="002074CA"/>
    <w:rsid w:val="00207C1C"/>
    <w:rsid w:val="00207E5A"/>
    <w:rsid w:val="002100EE"/>
    <w:rsid w:val="002104C7"/>
    <w:rsid w:val="002107EE"/>
    <w:rsid w:val="00210C17"/>
    <w:rsid w:val="00210EE7"/>
    <w:rsid w:val="00210F72"/>
    <w:rsid w:val="002110AB"/>
    <w:rsid w:val="002110BE"/>
    <w:rsid w:val="0021129D"/>
    <w:rsid w:val="00211464"/>
    <w:rsid w:val="0021197D"/>
    <w:rsid w:val="00211CD8"/>
    <w:rsid w:val="00211DF2"/>
    <w:rsid w:val="00211F99"/>
    <w:rsid w:val="0021271F"/>
    <w:rsid w:val="00212975"/>
    <w:rsid w:val="00212AA7"/>
    <w:rsid w:val="00212C14"/>
    <w:rsid w:val="00212DFD"/>
    <w:rsid w:val="00212E05"/>
    <w:rsid w:val="0021345C"/>
    <w:rsid w:val="00213A35"/>
    <w:rsid w:val="00213E4E"/>
    <w:rsid w:val="00214193"/>
    <w:rsid w:val="00214571"/>
    <w:rsid w:val="00214626"/>
    <w:rsid w:val="002148A6"/>
    <w:rsid w:val="00214B2D"/>
    <w:rsid w:val="00214CDA"/>
    <w:rsid w:val="00214E5A"/>
    <w:rsid w:val="00215936"/>
    <w:rsid w:val="002159EA"/>
    <w:rsid w:val="00215D03"/>
    <w:rsid w:val="00215D3F"/>
    <w:rsid w:val="00216960"/>
    <w:rsid w:val="00216BC3"/>
    <w:rsid w:val="00216DED"/>
    <w:rsid w:val="00216E6B"/>
    <w:rsid w:val="00217195"/>
    <w:rsid w:val="002174F4"/>
    <w:rsid w:val="002178F6"/>
    <w:rsid w:val="002179E0"/>
    <w:rsid w:val="002201F2"/>
    <w:rsid w:val="0022024A"/>
    <w:rsid w:val="002203CA"/>
    <w:rsid w:val="00220977"/>
    <w:rsid w:val="00220B66"/>
    <w:rsid w:val="00220EA7"/>
    <w:rsid w:val="0022118E"/>
    <w:rsid w:val="002211B0"/>
    <w:rsid w:val="002214E7"/>
    <w:rsid w:val="0022157B"/>
    <w:rsid w:val="00221644"/>
    <w:rsid w:val="002216A4"/>
    <w:rsid w:val="00221FED"/>
    <w:rsid w:val="00222093"/>
    <w:rsid w:val="002221D8"/>
    <w:rsid w:val="0022222A"/>
    <w:rsid w:val="002223C1"/>
    <w:rsid w:val="002225AD"/>
    <w:rsid w:val="00222CFB"/>
    <w:rsid w:val="002232F2"/>
    <w:rsid w:val="00224309"/>
    <w:rsid w:val="002246F3"/>
    <w:rsid w:val="00224BB3"/>
    <w:rsid w:val="00224BBF"/>
    <w:rsid w:val="00224D01"/>
    <w:rsid w:val="00224DB0"/>
    <w:rsid w:val="0022539A"/>
    <w:rsid w:val="00225518"/>
    <w:rsid w:val="00225A44"/>
    <w:rsid w:val="00225AC9"/>
    <w:rsid w:val="00225B54"/>
    <w:rsid w:val="002264DD"/>
    <w:rsid w:val="00226642"/>
    <w:rsid w:val="00226D70"/>
    <w:rsid w:val="00227199"/>
    <w:rsid w:val="00227B70"/>
    <w:rsid w:val="00230277"/>
    <w:rsid w:val="002302E8"/>
    <w:rsid w:val="00230918"/>
    <w:rsid w:val="002313BA"/>
    <w:rsid w:val="00231961"/>
    <w:rsid w:val="002319A0"/>
    <w:rsid w:val="00231E66"/>
    <w:rsid w:val="00231EE9"/>
    <w:rsid w:val="002321A2"/>
    <w:rsid w:val="0023225A"/>
    <w:rsid w:val="00232782"/>
    <w:rsid w:val="00232B19"/>
    <w:rsid w:val="00232CC2"/>
    <w:rsid w:val="0023322A"/>
    <w:rsid w:val="0023386E"/>
    <w:rsid w:val="002341DF"/>
    <w:rsid w:val="002348FA"/>
    <w:rsid w:val="002349B3"/>
    <w:rsid w:val="00234A82"/>
    <w:rsid w:val="00234BE7"/>
    <w:rsid w:val="00234D3F"/>
    <w:rsid w:val="00235782"/>
    <w:rsid w:val="0023589B"/>
    <w:rsid w:val="00235CF3"/>
    <w:rsid w:val="00236062"/>
    <w:rsid w:val="00236310"/>
    <w:rsid w:val="00236406"/>
    <w:rsid w:val="002365E7"/>
    <w:rsid w:val="00236849"/>
    <w:rsid w:val="0023684D"/>
    <w:rsid w:val="00236EED"/>
    <w:rsid w:val="0023726C"/>
    <w:rsid w:val="002373B5"/>
    <w:rsid w:val="00237896"/>
    <w:rsid w:val="0023794B"/>
    <w:rsid w:val="002379B2"/>
    <w:rsid w:val="00237B92"/>
    <w:rsid w:val="00237BBB"/>
    <w:rsid w:val="0024004E"/>
    <w:rsid w:val="002406AF"/>
    <w:rsid w:val="00240C87"/>
    <w:rsid w:val="00240C93"/>
    <w:rsid w:val="00240FCF"/>
    <w:rsid w:val="00241C41"/>
    <w:rsid w:val="00241D74"/>
    <w:rsid w:val="00241D80"/>
    <w:rsid w:val="00241E79"/>
    <w:rsid w:val="00241FEA"/>
    <w:rsid w:val="002420AC"/>
    <w:rsid w:val="002427BF"/>
    <w:rsid w:val="002428D1"/>
    <w:rsid w:val="00242E85"/>
    <w:rsid w:val="00242F28"/>
    <w:rsid w:val="002431F1"/>
    <w:rsid w:val="0024346D"/>
    <w:rsid w:val="002436DF"/>
    <w:rsid w:val="00243912"/>
    <w:rsid w:val="00243A4B"/>
    <w:rsid w:val="00243B9F"/>
    <w:rsid w:val="00244043"/>
    <w:rsid w:val="002444E9"/>
    <w:rsid w:val="002445F5"/>
    <w:rsid w:val="0024461E"/>
    <w:rsid w:val="00244820"/>
    <w:rsid w:val="002448B4"/>
    <w:rsid w:val="0024493F"/>
    <w:rsid w:val="00244D87"/>
    <w:rsid w:val="00244F07"/>
    <w:rsid w:val="002452DB"/>
    <w:rsid w:val="0024546E"/>
    <w:rsid w:val="00245533"/>
    <w:rsid w:val="002456B5"/>
    <w:rsid w:val="0024580F"/>
    <w:rsid w:val="00245E59"/>
    <w:rsid w:val="0024606E"/>
    <w:rsid w:val="00246C1B"/>
    <w:rsid w:val="00246CBB"/>
    <w:rsid w:val="0024793D"/>
    <w:rsid w:val="0025030D"/>
    <w:rsid w:val="00250411"/>
    <w:rsid w:val="002506C5"/>
    <w:rsid w:val="002509BC"/>
    <w:rsid w:val="00250AA9"/>
    <w:rsid w:val="00250ACB"/>
    <w:rsid w:val="00250DA7"/>
    <w:rsid w:val="0025105B"/>
    <w:rsid w:val="00251110"/>
    <w:rsid w:val="00251B57"/>
    <w:rsid w:val="00251BDB"/>
    <w:rsid w:val="0025206C"/>
    <w:rsid w:val="0025221B"/>
    <w:rsid w:val="00252F26"/>
    <w:rsid w:val="002537B2"/>
    <w:rsid w:val="00253990"/>
    <w:rsid w:val="00253EC5"/>
    <w:rsid w:val="00253FBC"/>
    <w:rsid w:val="0025402C"/>
    <w:rsid w:val="002545CB"/>
    <w:rsid w:val="002545FB"/>
    <w:rsid w:val="00254929"/>
    <w:rsid w:val="002549C7"/>
    <w:rsid w:val="002549D2"/>
    <w:rsid w:val="00254A68"/>
    <w:rsid w:val="00254DF4"/>
    <w:rsid w:val="00254FCF"/>
    <w:rsid w:val="00255121"/>
    <w:rsid w:val="00255775"/>
    <w:rsid w:val="002560A3"/>
    <w:rsid w:val="0025610D"/>
    <w:rsid w:val="002569D7"/>
    <w:rsid w:val="00256CB2"/>
    <w:rsid w:val="00256EBC"/>
    <w:rsid w:val="00257550"/>
    <w:rsid w:val="00257C4E"/>
    <w:rsid w:val="0026013C"/>
    <w:rsid w:val="0026017C"/>
    <w:rsid w:val="00260549"/>
    <w:rsid w:val="002607D8"/>
    <w:rsid w:val="0026090B"/>
    <w:rsid w:val="00261260"/>
    <w:rsid w:val="002615B7"/>
    <w:rsid w:val="00261BCD"/>
    <w:rsid w:val="00261F74"/>
    <w:rsid w:val="00262219"/>
    <w:rsid w:val="00262403"/>
    <w:rsid w:val="00262A36"/>
    <w:rsid w:val="00262BA7"/>
    <w:rsid w:val="00262D81"/>
    <w:rsid w:val="00262E29"/>
    <w:rsid w:val="00263536"/>
    <w:rsid w:val="00263BD9"/>
    <w:rsid w:val="00263F58"/>
    <w:rsid w:val="002646F6"/>
    <w:rsid w:val="00264BD3"/>
    <w:rsid w:val="00264F0D"/>
    <w:rsid w:val="0026512E"/>
    <w:rsid w:val="002657BC"/>
    <w:rsid w:val="002657CC"/>
    <w:rsid w:val="00265DD7"/>
    <w:rsid w:val="00266233"/>
    <w:rsid w:val="00266748"/>
    <w:rsid w:val="00266874"/>
    <w:rsid w:val="00267290"/>
    <w:rsid w:val="002674AE"/>
    <w:rsid w:val="00267670"/>
    <w:rsid w:val="002676E4"/>
    <w:rsid w:val="00267DE2"/>
    <w:rsid w:val="00270B4A"/>
    <w:rsid w:val="00270BF3"/>
    <w:rsid w:val="0027106E"/>
    <w:rsid w:val="0027129F"/>
    <w:rsid w:val="002712D3"/>
    <w:rsid w:val="002714A6"/>
    <w:rsid w:val="002716D8"/>
    <w:rsid w:val="00271B14"/>
    <w:rsid w:val="0027298E"/>
    <w:rsid w:val="00272B6B"/>
    <w:rsid w:val="00272F05"/>
    <w:rsid w:val="00273311"/>
    <w:rsid w:val="0027349B"/>
    <w:rsid w:val="002737C7"/>
    <w:rsid w:val="00273CCB"/>
    <w:rsid w:val="00273F07"/>
    <w:rsid w:val="0027416B"/>
    <w:rsid w:val="002745DB"/>
    <w:rsid w:val="00274F3A"/>
    <w:rsid w:val="002752C8"/>
    <w:rsid w:val="00275396"/>
    <w:rsid w:val="0027575D"/>
    <w:rsid w:val="00275C45"/>
    <w:rsid w:val="00275F7F"/>
    <w:rsid w:val="00275F83"/>
    <w:rsid w:val="00276193"/>
    <w:rsid w:val="00276514"/>
    <w:rsid w:val="002766A5"/>
    <w:rsid w:val="002769EF"/>
    <w:rsid w:val="00276B1C"/>
    <w:rsid w:val="00276B53"/>
    <w:rsid w:val="002770B0"/>
    <w:rsid w:val="00277163"/>
    <w:rsid w:val="00277168"/>
    <w:rsid w:val="00277186"/>
    <w:rsid w:val="00277302"/>
    <w:rsid w:val="0027733F"/>
    <w:rsid w:val="0027765D"/>
    <w:rsid w:val="00277712"/>
    <w:rsid w:val="00277778"/>
    <w:rsid w:val="0027782F"/>
    <w:rsid w:val="00277B44"/>
    <w:rsid w:val="00277B46"/>
    <w:rsid w:val="00277E47"/>
    <w:rsid w:val="0028017B"/>
    <w:rsid w:val="00280287"/>
    <w:rsid w:val="00280809"/>
    <w:rsid w:val="00280A1F"/>
    <w:rsid w:val="00280F6D"/>
    <w:rsid w:val="002810A9"/>
    <w:rsid w:val="0028114F"/>
    <w:rsid w:val="00281672"/>
    <w:rsid w:val="00281B48"/>
    <w:rsid w:val="00281D42"/>
    <w:rsid w:val="002825C1"/>
    <w:rsid w:val="002829D5"/>
    <w:rsid w:val="00282A9A"/>
    <w:rsid w:val="00282BC8"/>
    <w:rsid w:val="00282EB2"/>
    <w:rsid w:val="0028301B"/>
    <w:rsid w:val="002840FD"/>
    <w:rsid w:val="00284912"/>
    <w:rsid w:val="002852AB"/>
    <w:rsid w:val="0028551A"/>
    <w:rsid w:val="002858E7"/>
    <w:rsid w:val="002863B6"/>
    <w:rsid w:val="00286B50"/>
    <w:rsid w:val="00286BFE"/>
    <w:rsid w:val="00287001"/>
    <w:rsid w:val="0028719E"/>
    <w:rsid w:val="002874AA"/>
    <w:rsid w:val="00290512"/>
    <w:rsid w:val="002906E3"/>
    <w:rsid w:val="00290B48"/>
    <w:rsid w:val="00290B79"/>
    <w:rsid w:val="00290C1B"/>
    <w:rsid w:val="00290CE8"/>
    <w:rsid w:val="00290DA4"/>
    <w:rsid w:val="00290E74"/>
    <w:rsid w:val="00291136"/>
    <w:rsid w:val="002912DE"/>
    <w:rsid w:val="00291490"/>
    <w:rsid w:val="0029161F"/>
    <w:rsid w:val="00291770"/>
    <w:rsid w:val="002924E1"/>
    <w:rsid w:val="00292612"/>
    <w:rsid w:val="0029298E"/>
    <w:rsid w:val="00292C19"/>
    <w:rsid w:val="00293404"/>
    <w:rsid w:val="0029380F"/>
    <w:rsid w:val="00293A7F"/>
    <w:rsid w:val="00293E8B"/>
    <w:rsid w:val="002941A2"/>
    <w:rsid w:val="00294291"/>
    <w:rsid w:val="00294633"/>
    <w:rsid w:val="00294880"/>
    <w:rsid w:val="00294B9E"/>
    <w:rsid w:val="00295039"/>
    <w:rsid w:val="0029548A"/>
    <w:rsid w:val="00295698"/>
    <w:rsid w:val="002958BE"/>
    <w:rsid w:val="00295D45"/>
    <w:rsid w:val="002962A5"/>
    <w:rsid w:val="002962CA"/>
    <w:rsid w:val="00296A70"/>
    <w:rsid w:val="00296B40"/>
    <w:rsid w:val="002973D4"/>
    <w:rsid w:val="00297764"/>
    <w:rsid w:val="00297C18"/>
    <w:rsid w:val="00297DB3"/>
    <w:rsid w:val="00297E20"/>
    <w:rsid w:val="002A0026"/>
    <w:rsid w:val="002A03EE"/>
    <w:rsid w:val="002A0C19"/>
    <w:rsid w:val="002A12A1"/>
    <w:rsid w:val="002A16BD"/>
    <w:rsid w:val="002A16DE"/>
    <w:rsid w:val="002A1721"/>
    <w:rsid w:val="002A1EFE"/>
    <w:rsid w:val="002A24B0"/>
    <w:rsid w:val="002A24CD"/>
    <w:rsid w:val="002A2749"/>
    <w:rsid w:val="002A2ACB"/>
    <w:rsid w:val="002A2B6C"/>
    <w:rsid w:val="002A30D3"/>
    <w:rsid w:val="002A34D5"/>
    <w:rsid w:val="002A3963"/>
    <w:rsid w:val="002A3BB2"/>
    <w:rsid w:val="002A3C97"/>
    <w:rsid w:val="002A4098"/>
    <w:rsid w:val="002A44C1"/>
    <w:rsid w:val="002A44C4"/>
    <w:rsid w:val="002A4532"/>
    <w:rsid w:val="002A4577"/>
    <w:rsid w:val="002A4676"/>
    <w:rsid w:val="002A4A30"/>
    <w:rsid w:val="002A4B59"/>
    <w:rsid w:val="002A4D3E"/>
    <w:rsid w:val="002A4DC8"/>
    <w:rsid w:val="002A4E1F"/>
    <w:rsid w:val="002A5259"/>
    <w:rsid w:val="002A530B"/>
    <w:rsid w:val="002A590D"/>
    <w:rsid w:val="002A592A"/>
    <w:rsid w:val="002A5C25"/>
    <w:rsid w:val="002A5CD2"/>
    <w:rsid w:val="002A5D9B"/>
    <w:rsid w:val="002A61A0"/>
    <w:rsid w:val="002A65A4"/>
    <w:rsid w:val="002A673F"/>
    <w:rsid w:val="002A6B43"/>
    <w:rsid w:val="002A6B5C"/>
    <w:rsid w:val="002A6D31"/>
    <w:rsid w:val="002A70FC"/>
    <w:rsid w:val="002A72E3"/>
    <w:rsid w:val="002A7611"/>
    <w:rsid w:val="002A7E18"/>
    <w:rsid w:val="002A7E1C"/>
    <w:rsid w:val="002B0000"/>
    <w:rsid w:val="002B03DD"/>
    <w:rsid w:val="002B0542"/>
    <w:rsid w:val="002B05EA"/>
    <w:rsid w:val="002B0609"/>
    <w:rsid w:val="002B0B2A"/>
    <w:rsid w:val="002B0CDA"/>
    <w:rsid w:val="002B0FE5"/>
    <w:rsid w:val="002B1058"/>
    <w:rsid w:val="002B154E"/>
    <w:rsid w:val="002B190B"/>
    <w:rsid w:val="002B1A4A"/>
    <w:rsid w:val="002B26C8"/>
    <w:rsid w:val="002B2779"/>
    <w:rsid w:val="002B2A5C"/>
    <w:rsid w:val="002B2B39"/>
    <w:rsid w:val="002B2B51"/>
    <w:rsid w:val="002B2C96"/>
    <w:rsid w:val="002B2CD0"/>
    <w:rsid w:val="002B3039"/>
    <w:rsid w:val="002B3293"/>
    <w:rsid w:val="002B410D"/>
    <w:rsid w:val="002B4696"/>
    <w:rsid w:val="002B4879"/>
    <w:rsid w:val="002B48BA"/>
    <w:rsid w:val="002B4C16"/>
    <w:rsid w:val="002B583C"/>
    <w:rsid w:val="002B5E11"/>
    <w:rsid w:val="002B60ED"/>
    <w:rsid w:val="002B63B6"/>
    <w:rsid w:val="002B6947"/>
    <w:rsid w:val="002B6B1E"/>
    <w:rsid w:val="002B6B76"/>
    <w:rsid w:val="002B6C8C"/>
    <w:rsid w:val="002B73CA"/>
    <w:rsid w:val="002B76BB"/>
    <w:rsid w:val="002B7BB6"/>
    <w:rsid w:val="002B7D12"/>
    <w:rsid w:val="002C0064"/>
    <w:rsid w:val="002C0FB4"/>
    <w:rsid w:val="002C10C6"/>
    <w:rsid w:val="002C12BC"/>
    <w:rsid w:val="002C13DB"/>
    <w:rsid w:val="002C15AF"/>
    <w:rsid w:val="002C1C3B"/>
    <w:rsid w:val="002C1F1A"/>
    <w:rsid w:val="002C21AC"/>
    <w:rsid w:val="002C334A"/>
    <w:rsid w:val="002C34AB"/>
    <w:rsid w:val="002C3561"/>
    <w:rsid w:val="002C3658"/>
    <w:rsid w:val="002C3708"/>
    <w:rsid w:val="002C38C9"/>
    <w:rsid w:val="002C4304"/>
    <w:rsid w:val="002C44D8"/>
    <w:rsid w:val="002C4868"/>
    <w:rsid w:val="002C4A6E"/>
    <w:rsid w:val="002C4F2B"/>
    <w:rsid w:val="002C5066"/>
    <w:rsid w:val="002C50DA"/>
    <w:rsid w:val="002C53C5"/>
    <w:rsid w:val="002C58D4"/>
    <w:rsid w:val="002C58FC"/>
    <w:rsid w:val="002C5BEB"/>
    <w:rsid w:val="002C5E86"/>
    <w:rsid w:val="002C6149"/>
    <w:rsid w:val="002C61AD"/>
    <w:rsid w:val="002C6332"/>
    <w:rsid w:val="002C6860"/>
    <w:rsid w:val="002C72A1"/>
    <w:rsid w:val="002C75D2"/>
    <w:rsid w:val="002C7648"/>
    <w:rsid w:val="002C7830"/>
    <w:rsid w:val="002C7ECA"/>
    <w:rsid w:val="002D011E"/>
    <w:rsid w:val="002D0741"/>
    <w:rsid w:val="002D08B0"/>
    <w:rsid w:val="002D0C1E"/>
    <w:rsid w:val="002D128E"/>
    <w:rsid w:val="002D1786"/>
    <w:rsid w:val="002D1DA3"/>
    <w:rsid w:val="002D25AB"/>
    <w:rsid w:val="002D2B9C"/>
    <w:rsid w:val="002D2C22"/>
    <w:rsid w:val="002D2C8C"/>
    <w:rsid w:val="002D2E95"/>
    <w:rsid w:val="002D3400"/>
    <w:rsid w:val="002D35D7"/>
    <w:rsid w:val="002D37DA"/>
    <w:rsid w:val="002D4219"/>
    <w:rsid w:val="002D4744"/>
    <w:rsid w:val="002D4951"/>
    <w:rsid w:val="002D4E60"/>
    <w:rsid w:val="002D4FE8"/>
    <w:rsid w:val="002D51F7"/>
    <w:rsid w:val="002D54E6"/>
    <w:rsid w:val="002D565A"/>
    <w:rsid w:val="002D6C1B"/>
    <w:rsid w:val="002D749D"/>
    <w:rsid w:val="002D7D80"/>
    <w:rsid w:val="002E0060"/>
    <w:rsid w:val="002E007A"/>
    <w:rsid w:val="002E0901"/>
    <w:rsid w:val="002E0AA9"/>
    <w:rsid w:val="002E0EB5"/>
    <w:rsid w:val="002E0FC1"/>
    <w:rsid w:val="002E10B2"/>
    <w:rsid w:val="002E121A"/>
    <w:rsid w:val="002E138D"/>
    <w:rsid w:val="002E1D6E"/>
    <w:rsid w:val="002E1FE1"/>
    <w:rsid w:val="002E2135"/>
    <w:rsid w:val="002E24AC"/>
    <w:rsid w:val="002E2903"/>
    <w:rsid w:val="002E2E1A"/>
    <w:rsid w:val="002E3264"/>
    <w:rsid w:val="002E357D"/>
    <w:rsid w:val="002E3C20"/>
    <w:rsid w:val="002E3CE7"/>
    <w:rsid w:val="002E3CF8"/>
    <w:rsid w:val="002E4039"/>
    <w:rsid w:val="002E4762"/>
    <w:rsid w:val="002E4AC1"/>
    <w:rsid w:val="002E4B08"/>
    <w:rsid w:val="002E4C1E"/>
    <w:rsid w:val="002E4CD6"/>
    <w:rsid w:val="002E54E3"/>
    <w:rsid w:val="002E5500"/>
    <w:rsid w:val="002E5E97"/>
    <w:rsid w:val="002E61DF"/>
    <w:rsid w:val="002E624E"/>
    <w:rsid w:val="002E6455"/>
    <w:rsid w:val="002E666A"/>
    <w:rsid w:val="002E680D"/>
    <w:rsid w:val="002E6B54"/>
    <w:rsid w:val="002E6CD2"/>
    <w:rsid w:val="002E6DC9"/>
    <w:rsid w:val="002E7CE1"/>
    <w:rsid w:val="002F0444"/>
    <w:rsid w:val="002F04D4"/>
    <w:rsid w:val="002F0798"/>
    <w:rsid w:val="002F0A61"/>
    <w:rsid w:val="002F0A92"/>
    <w:rsid w:val="002F0E09"/>
    <w:rsid w:val="002F0E4A"/>
    <w:rsid w:val="002F100E"/>
    <w:rsid w:val="002F117E"/>
    <w:rsid w:val="002F1197"/>
    <w:rsid w:val="002F17C6"/>
    <w:rsid w:val="002F1AC8"/>
    <w:rsid w:val="002F1B69"/>
    <w:rsid w:val="002F1F44"/>
    <w:rsid w:val="002F1F6F"/>
    <w:rsid w:val="002F2075"/>
    <w:rsid w:val="002F20B1"/>
    <w:rsid w:val="002F2199"/>
    <w:rsid w:val="002F245A"/>
    <w:rsid w:val="002F28B3"/>
    <w:rsid w:val="002F2FE6"/>
    <w:rsid w:val="002F34A2"/>
    <w:rsid w:val="002F36B0"/>
    <w:rsid w:val="002F39D4"/>
    <w:rsid w:val="002F41A7"/>
    <w:rsid w:val="002F44DB"/>
    <w:rsid w:val="002F4682"/>
    <w:rsid w:val="002F4966"/>
    <w:rsid w:val="002F4E1D"/>
    <w:rsid w:val="002F4EEF"/>
    <w:rsid w:val="002F4FA7"/>
    <w:rsid w:val="002F55C3"/>
    <w:rsid w:val="002F59A8"/>
    <w:rsid w:val="002F5CEE"/>
    <w:rsid w:val="002F5F90"/>
    <w:rsid w:val="002F609D"/>
    <w:rsid w:val="002F6D52"/>
    <w:rsid w:val="002F6F84"/>
    <w:rsid w:val="002F75CE"/>
    <w:rsid w:val="002F7AE6"/>
    <w:rsid w:val="002F7E11"/>
    <w:rsid w:val="002F7E75"/>
    <w:rsid w:val="002F7E7E"/>
    <w:rsid w:val="003000A4"/>
    <w:rsid w:val="00300278"/>
    <w:rsid w:val="00300906"/>
    <w:rsid w:val="00300BE3"/>
    <w:rsid w:val="00300CF3"/>
    <w:rsid w:val="003020FA"/>
    <w:rsid w:val="0030257B"/>
    <w:rsid w:val="00302777"/>
    <w:rsid w:val="00302957"/>
    <w:rsid w:val="0030298D"/>
    <w:rsid w:val="00303146"/>
    <w:rsid w:val="003034DE"/>
    <w:rsid w:val="0030382B"/>
    <w:rsid w:val="00303A2D"/>
    <w:rsid w:val="00303AE3"/>
    <w:rsid w:val="00304137"/>
    <w:rsid w:val="0030446A"/>
    <w:rsid w:val="003049C6"/>
    <w:rsid w:val="0030509F"/>
    <w:rsid w:val="0030551F"/>
    <w:rsid w:val="0030553D"/>
    <w:rsid w:val="003056C3"/>
    <w:rsid w:val="00305B21"/>
    <w:rsid w:val="00305C6D"/>
    <w:rsid w:val="00305CEA"/>
    <w:rsid w:val="00305F01"/>
    <w:rsid w:val="0030630A"/>
    <w:rsid w:val="003063C6"/>
    <w:rsid w:val="00306747"/>
    <w:rsid w:val="00306945"/>
    <w:rsid w:val="00306C9D"/>
    <w:rsid w:val="00306DAD"/>
    <w:rsid w:val="0030757B"/>
    <w:rsid w:val="00307622"/>
    <w:rsid w:val="003079A9"/>
    <w:rsid w:val="003079C2"/>
    <w:rsid w:val="00307A88"/>
    <w:rsid w:val="00307A9A"/>
    <w:rsid w:val="003106E6"/>
    <w:rsid w:val="00310C4D"/>
    <w:rsid w:val="00310EA5"/>
    <w:rsid w:val="00310F07"/>
    <w:rsid w:val="00310F92"/>
    <w:rsid w:val="00311069"/>
    <w:rsid w:val="003110A8"/>
    <w:rsid w:val="00311114"/>
    <w:rsid w:val="00311191"/>
    <w:rsid w:val="00311786"/>
    <w:rsid w:val="00311BC6"/>
    <w:rsid w:val="00312165"/>
    <w:rsid w:val="0031232C"/>
    <w:rsid w:val="00312375"/>
    <w:rsid w:val="00312CA4"/>
    <w:rsid w:val="00312E17"/>
    <w:rsid w:val="00312FBF"/>
    <w:rsid w:val="00313257"/>
    <w:rsid w:val="003134F3"/>
    <w:rsid w:val="00313699"/>
    <w:rsid w:val="00313791"/>
    <w:rsid w:val="0031397A"/>
    <w:rsid w:val="003139E3"/>
    <w:rsid w:val="003139EA"/>
    <w:rsid w:val="00313C23"/>
    <w:rsid w:val="00313ECE"/>
    <w:rsid w:val="0031442F"/>
    <w:rsid w:val="003145D0"/>
    <w:rsid w:val="00314731"/>
    <w:rsid w:val="0031495C"/>
    <w:rsid w:val="00314990"/>
    <w:rsid w:val="00314B10"/>
    <w:rsid w:val="00314CBE"/>
    <w:rsid w:val="00314D11"/>
    <w:rsid w:val="00314EB9"/>
    <w:rsid w:val="00314FB9"/>
    <w:rsid w:val="0031539B"/>
    <w:rsid w:val="003155D7"/>
    <w:rsid w:val="003155E3"/>
    <w:rsid w:val="00315B33"/>
    <w:rsid w:val="00315D97"/>
    <w:rsid w:val="00315FEE"/>
    <w:rsid w:val="00316467"/>
    <w:rsid w:val="00316EDB"/>
    <w:rsid w:val="00317130"/>
    <w:rsid w:val="00317902"/>
    <w:rsid w:val="0031791A"/>
    <w:rsid w:val="00317CF3"/>
    <w:rsid w:val="00317D65"/>
    <w:rsid w:val="00320824"/>
    <w:rsid w:val="00320B9C"/>
    <w:rsid w:val="00321509"/>
    <w:rsid w:val="003219EC"/>
    <w:rsid w:val="003224BE"/>
    <w:rsid w:val="0032275F"/>
    <w:rsid w:val="0032292F"/>
    <w:rsid w:val="003234E0"/>
    <w:rsid w:val="003235F8"/>
    <w:rsid w:val="00323961"/>
    <w:rsid w:val="00324634"/>
    <w:rsid w:val="00324938"/>
    <w:rsid w:val="00324EC9"/>
    <w:rsid w:val="003250A3"/>
    <w:rsid w:val="00325110"/>
    <w:rsid w:val="003251CF"/>
    <w:rsid w:val="0032597E"/>
    <w:rsid w:val="00325B7E"/>
    <w:rsid w:val="00325C1F"/>
    <w:rsid w:val="0032675F"/>
    <w:rsid w:val="00326D6F"/>
    <w:rsid w:val="0032760F"/>
    <w:rsid w:val="003277AB"/>
    <w:rsid w:val="00327932"/>
    <w:rsid w:val="00327B45"/>
    <w:rsid w:val="00327C59"/>
    <w:rsid w:val="003304C5"/>
    <w:rsid w:val="003307E4"/>
    <w:rsid w:val="00330B35"/>
    <w:rsid w:val="00330FB0"/>
    <w:rsid w:val="003316AD"/>
    <w:rsid w:val="0033174E"/>
    <w:rsid w:val="00331A30"/>
    <w:rsid w:val="00331AD5"/>
    <w:rsid w:val="00331D78"/>
    <w:rsid w:val="00331E31"/>
    <w:rsid w:val="00332BCE"/>
    <w:rsid w:val="00332F34"/>
    <w:rsid w:val="0033334E"/>
    <w:rsid w:val="00333B6C"/>
    <w:rsid w:val="00333FE5"/>
    <w:rsid w:val="00334091"/>
    <w:rsid w:val="00334585"/>
    <w:rsid w:val="003347B5"/>
    <w:rsid w:val="003349CD"/>
    <w:rsid w:val="00334AF0"/>
    <w:rsid w:val="00334E43"/>
    <w:rsid w:val="00334FE8"/>
    <w:rsid w:val="003350A6"/>
    <w:rsid w:val="003354F1"/>
    <w:rsid w:val="0033556F"/>
    <w:rsid w:val="003355CB"/>
    <w:rsid w:val="003359C2"/>
    <w:rsid w:val="00336346"/>
    <w:rsid w:val="00336DC5"/>
    <w:rsid w:val="00336E6F"/>
    <w:rsid w:val="0033715E"/>
    <w:rsid w:val="003371E5"/>
    <w:rsid w:val="00337303"/>
    <w:rsid w:val="003373B3"/>
    <w:rsid w:val="00337FF4"/>
    <w:rsid w:val="0034094E"/>
    <w:rsid w:val="00340A91"/>
    <w:rsid w:val="00340ACB"/>
    <w:rsid w:val="00340B12"/>
    <w:rsid w:val="00340D04"/>
    <w:rsid w:val="003410A5"/>
    <w:rsid w:val="003410A9"/>
    <w:rsid w:val="00341588"/>
    <w:rsid w:val="0034163D"/>
    <w:rsid w:val="00341BAB"/>
    <w:rsid w:val="00342324"/>
    <w:rsid w:val="00342581"/>
    <w:rsid w:val="00342813"/>
    <w:rsid w:val="0034288C"/>
    <w:rsid w:val="003431B8"/>
    <w:rsid w:val="00343425"/>
    <w:rsid w:val="00343A88"/>
    <w:rsid w:val="00344183"/>
    <w:rsid w:val="00344402"/>
    <w:rsid w:val="003444E4"/>
    <w:rsid w:val="003444FA"/>
    <w:rsid w:val="00344B7D"/>
    <w:rsid w:val="00345512"/>
    <w:rsid w:val="0034642A"/>
    <w:rsid w:val="003466FF"/>
    <w:rsid w:val="0034719F"/>
    <w:rsid w:val="00347565"/>
    <w:rsid w:val="003477E4"/>
    <w:rsid w:val="00347C85"/>
    <w:rsid w:val="00347FEF"/>
    <w:rsid w:val="0035012A"/>
    <w:rsid w:val="00350349"/>
    <w:rsid w:val="0035072E"/>
    <w:rsid w:val="00350B85"/>
    <w:rsid w:val="00350D83"/>
    <w:rsid w:val="00350E88"/>
    <w:rsid w:val="003514A6"/>
    <w:rsid w:val="00351760"/>
    <w:rsid w:val="00351C1F"/>
    <w:rsid w:val="00351FDD"/>
    <w:rsid w:val="003524CB"/>
    <w:rsid w:val="00352E3E"/>
    <w:rsid w:val="003530D4"/>
    <w:rsid w:val="003531E6"/>
    <w:rsid w:val="00353612"/>
    <w:rsid w:val="00353755"/>
    <w:rsid w:val="003538E7"/>
    <w:rsid w:val="00353C10"/>
    <w:rsid w:val="00353F7B"/>
    <w:rsid w:val="00354207"/>
    <w:rsid w:val="0035465F"/>
    <w:rsid w:val="003547B5"/>
    <w:rsid w:val="0035482C"/>
    <w:rsid w:val="00354B26"/>
    <w:rsid w:val="00355020"/>
    <w:rsid w:val="003555FA"/>
    <w:rsid w:val="00355879"/>
    <w:rsid w:val="0035588E"/>
    <w:rsid w:val="003559E6"/>
    <w:rsid w:val="00356039"/>
    <w:rsid w:val="003565BD"/>
    <w:rsid w:val="00356649"/>
    <w:rsid w:val="00356669"/>
    <w:rsid w:val="00356C01"/>
    <w:rsid w:val="00356C8D"/>
    <w:rsid w:val="00356F3F"/>
    <w:rsid w:val="00356FEB"/>
    <w:rsid w:val="003575AB"/>
    <w:rsid w:val="00357A30"/>
    <w:rsid w:val="00357A69"/>
    <w:rsid w:val="00360457"/>
    <w:rsid w:val="0036055B"/>
    <w:rsid w:val="00360674"/>
    <w:rsid w:val="00360784"/>
    <w:rsid w:val="00360916"/>
    <w:rsid w:val="00360C0D"/>
    <w:rsid w:val="00360D63"/>
    <w:rsid w:val="00360DAB"/>
    <w:rsid w:val="0036115C"/>
    <w:rsid w:val="003611D8"/>
    <w:rsid w:val="00361CE5"/>
    <w:rsid w:val="00361E86"/>
    <w:rsid w:val="0036213B"/>
    <w:rsid w:val="003626B5"/>
    <w:rsid w:val="003627AA"/>
    <w:rsid w:val="00362A77"/>
    <w:rsid w:val="00362B29"/>
    <w:rsid w:val="00362DBE"/>
    <w:rsid w:val="003630CE"/>
    <w:rsid w:val="003635BB"/>
    <w:rsid w:val="00363729"/>
    <w:rsid w:val="003638A8"/>
    <w:rsid w:val="003638CB"/>
    <w:rsid w:val="003638F9"/>
    <w:rsid w:val="00363B79"/>
    <w:rsid w:val="00364605"/>
    <w:rsid w:val="00365474"/>
    <w:rsid w:val="003659A8"/>
    <w:rsid w:val="00365C5D"/>
    <w:rsid w:val="00365CC8"/>
    <w:rsid w:val="00365E39"/>
    <w:rsid w:val="00366A7B"/>
    <w:rsid w:val="00366B2E"/>
    <w:rsid w:val="00367057"/>
    <w:rsid w:val="0036717C"/>
    <w:rsid w:val="0036733A"/>
    <w:rsid w:val="003675C7"/>
    <w:rsid w:val="0036792E"/>
    <w:rsid w:val="00367DF8"/>
    <w:rsid w:val="00367F9C"/>
    <w:rsid w:val="00370219"/>
    <w:rsid w:val="00370D3D"/>
    <w:rsid w:val="0037187E"/>
    <w:rsid w:val="00371CA8"/>
    <w:rsid w:val="00371EBA"/>
    <w:rsid w:val="003721F0"/>
    <w:rsid w:val="003723F8"/>
    <w:rsid w:val="00372417"/>
    <w:rsid w:val="0037268D"/>
    <w:rsid w:val="00372C9A"/>
    <w:rsid w:val="00372E0B"/>
    <w:rsid w:val="003732EF"/>
    <w:rsid w:val="003734BC"/>
    <w:rsid w:val="00373671"/>
    <w:rsid w:val="00373822"/>
    <w:rsid w:val="00373ABA"/>
    <w:rsid w:val="00373E58"/>
    <w:rsid w:val="0037486B"/>
    <w:rsid w:val="003751AC"/>
    <w:rsid w:val="003751E0"/>
    <w:rsid w:val="00375215"/>
    <w:rsid w:val="0037527C"/>
    <w:rsid w:val="00375CC0"/>
    <w:rsid w:val="003760BA"/>
    <w:rsid w:val="0037615D"/>
    <w:rsid w:val="00376819"/>
    <w:rsid w:val="0037690A"/>
    <w:rsid w:val="003770F0"/>
    <w:rsid w:val="003774CF"/>
    <w:rsid w:val="00377773"/>
    <w:rsid w:val="00377782"/>
    <w:rsid w:val="003778EC"/>
    <w:rsid w:val="003779F2"/>
    <w:rsid w:val="00377AEA"/>
    <w:rsid w:val="00377C78"/>
    <w:rsid w:val="00380813"/>
    <w:rsid w:val="00380D90"/>
    <w:rsid w:val="00380F8C"/>
    <w:rsid w:val="00381198"/>
    <w:rsid w:val="003815CE"/>
    <w:rsid w:val="00381634"/>
    <w:rsid w:val="00381AEE"/>
    <w:rsid w:val="00381DC8"/>
    <w:rsid w:val="00381EAC"/>
    <w:rsid w:val="00381F06"/>
    <w:rsid w:val="003821EF"/>
    <w:rsid w:val="0038222F"/>
    <w:rsid w:val="003823C2"/>
    <w:rsid w:val="0038247E"/>
    <w:rsid w:val="00382D64"/>
    <w:rsid w:val="00383059"/>
    <w:rsid w:val="00383301"/>
    <w:rsid w:val="0038351B"/>
    <w:rsid w:val="0038401D"/>
    <w:rsid w:val="003843ED"/>
    <w:rsid w:val="003845B4"/>
    <w:rsid w:val="00384B0E"/>
    <w:rsid w:val="00384FE4"/>
    <w:rsid w:val="003855B0"/>
    <w:rsid w:val="0038578C"/>
    <w:rsid w:val="0038598E"/>
    <w:rsid w:val="00385C0A"/>
    <w:rsid w:val="00386F79"/>
    <w:rsid w:val="00387383"/>
    <w:rsid w:val="00387690"/>
    <w:rsid w:val="003877C9"/>
    <w:rsid w:val="00390062"/>
    <w:rsid w:val="003900F7"/>
    <w:rsid w:val="0039046B"/>
    <w:rsid w:val="0039070E"/>
    <w:rsid w:val="00390D55"/>
    <w:rsid w:val="00391887"/>
    <w:rsid w:val="00391CD8"/>
    <w:rsid w:val="003927AB"/>
    <w:rsid w:val="003929DE"/>
    <w:rsid w:val="00392BF3"/>
    <w:rsid w:val="00392D9D"/>
    <w:rsid w:val="00392E23"/>
    <w:rsid w:val="00392E5D"/>
    <w:rsid w:val="00393198"/>
    <w:rsid w:val="003938D7"/>
    <w:rsid w:val="00393C5E"/>
    <w:rsid w:val="00394C21"/>
    <w:rsid w:val="00394C6D"/>
    <w:rsid w:val="00394EEE"/>
    <w:rsid w:val="00394EF0"/>
    <w:rsid w:val="0039504A"/>
    <w:rsid w:val="003957A2"/>
    <w:rsid w:val="00395835"/>
    <w:rsid w:val="00395C55"/>
    <w:rsid w:val="00395E76"/>
    <w:rsid w:val="00396481"/>
    <w:rsid w:val="0039656B"/>
    <w:rsid w:val="00396C1C"/>
    <w:rsid w:val="00397390"/>
    <w:rsid w:val="00397977"/>
    <w:rsid w:val="00397A8F"/>
    <w:rsid w:val="00397BAF"/>
    <w:rsid w:val="00397EE9"/>
    <w:rsid w:val="003A073B"/>
    <w:rsid w:val="003A0C02"/>
    <w:rsid w:val="003A0CE7"/>
    <w:rsid w:val="003A0E86"/>
    <w:rsid w:val="003A12AB"/>
    <w:rsid w:val="003A1725"/>
    <w:rsid w:val="003A1A40"/>
    <w:rsid w:val="003A211F"/>
    <w:rsid w:val="003A214F"/>
    <w:rsid w:val="003A25C8"/>
    <w:rsid w:val="003A2802"/>
    <w:rsid w:val="003A2AFE"/>
    <w:rsid w:val="003A2B99"/>
    <w:rsid w:val="003A3062"/>
    <w:rsid w:val="003A331F"/>
    <w:rsid w:val="003A3963"/>
    <w:rsid w:val="003A3A93"/>
    <w:rsid w:val="003A3E0F"/>
    <w:rsid w:val="003A3EC1"/>
    <w:rsid w:val="003A43E5"/>
    <w:rsid w:val="003A4720"/>
    <w:rsid w:val="003A552B"/>
    <w:rsid w:val="003A5576"/>
    <w:rsid w:val="003A5583"/>
    <w:rsid w:val="003A56E9"/>
    <w:rsid w:val="003A57D6"/>
    <w:rsid w:val="003A5C0C"/>
    <w:rsid w:val="003A5EC5"/>
    <w:rsid w:val="003A6C36"/>
    <w:rsid w:val="003A6DB1"/>
    <w:rsid w:val="003A6EA6"/>
    <w:rsid w:val="003A74A7"/>
    <w:rsid w:val="003A77B6"/>
    <w:rsid w:val="003A7863"/>
    <w:rsid w:val="003A7B10"/>
    <w:rsid w:val="003A7B5E"/>
    <w:rsid w:val="003B009F"/>
    <w:rsid w:val="003B0842"/>
    <w:rsid w:val="003B0D17"/>
    <w:rsid w:val="003B0EE7"/>
    <w:rsid w:val="003B15E4"/>
    <w:rsid w:val="003B1A39"/>
    <w:rsid w:val="003B1B84"/>
    <w:rsid w:val="003B1C3B"/>
    <w:rsid w:val="003B1D64"/>
    <w:rsid w:val="003B23E9"/>
    <w:rsid w:val="003B26D2"/>
    <w:rsid w:val="003B26DB"/>
    <w:rsid w:val="003B2D8F"/>
    <w:rsid w:val="003B2E17"/>
    <w:rsid w:val="003B3200"/>
    <w:rsid w:val="003B32DB"/>
    <w:rsid w:val="003B363D"/>
    <w:rsid w:val="003B3B62"/>
    <w:rsid w:val="003B3C0C"/>
    <w:rsid w:val="003B3ECE"/>
    <w:rsid w:val="003B413A"/>
    <w:rsid w:val="003B41E3"/>
    <w:rsid w:val="003B4605"/>
    <w:rsid w:val="003B4768"/>
    <w:rsid w:val="003B4A24"/>
    <w:rsid w:val="003B4AE9"/>
    <w:rsid w:val="003B4BF3"/>
    <w:rsid w:val="003B4FC4"/>
    <w:rsid w:val="003B4FFF"/>
    <w:rsid w:val="003B5ABA"/>
    <w:rsid w:val="003B5F0F"/>
    <w:rsid w:val="003B5FFE"/>
    <w:rsid w:val="003B603F"/>
    <w:rsid w:val="003B6524"/>
    <w:rsid w:val="003B67CF"/>
    <w:rsid w:val="003B6B88"/>
    <w:rsid w:val="003B6EF0"/>
    <w:rsid w:val="003B6FC2"/>
    <w:rsid w:val="003B717B"/>
    <w:rsid w:val="003B77E2"/>
    <w:rsid w:val="003C08EE"/>
    <w:rsid w:val="003C11D1"/>
    <w:rsid w:val="003C1CD2"/>
    <w:rsid w:val="003C1DD8"/>
    <w:rsid w:val="003C1FA1"/>
    <w:rsid w:val="003C24F7"/>
    <w:rsid w:val="003C293D"/>
    <w:rsid w:val="003C2A0E"/>
    <w:rsid w:val="003C2EDE"/>
    <w:rsid w:val="003C3103"/>
    <w:rsid w:val="003C320A"/>
    <w:rsid w:val="003C3260"/>
    <w:rsid w:val="003C3307"/>
    <w:rsid w:val="003C3A15"/>
    <w:rsid w:val="003C3C8D"/>
    <w:rsid w:val="003C3E98"/>
    <w:rsid w:val="003C41E6"/>
    <w:rsid w:val="003C42EB"/>
    <w:rsid w:val="003C4810"/>
    <w:rsid w:val="003C484E"/>
    <w:rsid w:val="003C4C85"/>
    <w:rsid w:val="003C4FCC"/>
    <w:rsid w:val="003C51CF"/>
    <w:rsid w:val="003C53FB"/>
    <w:rsid w:val="003C5552"/>
    <w:rsid w:val="003C5B66"/>
    <w:rsid w:val="003C5FCC"/>
    <w:rsid w:val="003C5FDD"/>
    <w:rsid w:val="003C61F9"/>
    <w:rsid w:val="003C6322"/>
    <w:rsid w:val="003C65FB"/>
    <w:rsid w:val="003C66EF"/>
    <w:rsid w:val="003C6A93"/>
    <w:rsid w:val="003C6B51"/>
    <w:rsid w:val="003C6DDA"/>
    <w:rsid w:val="003C6E17"/>
    <w:rsid w:val="003C6E3A"/>
    <w:rsid w:val="003C6F45"/>
    <w:rsid w:val="003C6FAC"/>
    <w:rsid w:val="003C741D"/>
    <w:rsid w:val="003C79CC"/>
    <w:rsid w:val="003D03AB"/>
    <w:rsid w:val="003D0427"/>
    <w:rsid w:val="003D0F18"/>
    <w:rsid w:val="003D117B"/>
    <w:rsid w:val="003D1852"/>
    <w:rsid w:val="003D1979"/>
    <w:rsid w:val="003D1ABE"/>
    <w:rsid w:val="003D1BD1"/>
    <w:rsid w:val="003D1E61"/>
    <w:rsid w:val="003D1E76"/>
    <w:rsid w:val="003D1FCE"/>
    <w:rsid w:val="003D20B9"/>
    <w:rsid w:val="003D2450"/>
    <w:rsid w:val="003D247E"/>
    <w:rsid w:val="003D2888"/>
    <w:rsid w:val="003D33C1"/>
    <w:rsid w:val="003D3C45"/>
    <w:rsid w:val="003D3DE5"/>
    <w:rsid w:val="003D5276"/>
    <w:rsid w:val="003D5657"/>
    <w:rsid w:val="003D5722"/>
    <w:rsid w:val="003D5A1C"/>
    <w:rsid w:val="003D6207"/>
    <w:rsid w:val="003D62F7"/>
    <w:rsid w:val="003D63E8"/>
    <w:rsid w:val="003D6939"/>
    <w:rsid w:val="003D6E3D"/>
    <w:rsid w:val="003D6F68"/>
    <w:rsid w:val="003D73C8"/>
    <w:rsid w:val="003D7869"/>
    <w:rsid w:val="003D7CD2"/>
    <w:rsid w:val="003D7F12"/>
    <w:rsid w:val="003E0121"/>
    <w:rsid w:val="003E0301"/>
    <w:rsid w:val="003E0728"/>
    <w:rsid w:val="003E07B3"/>
    <w:rsid w:val="003E0824"/>
    <w:rsid w:val="003E0B92"/>
    <w:rsid w:val="003E1280"/>
    <w:rsid w:val="003E1A39"/>
    <w:rsid w:val="003E2059"/>
    <w:rsid w:val="003E24C9"/>
    <w:rsid w:val="003E24EE"/>
    <w:rsid w:val="003E29A6"/>
    <w:rsid w:val="003E2A81"/>
    <w:rsid w:val="003E2E78"/>
    <w:rsid w:val="003E319B"/>
    <w:rsid w:val="003E35C9"/>
    <w:rsid w:val="003E36B8"/>
    <w:rsid w:val="003E3EEA"/>
    <w:rsid w:val="003E4BF6"/>
    <w:rsid w:val="003E4C34"/>
    <w:rsid w:val="003E4E54"/>
    <w:rsid w:val="003E4EAF"/>
    <w:rsid w:val="003E4F77"/>
    <w:rsid w:val="003E5724"/>
    <w:rsid w:val="003E594B"/>
    <w:rsid w:val="003E5D41"/>
    <w:rsid w:val="003E5D87"/>
    <w:rsid w:val="003E600B"/>
    <w:rsid w:val="003E606B"/>
    <w:rsid w:val="003E6503"/>
    <w:rsid w:val="003E6D59"/>
    <w:rsid w:val="003E73EB"/>
    <w:rsid w:val="003E784A"/>
    <w:rsid w:val="003E7A2E"/>
    <w:rsid w:val="003E7B3E"/>
    <w:rsid w:val="003E7C48"/>
    <w:rsid w:val="003E7F19"/>
    <w:rsid w:val="003F03FD"/>
    <w:rsid w:val="003F052A"/>
    <w:rsid w:val="003F0CA1"/>
    <w:rsid w:val="003F0CDE"/>
    <w:rsid w:val="003F1057"/>
    <w:rsid w:val="003F10A4"/>
    <w:rsid w:val="003F1320"/>
    <w:rsid w:val="003F179B"/>
    <w:rsid w:val="003F1BD2"/>
    <w:rsid w:val="003F20CD"/>
    <w:rsid w:val="003F2261"/>
    <w:rsid w:val="003F2291"/>
    <w:rsid w:val="003F2390"/>
    <w:rsid w:val="003F248E"/>
    <w:rsid w:val="003F2605"/>
    <w:rsid w:val="003F2816"/>
    <w:rsid w:val="003F283A"/>
    <w:rsid w:val="003F2997"/>
    <w:rsid w:val="003F29A5"/>
    <w:rsid w:val="003F29B4"/>
    <w:rsid w:val="003F2A17"/>
    <w:rsid w:val="003F35B8"/>
    <w:rsid w:val="003F3A24"/>
    <w:rsid w:val="003F3C8C"/>
    <w:rsid w:val="003F4355"/>
    <w:rsid w:val="003F45FF"/>
    <w:rsid w:val="003F4944"/>
    <w:rsid w:val="003F4B57"/>
    <w:rsid w:val="003F4D49"/>
    <w:rsid w:val="003F4DA2"/>
    <w:rsid w:val="003F5B99"/>
    <w:rsid w:val="003F625C"/>
    <w:rsid w:val="003F6441"/>
    <w:rsid w:val="003F66A0"/>
    <w:rsid w:val="003F6E4A"/>
    <w:rsid w:val="003F70B5"/>
    <w:rsid w:val="003F7166"/>
    <w:rsid w:val="003F7278"/>
    <w:rsid w:val="003F76A9"/>
    <w:rsid w:val="003F7726"/>
    <w:rsid w:val="003F7894"/>
    <w:rsid w:val="003F7BB5"/>
    <w:rsid w:val="0040019D"/>
    <w:rsid w:val="00400CC9"/>
    <w:rsid w:val="00400EB1"/>
    <w:rsid w:val="004013B3"/>
    <w:rsid w:val="00401AA6"/>
    <w:rsid w:val="00402AFB"/>
    <w:rsid w:val="00402D56"/>
    <w:rsid w:val="00402FE0"/>
    <w:rsid w:val="004032A3"/>
    <w:rsid w:val="0040358B"/>
    <w:rsid w:val="004036D8"/>
    <w:rsid w:val="00403AA7"/>
    <w:rsid w:val="00403BDC"/>
    <w:rsid w:val="00404317"/>
    <w:rsid w:val="004044C5"/>
    <w:rsid w:val="0040453C"/>
    <w:rsid w:val="0040479A"/>
    <w:rsid w:val="004048E4"/>
    <w:rsid w:val="00404B61"/>
    <w:rsid w:val="00404E9B"/>
    <w:rsid w:val="0040540F"/>
    <w:rsid w:val="004055C2"/>
    <w:rsid w:val="00405654"/>
    <w:rsid w:val="0040584C"/>
    <w:rsid w:val="00405861"/>
    <w:rsid w:val="00405C48"/>
    <w:rsid w:val="00406FBD"/>
    <w:rsid w:val="004071F5"/>
    <w:rsid w:val="004072A9"/>
    <w:rsid w:val="00407778"/>
    <w:rsid w:val="004079AD"/>
    <w:rsid w:val="00407B8D"/>
    <w:rsid w:val="00407C1E"/>
    <w:rsid w:val="00407E1B"/>
    <w:rsid w:val="00407E2C"/>
    <w:rsid w:val="00410199"/>
    <w:rsid w:val="00410264"/>
    <w:rsid w:val="004103F5"/>
    <w:rsid w:val="004105A6"/>
    <w:rsid w:val="004107FA"/>
    <w:rsid w:val="0041091C"/>
    <w:rsid w:val="00410C0A"/>
    <w:rsid w:val="004110F6"/>
    <w:rsid w:val="00411289"/>
    <w:rsid w:val="00411555"/>
    <w:rsid w:val="00411564"/>
    <w:rsid w:val="00411571"/>
    <w:rsid w:val="0041198F"/>
    <w:rsid w:val="00411CDF"/>
    <w:rsid w:val="00411E56"/>
    <w:rsid w:val="00411E9D"/>
    <w:rsid w:val="00412056"/>
    <w:rsid w:val="00412315"/>
    <w:rsid w:val="004124F4"/>
    <w:rsid w:val="00412B6B"/>
    <w:rsid w:val="00412C7A"/>
    <w:rsid w:val="00413187"/>
    <w:rsid w:val="00413411"/>
    <w:rsid w:val="00413484"/>
    <w:rsid w:val="00413981"/>
    <w:rsid w:val="0041401B"/>
    <w:rsid w:val="004142BB"/>
    <w:rsid w:val="004145A4"/>
    <w:rsid w:val="004145B0"/>
    <w:rsid w:val="0041476C"/>
    <w:rsid w:val="004148BF"/>
    <w:rsid w:val="00414AB3"/>
    <w:rsid w:val="00414EF7"/>
    <w:rsid w:val="00414FEF"/>
    <w:rsid w:val="00415DA3"/>
    <w:rsid w:val="00415F29"/>
    <w:rsid w:val="004166A3"/>
    <w:rsid w:val="00416FBF"/>
    <w:rsid w:val="004172F8"/>
    <w:rsid w:val="004174DD"/>
    <w:rsid w:val="004175C6"/>
    <w:rsid w:val="004177C2"/>
    <w:rsid w:val="00417F1F"/>
    <w:rsid w:val="004202E8"/>
    <w:rsid w:val="00420A60"/>
    <w:rsid w:val="00420A7D"/>
    <w:rsid w:val="00420BC0"/>
    <w:rsid w:val="00420D66"/>
    <w:rsid w:val="00420F9B"/>
    <w:rsid w:val="00421390"/>
    <w:rsid w:val="00421704"/>
    <w:rsid w:val="00421F73"/>
    <w:rsid w:val="00422B50"/>
    <w:rsid w:val="00422E3A"/>
    <w:rsid w:val="00422F22"/>
    <w:rsid w:val="00422FCA"/>
    <w:rsid w:val="0042303B"/>
    <w:rsid w:val="00423258"/>
    <w:rsid w:val="00423327"/>
    <w:rsid w:val="00423494"/>
    <w:rsid w:val="00423899"/>
    <w:rsid w:val="00423F8E"/>
    <w:rsid w:val="004245DB"/>
    <w:rsid w:val="0042476B"/>
    <w:rsid w:val="00424962"/>
    <w:rsid w:val="00424B09"/>
    <w:rsid w:val="00424CC7"/>
    <w:rsid w:val="00425118"/>
    <w:rsid w:val="004255BC"/>
    <w:rsid w:val="00425993"/>
    <w:rsid w:val="00425A52"/>
    <w:rsid w:val="00425AC0"/>
    <w:rsid w:val="00426000"/>
    <w:rsid w:val="00426903"/>
    <w:rsid w:val="00426919"/>
    <w:rsid w:val="00426A5E"/>
    <w:rsid w:val="00426AF0"/>
    <w:rsid w:val="00426C01"/>
    <w:rsid w:val="00426D64"/>
    <w:rsid w:val="00426E6A"/>
    <w:rsid w:val="004271D8"/>
    <w:rsid w:val="004279C0"/>
    <w:rsid w:val="00427FE0"/>
    <w:rsid w:val="0043027D"/>
    <w:rsid w:val="004302FC"/>
    <w:rsid w:val="00430706"/>
    <w:rsid w:val="00430807"/>
    <w:rsid w:val="00430860"/>
    <w:rsid w:val="00431039"/>
    <w:rsid w:val="00431778"/>
    <w:rsid w:val="004317C3"/>
    <w:rsid w:val="0043194B"/>
    <w:rsid w:val="00431A11"/>
    <w:rsid w:val="00431A58"/>
    <w:rsid w:val="00431E72"/>
    <w:rsid w:val="00431F69"/>
    <w:rsid w:val="00432085"/>
    <w:rsid w:val="0043240C"/>
    <w:rsid w:val="00432422"/>
    <w:rsid w:val="0043247D"/>
    <w:rsid w:val="0043289F"/>
    <w:rsid w:val="00432AD2"/>
    <w:rsid w:val="00433268"/>
    <w:rsid w:val="004332A5"/>
    <w:rsid w:val="004333BC"/>
    <w:rsid w:val="00433B39"/>
    <w:rsid w:val="00433C26"/>
    <w:rsid w:val="004343AC"/>
    <w:rsid w:val="0043453A"/>
    <w:rsid w:val="00435097"/>
    <w:rsid w:val="004351A1"/>
    <w:rsid w:val="0043521D"/>
    <w:rsid w:val="0043523E"/>
    <w:rsid w:val="0043525D"/>
    <w:rsid w:val="00435587"/>
    <w:rsid w:val="00435AF6"/>
    <w:rsid w:val="00435D3F"/>
    <w:rsid w:val="0043622F"/>
    <w:rsid w:val="004367BC"/>
    <w:rsid w:val="0043696A"/>
    <w:rsid w:val="00436BC3"/>
    <w:rsid w:val="00436F39"/>
    <w:rsid w:val="00436F41"/>
    <w:rsid w:val="004372E3"/>
    <w:rsid w:val="0043784E"/>
    <w:rsid w:val="004379EC"/>
    <w:rsid w:val="00437CD7"/>
    <w:rsid w:val="00437DB4"/>
    <w:rsid w:val="004402AB"/>
    <w:rsid w:val="00440385"/>
    <w:rsid w:val="00440DCF"/>
    <w:rsid w:val="00440DE3"/>
    <w:rsid w:val="00440FCD"/>
    <w:rsid w:val="00441318"/>
    <w:rsid w:val="0044140D"/>
    <w:rsid w:val="00441D0A"/>
    <w:rsid w:val="00441DDF"/>
    <w:rsid w:val="00442397"/>
    <w:rsid w:val="004425EF"/>
    <w:rsid w:val="004429D1"/>
    <w:rsid w:val="00442A8F"/>
    <w:rsid w:val="0044305C"/>
    <w:rsid w:val="0044368B"/>
    <w:rsid w:val="00443AD4"/>
    <w:rsid w:val="00443D64"/>
    <w:rsid w:val="00443FB0"/>
    <w:rsid w:val="004440A9"/>
    <w:rsid w:val="004442CF"/>
    <w:rsid w:val="004443D5"/>
    <w:rsid w:val="00444954"/>
    <w:rsid w:val="00444998"/>
    <w:rsid w:val="00444DA2"/>
    <w:rsid w:val="00444FCF"/>
    <w:rsid w:val="004455EA"/>
    <w:rsid w:val="004456CA"/>
    <w:rsid w:val="004457C8"/>
    <w:rsid w:val="00445BB9"/>
    <w:rsid w:val="004461E0"/>
    <w:rsid w:val="00446AE6"/>
    <w:rsid w:val="00446BA6"/>
    <w:rsid w:val="004471DB"/>
    <w:rsid w:val="00447565"/>
    <w:rsid w:val="00447B6F"/>
    <w:rsid w:val="00447D28"/>
    <w:rsid w:val="00450124"/>
    <w:rsid w:val="004502F3"/>
    <w:rsid w:val="004507FF"/>
    <w:rsid w:val="00450CC3"/>
    <w:rsid w:val="00450D71"/>
    <w:rsid w:val="00450EF9"/>
    <w:rsid w:val="00451103"/>
    <w:rsid w:val="0045120A"/>
    <w:rsid w:val="00451883"/>
    <w:rsid w:val="00451C46"/>
    <w:rsid w:val="00451CC4"/>
    <w:rsid w:val="00452C64"/>
    <w:rsid w:val="0045307D"/>
    <w:rsid w:val="00453B1D"/>
    <w:rsid w:val="00453C3B"/>
    <w:rsid w:val="00453CAE"/>
    <w:rsid w:val="00454180"/>
    <w:rsid w:val="00454236"/>
    <w:rsid w:val="004542AB"/>
    <w:rsid w:val="00454540"/>
    <w:rsid w:val="00454BFD"/>
    <w:rsid w:val="00454C7E"/>
    <w:rsid w:val="00454E39"/>
    <w:rsid w:val="00454ED2"/>
    <w:rsid w:val="0045515F"/>
    <w:rsid w:val="004551F6"/>
    <w:rsid w:val="00455427"/>
    <w:rsid w:val="0045555E"/>
    <w:rsid w:val="004555B4"/>
    <w:rsid w:val="0045583B"/>
    <w:rsid w:val="00455966"/>
    <w:rsid w:val="00455BEC"/>
    <w:rsid w:val="00455C12"/>
    <w:rsid w:val="00455EC5"/>
    <w:rsid w:val="00456401"/>
    <w:rsid w:val="0045672B"/>
    <w:rsid w:val="00457409"/>
    <w:rsid w:val="004576DA"/>
    <w:rsid w:val="00457B22"/>
    <w:rsid w:val="00457B78"/>
    <w:rsid w:val="004605BE"/>
    <w:rsid w:val="00460DA6"/>
    <w:rsid w:val="00461130"/>
    <w:rsid w:val="00461942"/>
    <w:rsid w:val="004619C4"/>
    <w:rsid w:val="00461B19"/>
    <w:rsid w:val="00461BA1"/>
    <w:rsid w:val="00461DDB"/>
    <w:rsid w:val="004624B0"/>
    <w:rsid w:val="00462B07"/>
    <w:rsid w:val="00462D6D"/>
    <w:rsid w:val="0046313B"/>
    <w:rsid w:val="004635BE"/>
    <w:rsid w:val="00463D20"/>
    <w:rsid w:val="00463D2F"/>
    <w:rsid w:val="00463FE2"/>
    <w:rsid w:val="00464225"/>
    <w:rsid w:val="00464F3E"/>
    <w:rsid w:val="004650FB"/>
    <w:rsid w:val="004656E5"/>
    <w:rsid w:val="00465872"/>
    <w:rsid w:val="00465E08"/>
    <w:rsid w:val="00465E27"/>
    <w:rsid w:val="00466006"/>
    <w:rsid w:val="00466905"/>
    <w:rsid w:val="00467227"/>
    <w:rsid w:val="004672AD"/>
    <w:rsid w:val="00467699"/>
    <w:rsid w:val="00467760"/>
    <w:rsid w:val="0046784D"/>
    <w:rsid w:val="004679B0"/>
    <w:rsid w:val="0047008D"/>
    <w:rsid w:val="004705BD"/>
    <w:rsid w:val="00470C9D"/>
    <w:rsid w:val="0047191E"/>
    <w:rsid w:val="004719E6"/>
    <w:rsid w:val="00471DC1"/>
    <w:rsid w:val="00471F8F"/>
    <w:rsid w:val="00471FAD"/>
    <w:rsid w:val="00472177"/>
    <w:rsid w:val="00472317"/>
    <w:rsid w:val="00472615"/>
    <w:rsid w:val="00472C9F"/>
    <w:rsid w:val="00473259"/>
    <w:rsid w:val="00473336"/>
    <w:rsid w:val="004734EC"/>
    <w:rsid w:val="00473B49"/>
    <w:rsid w:val="00473CE5"/>
    <w:rsid w:val="00473CE7"/>
    <w:rsid w:val="004740AD"/>
    <w:rsid w:val="004741AC"/>
    <w:rsid w:val="0047424F"/>
    <w:rsid w:val="004743E4"/>
    <w:rsid w:val="00474580"/>
    <w:rsid w:val="004745E9"/>
    <w:rsid w:val="0047482F"/>
    <w:rsid w:val="00474899"/>
    <w:rsid w:val="00474BBB"/>
    <w:rsid w:val="004752C8"/>
    <w:rsid w:val="004753EC"/>
    <w:rsid w:val="004756BA"/>
    <w:rsid w:val="00475882"/>
    <w:rsid w:val="00475A50"/>
    <w:rsid w:val="00475F70"/>
    <w:rsid w:val="00476187"/>
    <w:rsid w:val="00476260"/>
    <w:rsid w:val="00476A25"/>
    <w:rsid w:val="00477EFC"/>
    <w:rsid w:val="004800B4"/>
    <w:rsid w:val="004802DB"/>
    <w:rsid w:val="00480450"/>
    <w:rsid w:val="00480455"/>
    <w:rsid w:val="00480526"/>
    <w:rsid w:val="00480947"/>
    <w:rsid w:val="00480A0F"/>
    <w:rsid w:val="00480C7E"/>
    <w:rsid w:val="00481109"/>
    <w:rsid w:val="00481EE8"/>
    <w:rsid w:val="004829A8"/>
    <w:rsid w:val="00482AF9"/>
    <w:rsid w:val="00483015"/>
    <w:rsid w:val="0048348D"/>
    <w:rsid w:val="00483DD3"/>
    <w:rsid w:val="00484A14"/>
    <w:rsid w:val="00484BC1"/>
    <w:rsid w:val="00484C4B"/>
    <w:rsid w:val="00484C4C"/>
    <w:rsid w:val="00484E61"/>
    <w:rsid w:val="00485477"/>
    <w:rsid w:val="00485E1E"/>
    <w:rsid w:val="00485E7C"/>
    <w:rsid w:val="00486066"/>
    <w:rsid w:val="004860B1"/>
    <w:rsid w:val="00486414"/>
    <w:rsid w:val="004866B0"/>
    <w:rsid w:val="00486B4E"/>
    <w:rsid w:val="00486B9A"/>
    <w:rsid w:val="00486D21"/>
    <w:rsid w:val="00487229"/>
    <w:rsid w:val="0048736F"/>
    <w:rsid w:val="004875E9"/>
    <w:rsid w:val="00487D32"/>
    <w:rsid w:val="004901DE"/>
    <w:rsid w:val="0049044D"/>
    <w:rsid w:val="00490A15"/>
    <w:rsid w:val="00490F1D"/>
    <w:rsid w:val="004912F9"/>
    <w:rsid w:val="004913C9"/>
    <w:rsid w:val="0049150E"/>
    <w:rsid w:val="0049183F"/>
    <w:rsid w:val="00491B9D"/>
    <w:rsid w:val="00491D2C"/>
    <w:rsid w:val="00491EEF"/>
    <w:rsid w:val="00492115"/>
    <w:rsid w:val="00492529"/>
    <w:rsid w:val="00492587"/>
    <w:rsid w:val="004925CB"/>
    <w:rsid w:val="0049264D"/>
    <w:rsid w:val="00492A61"/>
    <w:rsid w:val="004933BA"/>
    <w:rsid w:val="00493A03"/>
    <w:rsid w:val="00493A32"/>
    <w:rsid w:val="004941DB"/>
    <w:rsid w:val="004943E9"/>
    <w:rsid w:val="004947A4"/>
    <w:rsid w:val="004949D7"/>
    <w:rsid w:val="00494B73"/>
    <w:rsid w:val="00494D5B"/>
    <w:rsid w:val="004952B4"/>
    <w:rsid w:val="004955D3"/>
    <w:rsid w:val="0049596D"/>
    <w:rsid w:val="00495B39"/>
    <w:rsid w:val="00495C41"/>
    <w:rsid w:val="00496082"/>
    <w:rsid w:val="00496186"/>
    <w:rsid w:val="0049728F"/>
    <w:rsid w:val="0049776D"/>
    <w:rsid w:val="00497ECA"/>
    <w:rsid w:val="004A0009"/>
    <w:rsid w:val="004A015B"/>
    <w:rsid w:val="004A05FD"/>
    <w:rsid w:val="004A0A41"/>
    <w:rsid w:val="004A119D"/>
    <w:rsid w:val="004A122D"/>
    <w:rsid w:val="004A127C"/>
    <w:rsid w:val="004A1664"/>
    <w:rsid w:val="004A1858"/>
    <w:rsid w:val="004A1899"/>
    <w:rsid w:val="004A18DE"/>
    <w:rsid w:val="004A1C39"/>
    <w:rsid w:val="004A2162"/>
    <w:rsid w:val="004A28E3"/>
    <w:rsid w:val="004A2CB2"/>
    <w:rsid w:val="004A349C"/>
    <w:rsid w:val="004A35ED"/>
    <w:rsid w:val="004A3726"/>
    <w:rsid w:val="004A39FC"/>
    <w:rsid w:val="004A3F5D"/>
    <w:rsid w:val="004A3FDB"/>
    <w:rsid w:val="004A4108"/>
    <w:rsid w:val="004A4179"/>
    <w:rsid w:val="004A4205"/>
    <w:rsid w:val="004A42F8"/>
    <w:rsid w:val="004A45BD"/>
    <w:rsid w:val="004A462C"/>
    <w:rsid w:val="004A4D46"/>
    <w:rsid w:val="004A5084"/>
    <w:rsid w:val="004A5143"/>
    <w:rsid w:val="004A5221"/>
    <w:rsid w:val="004A53F6"/>
    <w:rsid w:val="004A542F"/>
    <w:rsid w:val="004A601C"/>
    <w:rsid w:val="004A626A"/>
    <w:rsid w:val="004A6402"/>
    <w:rsid w:val="004A6682"/>
    <w:rsid w:val="004A6A33"/>
    <w:rsid w:val="004A6DBA"/>
    <w:rsid w:val="004A715E"/>
    <w:rsid w:val="004A7203"/>
    <w:rsid w:val="004A72F3"/>
    <w:rsid w:val="004A73F1"/>
    <w:rsid w:val="004A75CA"/>
    <w:rsid w:val="004A786F"/>
    <w:rsid w:val="004A7980"/>
    <w:rsid w:val="004A7E54"/>
    <w:rsid w:val="004B0076"/>
    <w:rsid w:val="004B0444"/>
    <w:rsid w:val="004B0623"/>
    <w:rsid w:val="004B072E"/>
    <w:rsid w:val="004B0B65"/>
    <w:rsid w:val="004B100B"/>
    <w:rsid w:val="004B1223"/>
    <w:rsid w:val="004B1309"/>
    <w:rsid w:val="004B195B"/>
    <w:rsid w:val="004B1A29"/>
    <w:rsid w:val="004B1A57"/>
    <w:rsid w:val="004B1ABD"/>
    <w:rsid w:val="004B1FB5"/>
    <w:rsid w:val="004B1FEE"/>
    <w:rsid w:val="004B2152"/>
    <w:rsid w:val="004B277E"/>
    <w:rsid w:val="004B294E"/>
    <w:rsid w:val="004B2ADB"/>
    <w:rsid w:val="004B2D0E"/>
    <w:rsid w:val="004B2F67"/>
    <w:rsid w:val="004B31B4"/>
    <w:rsid w:val="004B34CB"/>
    <w:rsid w:val="004B3562"/>
    <w:rsid w:val="004B38DF"/>
    <w:rsid w:val="004B3EB2"/>
    <w:rsid w:val="004B4081"/>
    <w:rsid w:val="004B4205"/>
    <w:rsid w:val="004B423A"/>
    <w:rsid w:val="004B4A3F"/>
    <w:rsid w:val="004B4D00"/>
    <w:rsid w:val="004B4F7D"/>
    <w:rsid w:val="004B4F93"/>
    <w:rsid w:val="004B51BF"/>
    <w:rsid w:val="004B58E2"/>
    <w:rsid w:val="004B5EF7"/>
    <w:rsid w:val="004B603E"/>
    <w:rsid w:val="004B6702"/>
    <w:rsid w:val="004B693F"/>
    <w:rsid w:val="004B6CA6"/>
    <w:rsid w:val="004B70C7"/>
    <w:rsid w:val="004B7199"/>
    <w:rsid w:val="004B7340"/>
    <w:rsid w:val="004B7681"/>
    <w:rsid w:val="004B7A39"/>
    <w:rsid w:val="004B7FB6"/>
    <w:rsid w:val="004C033D"/>
    <w:rsid w:val="004C034C"/>
    <w:rsid w:val="004C03B2"/>
    <w:rsid w:val="004C0408"/>
    <w:rsid w:val="004C04FB"/>
    <w:rsid w:val="004C100E"/>
    <w:rsid w:val="004C123F"/>
    <w:rsid w:val="004C1304"/>
    <w:rsid w:val="004C1401"/>
    <w:rsid w:val="004C14DC"/>
    <w:rsid w:val="004C1A4C"/>
    <w:rsid w:val="004C1C80"/>
    <w:rsid w:val="004C214A"/>
    <w:rsid w:val="004C2282"/>
    <w:rsid w:val="004C230F"/>
    <w:rsid w:val="004C2388"/>
    <w:rsid w:val="004C2876"/>
    <w:rsid w:val="004C2B31"/>
    <w:rsid w:val="004C2B7C"/>
    <w:rsid w:val="004C2DD2"/>
    <w:rsid w:val="004C2EC7"/>
    <w:rsid w:val="004C38EA"/>
    <w:rsid w:val="004C39AE"/>
    <w:rsid w:val="004C3DF0"/>
    <w:rsid w:val="004C3F22"/>
    <w:rsid w:val="004C3FEF"/>
    <w:rsid w:val="004C4645"/>
    <w:rsid w:val="004C4B89"/>
    <w:rsid w:val="004C53F1"/>
    <w:rsid w:val="004C5517"/>
    <w:rsid w:val="004C5AD2"/>
    <w:rsid w:val="004C5E05"/>
    <w:rsid w:val="004C6101"/>
    <w:rsid w:val="004C683A"/>
    <w:rsid w:val="004C6C04"/>
    <w:rsid w:val="004C70D2"/>
    <w:rsid w:val="004C71D5"/>
    <w:rsid w:val="004C7587"/>
    <w:rsid w:val="004C7C57"/>
    <w:rsid w:val="004C7C8F"/>
    <w:rsid w:val="004D0043"/>
    <w:rsid w:val="004D049C"/>
    <w:rsid w:val="004D0A4D"/>
    <w:rsid w:val="004D0B24"/>
    <w:rsid w:val="004D0B5E"/>
    <w:rsid w:val="004D1155"/>
    <w:rsid w:val="004D11EE"/>
    <w:rsid w:val="004D1228"/>
    <w:rsid w:val="004D1404"/>
    <w:rsid w:val="004D1429"/>
    <w:rsid w:val="004D1670"/>
    <w:rsid w:val="004D196D"/>
    <w:rsid w:val="004D208B"/>
    <w:rsid w:val="004D2485"/>
    <w:rsid w:val="004D26CE"/>
    <w:rsid w:val="004D2AF2"/>
    <w:rsid w:val="004D2AFC"/>
    <w:rsid w:val="004D2D6D"/>
    <w:rsid w:val="004D2E98"/>
    <w:rsid w:val="004D2EED"/>
    <w:rsid w:val="004D339D"/>
    <w:rsid w:val="004D3627"/>
    <w:rsid w:val="004D4015"/>
    <w:rsid w:val="004D410D"/>
    <w:rsid w:val="004D41C0"/>
    <w:rsid w:val="004D44B7"/>
    <w:rsid w:val="004D46B7"/>
    <w:rsid w:val="004D4980"/>
    <w:rsid w:val="004D4A46"/>
    <w:rsid w:val="004D4D91"/>
    <w:rsid w:val="004D4E3B"/>
    <w:rsid w:val="004D618F"/>
    <w:rsid w:val="004D650D"/>
    <w:rsid w:val="004D65C8"/>
    <w:rsid w:val="004D6BC7"/>
    <w:rsid w:val="004D6C90"/>
    <w:rsid w:val="004D6CFF"/>
    <w:rsid w:val="004D76DF"/>
    <w:rsid w:val="004E07DA"/>
    <w:rsid w:val="004E0A7D"/>
    <w:rsid w:val="004E0B12"/>
    <w:rsid w:val="004E14F3"/>
    <w:rsid w:val="004E2901"/>
    <w:rsid w:val="004E2AC9"/>
    <w:rsid w:val="004E339B"/>
    <w:rsid w:val="004E3646"/>
    <w:rsid w:val="004E3D13"/>
    <w:rsid w:val="004E4283"/>
    <w:rsid w:val="004E45CE"/>
    <w:rsid w:val="004E46C6"/>
    <w:rsid w:val="004E4ECA"/>
    <w:rsid w:val="004E4EDD"/>
    <w:rsid w:val="004E5090"/>
    <w:rsid w:val="004E5922"/>
    <w:rsid w:val="004E5D20"/>
    <w:rsid w:val="004E6773"/>
    <w:rsid w:val="004E6EB8"/>
    <w:rsid w:val="004E70AF"/>
    <w:rsid w:val="004E7110"/>
    <w:rsid w:val="004E74A3"/>
    <w:rsid w:val="004E785F"/>
    <w:rsid w:val="004E7945"/>
    <w:rsid w:val="004E7BC1"/>
    <w:rsid w:val="004E7C6C"/>
    <w:rsid w:val="004F02AB"/>
    <w:rsid w:val="004F02FD"/>
    <w:rsid w:val="004F0362"/>
    <w:rsid w:val="004F0C46"/>
    <w:rsid w:val="004F0F2C"/>
    <w:rsid w:val="004F1095"/>
    <w:rsid w:val="004F114C"/>
    <w:rsid w:val="004F15B8"/>
    <w:rsid w:val="004F2109"/>
    <w:rsid w:val="004F212C"/>
    <w:rsid w:val="004F2334"/>
    <w:rsid w:val="004F2459"/>
    <w:rsid w:val="004F25A5"/>
    <w:rsid w:val="004F2747"/>
    <w:rsid w:val="004F2D67"/>
    <w:rsid w:val="004F3014"/>
    <w:rsid w:val="004F3018"/>
    <w:rsid w:val="004F3168"/>
    <w:rsid w:val="004F3233"/>
    <w:rsid w:val="004F3671"/>
    <w:rsid w:val="004F369D"/>
    <w:rsid w:val="004F37B4"/>
    <w:rsid w:val="004F3BAC"/>
    <w:rsid w:val="004F3E69"/>
    <w:rsid w:val="004F3E9C"/>
    <w:rsid w:val="004F41AE"/>
    <w:rsid w:val="004F4294"/>
    <w:rsid w:val="004F44EC"/>
    <w:rsid w:val="004F45A2"/>
    <w:rsid w:val="004F5164"/>
    <w:rsid w:val="004F522B"/>
    <w:rsid w:val="004F5B2C"/>
    <w:rsid w:val="004F5B34"/>
    <w:rsid w:val="004F5E31"/>
    <w:rsid w:val="004F5F96"/>
    <w:rsid w:val="004F6133"/>
    <w:rsid w:val="004F63DA"/>
    <w:rsid w:val="004F6483"/>
    <w:rsid w:val="004F6C20"/>
    <w:rsid w:val="004F73B9"/>
    <w:rsid w:val="004F748E"/>
    <w:rsid w:val="004F78B2"/>
    <w:rsid w:val="004F7A73"/>
    <w:rsid w:val="004F7D20"/>
    <w:rsid w:val="004F7F16"/>
    <w:rsid w:val="004F7FF5"/>
    <w:rsid w:val="00500421"/>
    <w:rsid w:val="0050059F"/>
    <w:rsid w:val="00500859"/>
    <w:rsid w:val="00500C97"/>
    <w:rsid w:val="00500F65"/>
    <w:rsid w:val="00501058"/>
    <w:rsid w:val="00501785"/>
    <w:rsid w:val="00501E2D"/>
    <w:rsid w:val="0050200F"/>
    <w:rsid w:val="00502592"/>
    <w:rsid w:val="00502A67"/>
    <w:rsid w:val="00502CBC"/>
    <w:rsid w:val="00503055"/>
    <w:rsid w:val="00503115"/>
    <w:rsid w:val="00503FCC"/>
    <w:rsid w:val="0050416B"/>
    <w:rsid w:val="00504B4A"/>
    <w:rsid w:val="00504BAB"/>
    <w:rsid w:val="00504D34"/>
    <w:rsid w:val="00504EF0"/>
    <w:rsid w:val="00504F35"/>
    <w:rsid w:val="0050529D"/>
    <w:rsid w:val="00505447"/>
    <w:rsid w:val="005055BC"/>
    <w:rsid w:val="00505600"/>
    <w:rsid w:val="005056E7"/>
    <w:rsid w:val="00505A7C"/>
    <w:rsid w:val="0050616C"/>
    <w:rsid w:val="005062AA"/>
    <w:rsid w:val="005063C9"/>
    <w:rsid w:val="0050667D"/>
    <w:rsid w:val="005069F1"/>
    <w:rsid w:val="00506A8C"/>
    <w:rsid w:val="00506CB3"/>
    <w:rsid w:val="00507187"/>
    <w:rsid w:val="00507C01"/>
    <w:rsid w:val="005101A4"/>
    <w:rsid w:val="00510349"/>
    <w:rsid w:val="0051034C"/>
    <w:rsid w:val="0051042B"/>
    <w:rsid w:val="0051047A"/>
    <w:rsid w:val="00510721"/>
    <w:rsid w:val="00510CFD"/>
    <w:rsid w:val="005111BF"/>
    <w:rsid w:val="005111EA"/>
    <w:rsid w:val="00511458"/>
    <w:rsid w:val="005115FD"/>
    <w:rsid w:val="00511B9B"/>
    <w:rsid w:val="00512028"/>
    <w:rsid w:val="005120AC"/>
    <w:rsid w:val="00512214"/>
    <w:rsid w:val="00512446"/>
    <w:rsid w:val="005132D6"/>
    <w:rsid w:val="00513390"/>
    <w:rsid w:val="00513938"/>
    <w:rsid w:val="00513D67"/>
    <w:rsid w:val="00513F01"/>
    <w:rsid w:val="00514182"/>
    <w:rsid w:val="005142A3"/>
    <w:rsid w:val="00514D3C"/>
    <w:rsid w:val="00514E74"/>
    <w:rsid w:val="005151F7"/>
    <w:rsid w:val="005155C6"/>
    <w:rsid w:val="005157C7"/>
    <w:rsid w:val="00515D77"/>
    <w:rsid w:val="0051613B"/>
    <w:rsid w:val="005164C5"/>
    <w:rsid w:val="005164ED"/>
    <w:rsid w:val="0051674A"/>
    <w:rsid w:val="00517135"/>
    <w:rsid w:val="00517BF0"/>
    <w:rsid w:val="00517E87"/>
    <w:rsid w:val="00517F0F"/>
    <w:rsid w:val="00520092"/>
    <w:rsid w:val="005200F3"/>
    <w:rsid w:val="00520CE2"/>
    <w:rsid w:val="00520F5E"/>
    <w:rsid w:val="00521593"/>
    <w:rsid w:val="005219B0"/>
    <w:rsid w:val="005219BA"/>
    <w:rsid w:val="00521F76"/>
    <w:rsid w:val="00522296"/>
    <w:rsid w:val="0052261E"/>
    <w:rsid w:val="00522638"/>
    <w:rsid w:val="0052295C"/>
    <w:rsid w:val="00522A2B"/>
    <w:rsid w:val="00522DDD"/>
    <w:rsid w:val="0052304C"/>
    <w:rsid w:val="005231EF"/>
    <w:rsid w:val="00523BFB"/>
    <w:rsid w:val="005241C0"/>
    <w:rsid w:val="005247B8"/>
    <w:rsid w:val="00524D3C"/>
    <w:rsid w:val="0052548A"/>
    <w:rsid w:val="00525B81"/>
    <w:rsid w:val="00525C14"/>
    <w:rsid w:val="00525E9E"/>
    <w:rsid w:val="00525EA2"/>
    <w:rsid w:val="00525F02"/>
    <w:rsid w:val="005261DB"/>
    <w:rsid w:val="00526ADA"/>
    <w:rsid w:val="00526C42"/>
    <w:rsid w:val="00526F0F"/>
    <w:rsid w:val="00527276"/>
    <w:rsid w:val="00527285"/>
    <w:rsid w:val="005274FC"/>
    <w:rsid w:val="0052755E"/>
    <w:rsid w:val="005306AD"/>
    <w:rsid w:val="00530886"/>
    <w:rsid w:val="00531147"/>
    <w:rsid w:val="0053138B"/>
    <w:rsid w:val="005315A8"/>
    <w:rsid w:val="0053166D"/>
    <w:rsid w:val="00531981"/>
    <w:rsid w:val="00531DF6"/>
    <w:rsid w:val="00531EC5"/>
    <w:rsid w:val="0053246A"/>
    <w:rsid w:val="0053293B"/>
    <w:rsid w:val="00532F50"/>
    <w:rsid w:val="005332F8"/>
    <w:rsid w:val="005334C4"/>
    <w:rsid w:val="00533A90"/>
    <w:rsid w:val="00533D7E"/>
    <w:rsid w:val="00534242"/>
    <w:rsid w:val="005342CE"/>
    <w:rsid w:val="0053495E"/>
    <w:rsid w:val="00534978"/>
    <w:rsid w:val="00534C9B"/>
    <w:rsid w:val="00534CB6"/>
    <w:rsid w:val="00535999"/>
    <w:rsid w:val="005359D6"/>
    <w:rsid w:val="00535CFE"/>
    <w:rsid w:val="005363F2"/>
    <w:rsid w:val="00536540"/>
    <w:rsid w:val="0053655D"/>
    <w:rsid w:val="005366BE"/>
    <w:rsid w:val="005369D6"/>
    <w:rsid w:val="00537672"/>
    <w:rsid w:val="00537720"/>
    <w:rsid w:val="005379C7"/>
    <w:rsid w:val="00537A83"/>
    <w:rsid w:val="00537AF5"/>
    <w:rsid w:val="00537D8A"/>
    <w:rsid w:val="005401D9"/>
    <w:rsid w:val="00540483"/>
    <w:rsid w:val="00540638"/>
    <w:rsid w:val="0054092E"/>
    <w:rsid w:val="00540A74"/>
    <w:rsid w:val="00540FA0"/>
    <w:rsid w:val="005410F5"/>
    <w:rsid w:val="005411F1"/>
    <w:rsid w:val="005414B5"/>
    <w:rsid w:val="00541C80"/>
    <w:rsid w:val="00541F94"/>
    <w:rsid w:val="005420C0"/>
    <w:rsid w:val="00542239"/>
    <w:rsid w:val="00542712"/>
    <w:rsid w:val="0054284C"/>
    <w:rsid w:val="005429BF"/>
    <w:rsid w:val="00542BC6"/>
    <w:rsid w:val="005435E5"/>
    <w:rsid w:val="00543799"/>
    <w:rsid w:val="005437B6"/>
    <w:rsid w:val="00543801"/>
    <w:rsid w:val="00543A56"/>
    <w:rsid w:val="00543E29"/>
    <w:rsid w:val="00543FB9"/>
    <w:rsid w:val="0054442C"/>
    <w:rsid w:val="005445AC"/>
    <w:rsid w:val="005448A6"/>
    <w:rsid w:val="00544ACA"/>
    <w:rsid w:val="00544D9C"/>
    <w:rsid w:val="00545205"/>
    <w:rsid w:val="0054549C"/>
    <w:rsid w:val="005458E3"/>
    <w:rsid w:val="00545966"/>
    <w:rsid w:val="00545A25"/>
    <w:rsid w:val="00546036"/>
    <w:rsid w:val="00546395"/>
    <w:rsid w:val="00546B0C"/>
    <w:rsid w:val="00546F4C"/>
    <w:rsid w:val="005472FF"/>
    <w:rsid w:val="005473DC"/>
    <w:rsid w:val="00547627"/>
    <w:rsid w:val="005478FD"/>
    <w:rsid w:val="00547AFC"/>
    <w:rsid w:val="005507E0"/>
    <w:rsid w:val="00550B13"/>
    <w:rsid w:val="0055102A"/>
    <w:rsid w:val="0055102B"/>
    <w:rsid w:val="0055129A"/>
    <w:rsid w:val="00551EAA"/>
    <w:rsid w:val="00552205"/>
    <w:rsid w:val="00552335"/>
    <w:rsid w:val="005524D7"/>
    <w:rsid w:val="005525FC"/>
    <w:rsid w:val="005529F6"/>
    <w:rsid w:val="00552D3E"/>
    <w:rsid w:val="00552D6C"/>
    <w:rsid w:val="00552E41"/>
    <w:rsid w:val="0055336E"/>
    <w:rsid w:val="005535BC"/>
    <w:rsid w:val="005535F9"/>
    <w:rsid w:val="005537E6"/>
    <w:rsid w:val="00553813"/>
    <w:rsid w:val="005539F6"/>
    <w:rsid w:val="00553A6E"/>
    <w:rsid w:val="005549AE"/>
    <w:rsid w:val="00555166"/>
    <w:rsid w:val="00555295"/>
    <w:rsid w:val="0055534A"/>
    <w:rsid w:val="00555B9C"/>
    <w:rsid w:val="00555D88"/>
    <w:rsid w:val="00555E61"/>
    <w:rsid w:val="0055621E"/>
    <w:rsid w:val="005563E4"/>
    <w:rsid w:val="00556437"/>
    <w:rsid w:val="00556594"/>
    <w:rsid w:val="005565E5"/>
    <w:rsid w:val="005570C6"/>
    <w:rsid w:val="0055773A"/>
    <w:rsid w:val="005577A1"/>
    <w:rsid w:val="005602E1"/>
    <w:rsid w:val="00560757"/>
    <w:rsid w:val="00560D4C"/>
    <w:rsid w:val="005610EA"/>
    <w:rsid w:val="0056117F"/>
    <w:rsid w:val="0056124C"/>
    <w:rsid w:val="0056129A"/>
    <w:rsid w:val="0056149C"/>
    <w:rsid w:val="005616B0"/>
    <w:rsid w:val="00561920"/>
    <w:rsid w:val="00561EBA"/>
    <w:rsid w:val="00562A6D"/>
    <w:rsid w:val="005633FA"/>
    <w:rsid w:val="0056370E"/>
    <w:rsid w:val="00563E98"/>
    <w:rsid w:val="005641BB"/>
    <w:rsid w:val="00564253"/>
    <w:rsid w:val="005644B3"/>
    <w:rsid w:val="005649D6"/>
    <w:rsid w:val="00564F59"/>
    <w:rsid w:val="0056502E"/>
    <w:rsid w:val="005652DE"/>
    <w:rsid w:val="0056544B"/>
    <w:rsid w:val="0056568D"/>
    <w:rsid w:val="00565A31"/>
    <w:rsid w:val="00565A85"/>
    <w:rsid w:val="00565E65"/>
    <w:rsid w:val="005661D9"/>
    <w:rsid w:val="0056627F"/>
    <w:rsid w:val="0056635C"/>
    <w:rsid w:val="00566604"/>
    <w:rsid w:val="0056662C"/>
    <w:rsid w:val="005666EC"/>
    <w:rsid w:val="0056683C"/>
    <w:rsid w:val="00566A90"/>
    <w:rsid w:val="00566EFB"/>
    <w:rsid w:val="00566FF9"/>
    <w:rsid w:val="00567731"/>
    <w:rsid w:val="00567EEF"/>
    <w:rsid w:val="0057048A"/>
    <w:rsid w:val="00570767"/>
    <w:rsid w:val="005707C6"/>
    <w:rsid w:val="00570C97"/>
    <w:rsid w:val="00570EF0"/>
    <w:rsid w:val="00570F10"/>
    <w:rsid w:val="005714AC"/>
    <w:rsid w:val="005716F5"/>
    <w:rsid w:val="005726FA"/>
    <w:rsid w:val="00572772"/>
    <w:rsid w:val="0057297D"/>
    <w:rsid w:val="00572D41"/>
    <w:rsid w:val="00573127"/>
    <w:rsid w:val="005734E9"/>
    <w:rsid w:val="0057380E"/>
    <w:rsid w:val="0057399D"/>
    <w:rsid w:val="00573A37"/>
    <w:rsid w:val="00573A98"/>
    <w:rsid w:val="00573FA7"/>
    <w:rsid w:val="005744D3"/>
    <w:rsid w:val="00574BCA"/>
    <w:rsid w:val="00574D70"/>
    <w:rsid w:val="00574E54"/>
    <w:rsid w:val="0057569C"/>
    <w:rsid w:val="0057578F"/>
    <w:rsid w:val="005758BE"/>
    <w:rsid w:val="00575A6F"/>
    <w:rsid w:val="00575D44"/>
    <w:rsid w:val="00576080"/>
    <w:rsid w:val="005762F0"/>
    <w:rsid w:val="0057661F"/>
    <w:rsid w:val="00576B12"/>
    <w:rsid w:val="00576BA1"/>
    <w:rsid w:val="00576C6F"/>
    <w:rsid w:val="00577364"/>
    <w:rsid w:val="00580102"/>
    <w:rsid w:val="0058021F"/>
    <w:rsid w:val="005802F8"/>
    <w:rsid w:val="00580409"/>
    <w:rsid w:val="00580461"/>
    <w:rsid w:val="00580577"/>
    <w:rsid w:val="00580893"/>
    <w:rsid w:val="00580C72"/>
    <w:rsid w:val="0058103B"/>
    <w:rsid w:val="005811CF"/>
    <w:rsid w:val="00581970"/>
    <w:rsid w:val="00581E4A"/>
    <w:rsid w:val="00582524"/>
    <w:rsid w:val="0058269C"/>
    <w:rsid w:val="00582AE3"/>
    <w:rsid w:val="005833FA"/>
    <w:rsid w:val="00583949"/>
    <w:rsid w:val="00583BC2"/>
    <w:rsid w:val="00584059"/>
    <w:rsid w:val="005840BB"/>
    <w:rsid w:val="005843B1"/>
    <w:rsid w:val="00584485"/>
    <w:rsid w:val="00584665"/>
    <w:rsid w:val="005849B0"/>
    <w:rsid w:val="00584B3C"/>
    <w:rsid w:val="00585581"/>
    <w:rsid w:val="005857C4"/>
    <w:rsid w:val="00586338"/>
    <w:rsid w:val="005863EC"/>
    <w:rsid w:val="00586695"/>
    <w:rsid w:val="00586778"/>
    <w:rsid w:val="00586D1C"/>
    <w:rsid w:val="00586D87"/>
    <w:rsid w:val="00587854"/>
    <w:rsid w:val="00587915"/>
    <w:rsid w:val="00587926"/>
    <w:rsid w:val="00587946"/>
    <w:rsid w:val="00587BFC"/>
    <w:rsid w:val="005906DB"/>
    <w:rsid w:val="00590AD7"/>
    <w:rsid w:val="005912B3"/>
    <w:rsid w:val="00591446"/>
    <w:rsid w:val="005914D8"/>
    <w:rsid w:val="00591569"/>
    <w:rsid w:val="00591733"/>
    <w:rsid w:val="00592007"/>
    <w:rsid w:val="005924A8"/>
    <w:rsid w:val="00592823"/>
    <w:rsid w:val="00592952"/>
    <w:rsid w:val="00592AF4"/>
    <w:rsid w:val="00592D9E"/>
    <w:rsid w:val="005934E0"/>
    <w:rsid w:val="005935D1"/>
    <w:rsid w:val="00593620"/>
    <w:rsid w:val="00593D33"/>
    <w:rsid w:val="00593DED"/>
    <w:rsid w:val="00593F28"/>
    <w:rsid w:val="0059466A"/>
    <w:rsid w:val="00594A09"/>
    <w:rsid w:val="00594B58"/>
    <w:rsid w:val="00594D7E"/>
    <w:rsid w:val="00594F04"/>
    <w:rsid w:val="0059507D"/>
    <w:rsid w:val="0059560A"/>
    <w:rsid w:val="005956E2"/>
    <w:rsid w:val="00595BCA"/>
    <w:rsid w:val="00596191"/>
    <w:rsid w:val="005961DC"/>
    <w:rsid w:val="005962FA"/>
    <w:rsid w:val="0059717F"/>
    <w:rsid w:val="00597E33"/>
    <w:rsid w:val="005A00C2"/>
    <w:rsid w:val="005A01C8"/>
    <w:rsid w:val="005A0C3B"/>
    <w:rsid w:val="005A0FDE"/>
    <w:rsid w:val="005A1DFF"/>
    <w:rsid w:val="005A2170"/>
    <w:rsid w:val="005A221A"/>
    <w:rsid w:val="005A236A"/>
    <w:rsid w:val="005A26A6"/>
    <w:rsid w:val="005A2856"/>
    <w:rsid w:val="005A2AC8"/>
    <w:rsid w:val="005A2B76"/>
    <w:rsid w:val="005A2D58"/>
    <w:rsid w:val="005A30FA"/>
    <w:rsid w:val="005A31AD"/>
    <w:rsid w:val="005A33AB"/>
    <w:rsid w:val="005A346F"/>
    <w:rsid w:val="005A3CE8"/>
    <w:rsid w:val="005A3FE3"/>
    <w:rsid w:val="005A4592"/>
    <w:rsid w:val="005A45DE"/>
    <w:rsid w:val="005A4808"/>
    <w:rsid w:val="005A492F"/>
    <w:rsid w:val="005A4C32"/>
    <w:rsid w:val="005A4DB4"/>
    <w:rsid w:val="005A4E47"/>
    <w:rsid w:val="005A50CD"/>
    <w:rsid w:val="005A53CF"/>
    <w:rsid w:val="005A544A"/>
    <w:rsid w:val="005A55FE"/>
    <w:rsid w:val="005A5739"/>
    <w:rsid w:val="005A5FEA"/>
    <w:rsid w:val="005A6242"/>
    <w:rsid w:val="005A6AA3"/>
    <w:rsid w:val="005A6C3F"/>
    <w:rsid w:val="005A6CEF"/>
    <w:rsid w:val="005A7253"/>
    <w:rsid w:val="005A7411"/>
    <w:rsid w:val="005A747F"/>
    <w:rsid w:val="005A7925"/>
    <w:rsid w:val="005B0070"/>
    <w:rsid w:val="005B0176"/>
    <w:rsid w:val="005B01BB"/>
    <w:rsid w:val="005B036A"/>
    <w:rsid w:val="005B04FE"/>
    <w:rsid w:val="005B0C35"/>
    <w:rsid w:val="005B0D17"/>
    <w:rsid w:val="005B0E22"/>
    <w:rsid w:val="005B0F33"/>
    <w:rsid w:val="005B0F37"/>
    <w:rsid w:val="005B1271"/>
    <w:rsid w:val="005B1298"/>
    <w:rsid w:val="005B132C"/>
    <w:rsid w:val="005B1760"/>
    <w:rsid w:val="005B1E4B"/>
    <w:rsid w:val="005B27D8"/>
    <w:rsid w:val="005B2B8F"/>
    <w:rsid w:val="005B2EE5"/>
    <w:rsid w:val="005B3CDF"/>
    <w:rsid w:val="005B402A"/>
    <w:rsid w:val="005B42EA"/>
    <w:rsid w:val="005B4323"/>
    <w:rsid w:val="005B4695"/>
    <w:rsid w:val="005B4804"/>
    <w:rsid w:val="005B4ACE"/>
    <w:rsid w:val="005B4DE5"/>
    <w:rsid w:val="005B503B"/>
    <w:rsid w:val="005B51F9"/>
    <w:rsid w:val="005B56CE"/>
    <w:rsid w:val="005B56FF"/>
    <w:rsid w:val="005B5B0F"/>
    <w:rsid w:val="005B5EDF"/>
    <w:rsid w:val="005B6A1F"/>
    <w:rsid w:val="005B6F52"/>
    <w:rsid w:val="005B71C7"/>
    <w:rsid w:val="005B7A0A"/>
    <w:rsid w:val="005C019D"/>
    <w:rsid w:val="005C01C5"/>
    <w:rsid w:val="005C03C1"/>
    <w:rsid w:val="005C06E2"/>
    <w:rsid w:val="005C0F99"/>
    <w:rsid w:val="005C146B"/>
    <w:rsid w:val="005C153B"/>
    <w:rsid w:val="005C1896"/>
    <w:rsid w:val="005C1B94"/>
    <w:rsid w:val="005C1D3A"/>
    <w:rsid w:val="005C2314"/>
    <w:rsid w:val="005C23F9"/>
    <w:rsid w:val="005C2AD0"/>
    <w:rsid w:val="005C3083"/>
    <w:rsid w:val="005C327D"/>
    <w:rsid w:val="005C3839"/>
    <w:rsid w:val="005C3A0D"/>
    <w:rsid w:val="005C3D02"/>
    <w:rsid w:val="005C4407"/>
    <w:rsid w:val="005C46EC"/>
    <w:rsid w:val="005C49CC"/>
    <w:rsid w:val="005C4BD9"/>
    <w:rsid w:val="005C50C9"/>
    <w:rsid w:val="005C51B1"/>
    <w:rsid w:val="005C52BA"/>
    <w:rsid w:val="005C5387"/>
    <w:rsid w:val="005C5769"/>
    <w:rsid w:val="005C5DCD"/>
    <w:rsid w:val="005C5EC2"/>
    <w:rsid w:val="005C6425"/>
    <w:rsid w:val="005C6531"/>
    <w:rsid w:val="005C6649"/>
    <w:rsid w:val="005C6CCC"/>
    <w:rsid w:val="005C6F7A"/>
    <w:rsid w:val="005C71B7"/>
    <w:rsid w:val="005C721B"/>
    <w:rsid w:val="005C7362"/>
    <w:rsid w:val="005C74C9"/>
    <w:rsid w:val="005C75E2"/>
    <w:rsid w:val="005C795E"/>
    <w:rsid w:val="005C7CE3"/>
    <w:rsid w:val="005D00CD"/>
    <w:rsid w:val="005D0461"/>
    <w:rsid w:val="005D0748"/>
    <w:rsid w:val="005D0A46"/>
    <w:rsid w:val="005D0DE8"/>
    <w:rsid w:val="005D0E5E"/>
    <w:rsid w:val="005D0EA0"/>
    <w:rsid w:val="005D156D"/>
    <w:rsid w:val="005D1852"/>
    <w:rsid w:val="005D18F9"/>
    <w:rsid w:val="005D1BEA"/>
    <w:rsid w:val="005D23D4"/>
    <w:rsid w:val="005D2463"/>
    <w:rsid w:val="005D2593"/>
    <w:rsid w:val="005D2834"/>
    <w:rsid w:val="005D2BAC"/>
    <w:rsid w:val="005D2D29"/>
    <w:rsid w:val="005D3136"/>
    <w:rsid w:val="005D315B"/>
    <w:rsid w:val="005D31FB"/>
    <w:rsid w:val="005D33B1"/>
    <w:rsid w:val="005D33D0"/>
    <w:rsid w:val="005D36F5"/>
    <w:rsid w:val="005D3E1F"/>
    <w:rsid w:val="005D441B"/>
    <w:rsid w:val="005D4533"/>
    <w:rsid w:val="005D479D"/>
    <w:rsid w:val="005D4D5A"/>
    <w:rsid w:val="005D4EB6"/>
    <w:rsid w:val="005D4FA9"/>
    <w:rsid w:val="005D5259"/>
    <w:rsid w:val="005D5983"/>
    <w:rsid w:val="005D5BB6"/>
    <w:rsid w:val="005D6428"/>
    <w:rsid w:val="005D6780"/>
    <w:rsid w:val="005D68DC"/>
    <w:rsid w:val="005D6DBC"/>
    <w:rsid w:val="005D6ECA"/>
    <w:rsid w:val="005D7110"/>
    <w:rsid w:val="005D7702"/>
    <w:rsid w:val="005D792A"/>
    <w:rsid w:val="005D7E3A"/>
    <w:rsid w:val="005D7F15"/>
    <w:rsid w:val="005E0213"/>
    <w:rsid w:val="005E028A"/>
    <w:rsid w:val="005E0552"/>
    <w:rsid w:val="005E0B22"/>
    <w:rsid w:val="005E0BE7"/>
    <w:rsid w:val="005E130E"/>
    <w:rsid w:val="005E161D"/>
    <w:rsid w:val="005E1B0B"/>
    <w:rsid w:val="005E237B"/>
    <w:rsid w:val="005E27B5"/>
    <w:rsid w:val="005E2D1B"/>
    <w:rsid w:val="005E2DD7"/>
    <w:rsid w:val="005E2E3E"/>
    <w:rsid w:val="005E3B26"/>
    <w:rsid w:val="005E3D77"/>
    <w:rsid w:val="005E3F38"/>
    <w:rsid w:val="005E3FD8"/>
    <w:rsid w:val="005E47D2"/>
    <w:rsid w:val="005E48CF"/>
    <w:rsid w:val="005E4D0C"/>
    <w:rsid w:val="005E50C4"/>
    <w:rsid w:val="005E5104"/>
    <w:rsid w:val="005E55BA"/>
    <w:rsid w:val="005E565B"/>
    <w:rsid w:val="005E56C3"/>
    <w:rsid w:val="005E5773"/>
    <w:rsid w:val="005E5C4E"/>
    <w:rsid w:val="005E5C5E"/>
    <w:rsid w:val="005E5CA6"/>
    <w:rsid w:val="005E604E"/>
    <w:rsid w:val="005E60E8"/>
    <w:rsid w:val="005E644A"/>
    <w:rsid w:val="005E66FA"/>
    <w:rsid w:val="005E6ABD"/>
    <w:rsid w:val="005E6DEB"/>
    <w:rsid w:val="005E7166"/>
    <w:rsid w:val="005E73DA"/>
    <w:rsid w:val="005E7B40"/>
    <w:rsid w:val="005E7DD1"/>
    <w:rsid w:val="005E7E3C"/>
    <w:rsid w:val="005E7EC6"/>
    <w:rsid w:val="005F01D6"/>
    <w:rsid w:val="005F021C"/>
    <w:rsid w:val="005F051B"/>
    <w:rsid w:val="005F0BC3"/>
    <w:rsid w:val="005F14B2"/>
    <w:rsid w:val="005F1928"/>
    <w:rsid w:val="005F1961"/>
    <w:rsid w:val="005F1B28"/>
    <w:rsid w:val="005F1BAE"/>
    <w:rsid w:val="005F2038"/>
    <w:rsid w:val="005F2566"/>
    <w:rsid w:val="005F279D"/>
    <w:rsid w:val="005F334F"/>
    <w:rsid w:val="005F35FB"/>
    <w:rsid w:val="005F3A81"/>
    <w:rsid w:val="005F4367"/>
    <w:rsid w:val="005F47B6"/>
    <w:rsid w:val="005F489F"/>
    <w:rsid w:val="005F497B"/>
    <w:rsid w:val="005F52BC"/>
    <w:rsid w:val="005F553B"/>
    <w:rsid w:val="005F56C5"/>
    <w:rsid w:val="005F573B"/>
    <w:rsid w:val="005F574E"/>
    <w:rsid w:val="005F5FC5"/>
    <w:rsid w:val="005F5FE6"/>
    <w:rsid w:val="005F61D6"/>
    <w:rsid w:val="005F6582"/>
    <w:rsid w:val="005F6B0F"/>
    <w:rsid w:val="005F6E93"/>
    <w:rsid w:val="005F6FB8"/>
    <w:rsid w:val="005F765E"/>
    <w:rsid w:val="005F7893"/>
    <w:rsid w:val="005F7AA3"/>
    <w:rsid w:val="006002CA"/>
    <w:rsid w:val="00600B4A"/>
    <w:rsid w:val="00601396"/>
    <w:rsid w:val="0060185B"/>
    <w:rsid w:val="006018FC"/>
    <w:rsid w:val="0060202B"/>
    <w:rsid w:val="0060216B"/>
    <w:rsid w:val="0060273C"/>
    <w:rsid w:val="00602924"/>
    <w:rsid w:val="00602C15"/>
    <w:rsid w:val="00602C70"/>
    <w:rsid w:val="00602CC8"/>
    <w:rsid w:val="00602DAB"/>
    <w:rsid w:val="00603C58"/>
    <w:rsid w:val="00603CC8"/>
    <w:rsid w:val="00603CFA"/>
    <w:rsid w:val="00603E12"/>
    <w:rsid w:val="00603F9F"/>
    <w:rsid w:val="00603FE0"/>
    <w:rsid w:val="00604818"/>
    <w:rsid w:val="006048FD"/>
    <w:rsid w:val="00604E12"/>
    <w:rsid w:val="006053BE"/>
    <w:rsid w:val="00605C79"/>
    <w:rsid w:val="00606265"/>
    <w:rsid w:val="006070C9"/>
    <w:rsid w:val="00607EB0"/>
    <w:rsid w:val="00610548"/>
    <w:rsid w:val="00610769"/>
    <w:rsid w:val="006108DD"/>
    <w:rsid w:val="00610A66"/>
    <w:rsid w:val="00610B5F"/>
    <w:rsid w:val="00610CE8"/>
    <w:rsid w:val="006110C6"/>
    <w:rsid w:val="00611414"/>
    <w:rsid w:val="0061190C"/>
    <w:rsid w:val="00611A60"/>
    <w:rsid w:val="00612DAD"/>
    <w:rsid w:val="0061376F"/>
    <w:rsid w:val="00613A07"/>
    <w:rsid w:val="0061421D"/>
    <w:rsid w:val="0061448F"/>
    <w:rsid w:val="0061465F"/>
    <w:rsid w:val="00614660"/>
    <w:rsid w:val="0061487C"/>
    <w:rsid w:val="00614976"/>
    <w:rsid w:val="00614A09"/>
    <w:rsid w:val="00615086"/>
    <w:rsid w:val="00615178"/>
    <w:rsid w:val="00615F1E"/>
    <w:rsid w:val="006162D6"/>
    <w:rsid w:val="00616355"/>
    <w:rsid w:val="0061685F"/>
    <w:rsid w:val="00616B2A"/>
    <w:rsid w:val="00616F56"/>
    <w:rsid w:val="0061793C"/>
    <w:rsid w:val="00617C64"/>
    <w:rsid w:val="00617ED2"/>
    <w:rsid w:val="006205AA"/>
    <w:rsid w:val="006206C8"/>
    <w:rsid w:val="0062098C"/>
    <w:rsid w:val="00620F85"/>
    <w:rsid w:val="00620FB9"/>
    <w:rsid w:val="00620FEB"/>
    <w:rsid w:val="006215F9"/>
    <w:rsid w:val="006216A2"/>
    <w:rsid w:val="00621734"/>
    <w:rsid w:val="006218A4"/>
    <w:rsid w:val="00621BB5"/>
    <w:rsid w:val="00622029"/>
    <w:rsid w:val="00622098"/>
    <w:rsid w:val="00622177"/>
    <w:rsid w:val="00622451"/>
    <w:rsid w:val="00622720"/>
    <w:rsid w:val="006228D8"/>
    <w:rsid w:val="00623AC3"/>
    <w:rsid w:val="00623C41"/>
    <w:rsid w:val="00623CE1"/>
    <w:rsid w:val="006241BD"/>
    <w:rsid w:val="00624226"/>
    <w:rsid w:val="00624407"/>
    <w:rsid w:val="00625510"/>
    <w:rsid w:val="00625CA1"/>
    <w:rsid w:val="00626BB8"/>
    <w:rsid w:val="006273F3"/>
    <w:rsid w:val="0062766C"/>
    <w:rsid w:val="00627684"/>
    <w:rsid w:val="00627873"/>
    <w:rsid w:val="006278D1"/>
    <w:rsid w:val="006279CE"/>
    <w:rsid w:val="00627B5A"/>
    <w:rsid w:val="00627DD6"/>
    <w:rsid w:val="00627FFC"/>
    <w:rsid w:val="00630217"/>
    <w:rsid w:val="00630411"/>
    <w:rsid w:val="00630618"/>
    <w:rsid w:val="0063068C"/>
    <w:rsid w:val="00630A2E"/>
    <w:rsid w:val="0063126A"/>
    <w:rsid w:val="00631C3B"/>
    <w:rsid w:val="00631C49"/>
    <w:rsid w:val="00632480"/>
    <w:rsid w:val="00632BA4"/>
    <w:rsid w:val="00632C76"/>
    <w:rsid w:val="00632E1D"/>
    <w:rsid w:val="00632E95"/>
    <w:rsid w:val="00632EDB"/>
    <w:rsid w:val="00633166"/>
    <w:rsid w:val="00634270"/>
    <w:rsid w:val="00634457"/>
    <w:rsid w:val="00634B12"/>
    <w:rsid w:val="00634CDB"/>
    <w:rsid w:val="00634DE4"/>
    <w:rsid w:val="00635044"/>
    <w:rsid w:val="006352D6"/>
    <w:rsid w:val="006353F1"/>
    <w:rsid w:val="006356E6"/>
    <w:rsid w:val="006359B9"/>
    <w:rsid w:val="00635FC3"/>
    <w:rsid w:val="00636024"/>
    <w:rsid w:val="0063619E"/>
    <w:rsid w:val="00636416"/>
    <w:rsid w:val="006364DF"/>
    <w:rsid w:val="00636A66"/>
    <w:rsid w:val="00636E5A"/>
    <w:rsid w:val="006370AF"/>
    <w:rsid w:val="0063723D"/>
    <w:rsid w:val="006372AE"/>
    <w:rsid w:val="00637662"/>
    <w:rsid w:val="00637D6A"/>
    <w:rsid w:val="00637DD4"/>
    <w:rsid w:val="00640398"/>
    <w:rsid w:val="0064090E"/>
    <w:rsid w:val="00640C85"/>
    <w:rsid w:val="006413C0"/>
    <w:rsid w:val="00641690"/>
    <w:rsid w:val="0064175F"/>
    <w:rsid w:val="006420EF"/>
    <w:rsid w:val="0064214E"/>
    <w:rsid w:val="0064254B"/>
    <w:rsid w:val="0064282A"/>
    <w:rsid w:val="006428BF"/>
    <w:rsid w:val="0064294A"/>
    <w:rsid w:val="0064297E"/>
    <w:rsid w:val="00642986"/>
    <w:rsid w:val="00642DD9"/>
    <w:rsid w:val="00643045"/>
    <w:rsid w:val="00643047"/>
    <w:rsid w:val="00643D9F"/>
    <w:rsid w:val="006442BE"/>
    <w:rsid w:val="006446F9"/>
    <w:rsid w:val="00644FD6"/>
    <w:rsid w:val="006451CE"/>
    <w:rsid w:val="0064547B"/>
    <w:rsid w:val="006455D4"/>
    <w:rsid w:val="00645DC6"/>
    <w:rsid w:val="00645F0E"/>
    <w:rsid w:val="0064618A"/>
    <w:rsid w:val="00646576"/>
    <w:rsid w:val="0064664B"/>
    <w:rsid w:val="00646C79"/>
    <w:rsid w:val="00646D55"/>
    <w:rsid w:val="00646E19"/>
    <w:rsid w:val="00646EC0"/>
    <w:rsid w:val="006471AC"/>
    <w:rsid w:val="00647424"/>
    <w:rsid w:val="006475D4"/>
    <w:rsid w:val="00647A18"/>
    <w:rsid w:val="0065012B"/>
    <w:rsid w:val="006503FC"/>
    <w:rsid w:val="00650890"/>
    <w:rsid w:val="00650C16"/>
    <w:rsid w:val="00651979"/>
    <w:rsid w:val="00651D6E"/>
    <w:rsid w:val="006527CA"/>
    <w:rsid w:val="00652803"/>
    <w:rsid w:val="0065299A"/>
    <w:rsid w:val="00652FE8"/>
    <w:rsid w:val="006530DD"/>
    <w:rsid w:val="00653110"/>
    <w:rsid w:val="0065324C"/>
    <w:rsid w:val="00653413"/>
    <w:rsid w:val="00653678"/>
    <w:rsid w:val="00653EBD"/>
    <w:rsid w:val="006547FE"/>
    <w:rsid w:val="0065499C"/>
    <w:rsid w:val="006549BE"/>
    <w:rsid w:val="00654B92"/>
    <w:rsid w:val="00655233"/>
    <w:rsid w:val="006552AF"/>
    <w:rsid w:val="006553F8"/>
    <w:rsid w:val="00655456"/>
    <w:rsid w:val="00656017"/>
    <w:rsid w:val="00656545"/>
    <w:rsid w:val="00656866"/>
    <w:rsid w:val="006569FC"/>
    <w:rsid w:val="00656A84"/>
    <w:rsid w:val="00656C73"/>
    <w:rsid w:val="00656DEE"/>
    <w:rsid w:val="0065728C"/>
    <w:rsid w:val="00657D57"/>
    <w:rsid w:val="00660308"/>
    <w:rsid w:val="00660891"/>
    <w:rsid w:val="006608E7"/>
    <w:rsid w:val="0066176A"/>
    <w:rsid w:val="00661C0A"/>
    <w:rsid w:val="00662C9A"/>
    <w:rsid w:val="00662CB2"/>
    <w:rsid w:val="00662D3B"/>
    <w:rsid w:val="00663A10"/>
    <w:rsid w:val="00663C91"/>
    <w:rsid w:val="00663F11"/>
    <w:rsid w:val="0066457A"/>
    <w:rsid w:val="0066472A"/>
    <w:rsid w:val="00664D81"/>
    <w:rsid w:val="00665108"/>
    <w:rsid w:val="006655A8"/>
    <w:rsid w:val="006657AA"/>
    <w:rsid w:val="00665B7A"/>
    <w:rsid w:val="00665C70"/>
    <w:rsid w:val="00665F86"/>
    <w:rsid w:val="0066643F"/>
    <w:rsid w:val="00666C85"/>
    <w:rsid w:val="00666F6A"/>
    <w:rsid w:val="00666F6B"/>
    <w:rsid w:val="00666F97"/>
    <w:rsid w:val="006675FA"/>
    <w:rsid w:val="006676D9"/>
    <w:rsid w:val="00667BE0"/>
    <w:rsid w:val="00667E4C"/>
    <w:rsid w:val="00670049"/>
    <w:rsid w:val="006707FF"/>
    <w:rsid w:val="00670A7F"/>
    <w:rsid w:val="00670AF0"/>
    <w:rsid w:val="00670AFC"/>
    <w:rsid w:val="00670D66"/>
    <w:rsid w:val="00670ED1"/>
    <w:rsid w:val="006711C2"/>
    <w:rsid w:val="006712D2"/>
    <w:rsid w:val="00671394"/>
    <w:rsid w:val="00671477"/>
    <w:rsid w:val="00671558"/>
    <w:rsid w:val="0067175C"/>
    <w:rsid w:val="00671768"/>
    <w:rsid w:val="006718D6"/>
    <w:rsid w:val="006719E8"/>
    <w:rsid w:val="0067205C"/>
    <w:rsid w:val="006721B8"/>
    <w:rsid w:val="00672D1D"/>
    <w:rsid w:val="00672F7C"/>
    <w:rsid w:val="00672FFD"/>
    <w:rsid w:val="006730CC"/>
    <w:rsid w:val="0067392A"/>
    <w:rsid w:val="00673972"/>
    <w:rsid w:val="006739D7"/>
    <w:rsid w:val="00673FB3"/>
    <w:rsid w:val="0067402E"/>
    <w:rsid w:val="0067405A"/>
    <w:rsid w:val="0067454F"/>
    <w:rsid w:val="0067494E"/>
    <w:rsid w:val="00674AB3"/>
    <w:rsid w:val="00674F55"/>
    <w:rsid w:val="00674F7C"/>
    <w:rsid w:val="0067531F"/>
    <w:rsid w:val="0067543B"/>
    <w:rsid w:val="00675B85"/>
    <w:rsid w:val="00675E24"/>
    <w:rsid w:val="00675E72"/>
    <w:rsid w:val="006768C1"/>
    <w:rsid w:val="00676DC1"/>
    <w:rsid w:val="00677281"/>
    <w:rsid w:val="00677373"/>
    <w:rsid w:val="006774EF"/>
    <w:rsid w:val="006777BF"/>
    <w:rsid w:val="00680581"/>
    <w:rsid w:val="0068083D"/>
    <w:rsid w:val="0068089D"/>
    <w:rsid w:val="00680FBA"/>
    <w:rsid w:val="00681157"/>
    <w:rsid w:val="00681254"/>
    <w:rsid w:val="0068135F"/>
    <w:rsid w:val="00681830"/>
    <w:rsid w:val="00681A45"/>
    <w:rsid w:val="00681E70"/>
    <w:rsid w:val="0068209F"/>
    <w:rsid w:val="006822B0"/>
    <w:rsid w:val="006824D5"/>
    <w:rsid w:val="00682624"/>
    <w:rsid w:val="006827FA"/>
    <w:rsid w:val="0068289D"/>
    <w:rsid w:val="0068292A"/>
    <w:rsid w:val="00682D21"/>
    <w:rsid w:val="00682DA9"/>
    <w:rsid w:val="00683021"/>
    <w:rsid w:val="006830DA"/>
    <w:rsid w:val="00683481"/>
    <w:rsid w:val="006835D6"/>
    <w:rsid w:val="00683672"/>
    <w:rsid w:val="006837CF"/>
    <w:rsid w:val="00684101"/>
    <w:rsid w:val="00684293"/>
    <w:rsid w:val="006844B1"/>
    <w:rsid w:val="006849A1"/>
    <w:rsid w:val="00684C51"/>
    <w:rsid w:val="00685087"/>
    <w:rsid w:val="006852F2"/>
    <w:rsid w:val="006854B5"/>
    <w:rsid w:val="00685EEC"/>
    <w:rsid w:val="00686CE4"/>
    <w:rsid w:val="00687002"/>
    <w:rsid w:val="0068731C"/>
    <w:rsid w:val="00687368"/>
    <w:rsid w:val="006873B1"/>
    <w:rsid w:val="00687869"/>
    <w:rsid w:val="00687A3D"/>
    <w:rsid w:val="00687C77"/>
    <w:rsid w:val="00690330"/>
    <w:rsid w:val="00690576"/>
    <w:rsid w:val="0069064A"/>
    <w:rsid w:val="00690682"/>
    <w:rsid w:val="006908A7"/>
    <w:rsid w:val="00690D3A"/>
    <w:rsid w:val="00690E20"/>
    <w:rsid w:val="00690EEB"/>
    <w:rsid w:val="00691106"/>
    <w:rsid w:val="0069150F"/>
    <w:rsid w:val="0069180E"/>
    <w:rsid w:val="006920FB"/>
    <w:rsid w:val="0069234C"/>
    <w:rsid w:val="00692BA2"/>
    <w:rsid w:val="00692D5F"/>
    <w:rsid w:val="006930AC"/>
    <w:rsid w:val="00693184"/>
    <w:rsid w:val="006932A0"/>
    <w:rsid w:val="006938AE"/>
    <w:rsid w:val="0069399A"/>
    <w:rsid w:val="00693F11"/>
    <w:rsid w:val="006940B7"/>
    <w:rsid w:val="00694169"/>
    <w:rsid w:val="00694AAC"/>
    <w:rsid w:val="00694BDA"/>
    <w:rsid w:val="00694DA2"/>
    <w:rsid w:val="0069563C"/>
    <w:rsid w:val="006957F9"/>
    <w:rsid w:val="00695A90"/>
    <w:rsid w:val="00695AE6"/>
    <w:rsid w:val="00696135"/>
    <w:rsid w:val="00696672"/>
    <w:rsid w:val="00696837"/>
    <w:rsid w:val="00696D32"/>
    <w:rsid w:val="00696F93"/>
    <w:rsid w:val="00696FFE"/>
    <w:rsid w:val="0069705B"/>
    <w:rsid w:val="00697081"/>
    <w:rsid w:val="0069743B"/>
    <w:rsid w:val="0069770E"/>
    <w:rsid w:val="00697AE0"/>
    <w:rsid w:val="006A0A9D"/>
    <w:rsid w:val="006A0AA6"/>
    <w:rsid w:val="006A139B"/>
    <w:rsid w:val="006A140F"/>
    <w:rsid w:val="006A160D"/>
    <w:rsid w:val="006A1A96"/>
    <w:rsid w:val="006A1DCE"/>
    <w:rsid w:val="006A1DD3"/>
    <w:rsid w:val="006A206B"/>
    <w:rsid w:val="006A2355"/>
    <w:rsid w:val="006A2425"/>
    <w:rsid w:val="006A2971"/>
    <w:rsid w:val="006A330B"/>
    <w:rsid w:val="006A3500"/>
    <w:rsid w:val="006A39D3"/>
    <w:rsid w:val="006A417E"/>
    <w:rsid w:val="006A5720"/>
    <w:rsid w:val="006A5A07"/>
    <w:rsid w:val="006A5C73"/>
    <w:rsid w:val="006A5E6A"/>
    <w:rsid w:val="006A5FE0"/>
    <w:rsid w:val="006A61B6"/>
    <w:rsid w:val="006A628E"/>
    <w:rsid w:val="006A641A"/>
    <w:rsid w:val="006A64AA"/>
    <w:rsid w:val="006A6BA9"/>
    <w:rsid w:val="006A6C2E"/>
    <w:rsid w:val="006A6E1B"/>
    <w:rsid w:val="006A6E7F"/>
    <w:rsid w:val="006A6FAC"/>
    <w:rsid w:val="006A728B"/>
    <w:rsid w:val="006A7428"/>
    <w:rsid w:val="006A74F2"/>
    <w:rsid w:val="006A7AFD"/>
    <w:rsid w:val="006A7E9E"/>
    <w:rsid w:val="006B00E5"/>
    <w:rsid w:val="006B0276"/>
    <w:rsid w:val="006B0C11"/>
    <w:rsid w:val="006B0F54"/>
    <w:rsid w:val="006B1027"/>
    <w:rsid w:val="006B1237"/>
    <w:rsid w:val="006B1487"/>
    <w:rsid w:val="006B17B4"/>
    <w:rsid w:val="006B1C0D"/>
    <w:rsid w:val="006B1E5B"/>
    <w:rsid w:val="006B2224"/>
    <w:rsid w:val="006B256D"/>
    <w:rsid w:val="006B26D0"/>
    <w:rsid w:val="006B28E5"/>
    <w:rsid w:val="006B2C73"/>
    <w:rsid w:val="006B3AB5"/>
    <w:rsid w:val="006B4886"/>
    <w:rsid w:val="006B4B33"/>
    <w:rsid w:val="006B4CF3"/>
    <w:rsid w:val="006B4F67"/>
    <w:rsid w:val="006B5390"/>
    <w:rsid w:val="006B5AC4"/>
    <w:rsid w:val="006B5BA0"/>
    <w:rsid w:val="006B5C7D"/>
    <w:rsid w:val="006B5D5D"/>
    <w:rsid w:val="006B5DB5"/>
    <w:rsid w:val="006B62A8"/>
    <w:rsid w:val="006B64A6"/>
    <w:rsid w:val="006B6679"/>
    <w:rsid w:val="006B6A7A"/>
    <w:rsid w:val="006B6CB4"/>
    <w:rsid w:val="006B6DD5"/>
    <w:rsid w:val="006B6EA5"/>
    <w:rsid w:val="006B6EC3"/>
    <w:rsid w:val="006B70B5"/>
    <w:rsid w:val="006B719C"/>
    <w:rsid w:val="006B734E"/>
    <w:rsid w:val="006B7386"/>
    <w:rsid w:val="006B75CD"/>
    <w:rsid w:val="006B79CD"/>
    <w:rsid w:val="006B7B53"/>
    <w:rsid w:val="006B7DDF"/>
    <w:rsid w:val="006C0872"/>
    <w:rsid w:val="006C09E6"/>
    <w:rsid w:val="006C0AC1"/>
    <w:rsid w:val="006C0ECD"/>
    <w:rsid w:val="006C12FD"/>
    <w:rsid w:val="006C1488"/>
    <w:rsid w:val="006C14B1"/>
    <w:rsid w:val="006C15E3"/>
    <w:rsid w:val="006C1829"/>
    <w:rsid w:val="006C1ABB"/>
    <w:rsid w:val="006C1C70"/>
    <w:rsid w:val="006C24A1"/>
    <w:rsid w:val="006C24D3"/>
    <w:rsid w:val="006C24F7"/>
    <w:rsid w:val="006C2611"/>
    <w:rsid w:val="006C26E3"/>
    <w:rsid w:val="006C27DE"/>
    <w:rsid w:val="006C299D"/>
    <w:rsid w:val="006C29D7"/>
    <w:rsid w:val="006C2CC7"/>
    <w:rsid w:val="006C311A"/>
    <w:rsid w:val="006C3334"/>
    <w:rsid w:val="006C3476"/>
    <w:rsid w:val="006C39B2"/>
    <w:rsid w:val="006C3DE0"/>
    <w:rsid w:val="006C3E3F"/>
    <w:rsid w:val="006C46F7"/>
    <w:rsid w:val="006C46F9"/>
    <w:rsid w:val="006C4C4D"/>
    <w:rsid w:val="006C4D31"/>
    <w:rsid w:val="006C50A8"/>
    <w:rsid w:val="006C5124"/>
    <w:rsid w:val="006C57A2"/>
    <w:rsid w:val="006C60AA"/>
    <w:rsid w:val="006C6A04"/>
    <w:rsid w:val="006C6BBE"/>
    <w:rsid w:val="006C6E0C"/>
    <w:rsid w:val="006C714C"/>
    <w:rsid w:val="006C7171"/>
    <w:rsid w:val="006D016A"/>
    <w:rsid w:val="006D1140"/>
    <w:rsid w:val="006D1471"/>
    <w:rsid w:val="006D14E7"/>
    <w:rsid w:val="006D1F9A"/>
    <w:rsid w:val="006D1FB2"/>
    <w:rsid w:val="006D257D"/>
    <w:rsid w:val="006D285C"/>
    <w:rsid w:val="006D28FB"/>
    <w:rsid w:val="006D2A76"/>
    <w:rsid w:val="006D3229"/>
    <w:rsid w:val="006D35A9"/>
    <w:rsid w:val="006D35FA"/>
    <w:rsid w:val="006D37CE"/>
    <w:rsid w:val="006D393E"/>
    <w:rsid w:val="006D42E1"/>
    <w:rsid w:val="006D42F2"/>
    <w:rsid w:val="006D4A1A"/>
    <w:rsid w:val="006D4BE9"/>
    <w:rsid w:val="006D4DD2"/>
    <w:rsid w:val="006D506A"/>
    <w:rsid w:val="006D5517"/>
    <w:rsid w:val="006D593E"/>
    <w:rsid w:val="006D5BC7"/>
    <w:rsid w:val="006D5C0E"/>
    <w:rsid w:val="006D5E29"/>
    <w:rsid w:val="006D625A"/>
    <w:rsid w:val="006D66E6"/>
    <w:rsid w:val="006D6A29"/>
    <w:rsid w:val="006D6E60"/>
    <w:rsid w:val="006D7590"/>
    <w:rsid w:val="006D7712"/>
    <w:rsid w:val="006D77E3"/>
    <w:rsid w:val="006D7963"/>
    <w:rsid w:val="006D7DD9"/>
    <w:rsid w:val="006D7ED8"/>
    <w:rsid w:val="006D7F13"/>
    <w:rsid w:val="006E0002"/>
    <w:rsid w:val="006E0790"/>
    <w:rsid w:val="006E0884"/>
    <w:rsid w:val="006E0B78"/>
    <w:rsid w:val="006E0BE5"/>
    <w:rsid w:val="006E0C6B"/>
    <w:rsid w:val="006E0C8E"/>
    <w:rsid w:val="006E14B4"/>
    <w:rsid w:val="006E1904"/>
    <w:rsid w:val="006E1DD0"/>
    <w:rsid w:val="006E1F2F"/>
    <w:rsid w:val="006E1FDF"/>
    <w:rsid w:val="006E225F"/>
    <w:rsid w:val="006E242B"/>
    <w:rsid w:val="006E25B6"/>
    <w:rsid w:val="006E280A"/>
    <w:rsid w:val="006E2C77"/>
    <w:rsid w:val="006E2E92"/>
    <w:rsid w:val="006E3048"/>
    <w:rsid w:val="006E31CB"/>
    <w:rsid w:val="006E3B89"/>
    <w:rsid w:val="006E3F80"/>
    <w:rsid w:val="006E4EAF"/>
    <w:rsid w:val="006E5699"/>
    <w:rsid w:val="006E61D3"/>
    <w:rsid w:val="006E688F"/>
    <w:rsid w:val="006E7094"/>
    <w:rsid w:val="006E733D"/>
    <w:rsid w:val="006E78A4"/>
    <w:rsid w:val="006E7B9C"/>
    <w:rsid w:val="006E7D04"/>
    <w:rsid w:val="006E7D19"/>
    <w:rsid w:val="006F0226"/>
    <w:rsid w:val="006F044E"/>
    <w:rsid w:val="006F0835"/>
    <w:rsid w:val="006F0904"/>
    <w:rsid w:val="006F0D9D"/>
    <w:rsid w:val="006F0FEC"/>
    <w:rsid w:val="006F1597"/>
    <w:rsid w:val="006F18E1"/>
    <w:rsid w:val="006F1F45"/>
    <w:rsid w:val="006F2146"/>
    <w:rsid w:val="006F2441"/>
    <w:rsid w:val="006F24CF"/>
    <w:rsid w:val="006F27AF"/>
    <w:rsid w:val="006F27F7"/>
    <w:rsid w:val="006F2AA9"/>
    <w:rsid w:val="006F2BA2"/>
    <w:rsid w:val="006F3911"/>
    <w:rsid w:val="006F457B"/>
    <w:rsid w:val="006F462E"/>
    <w:rsid w:val="006F48C8"/>
    <w:rsid w:val="006F4901"/>
    <w:rsid w:val="006F4B68"/>
    <w:rsid w:val="006F4DC1"/>
    <w:rsid w:val="006F4E83"/>
    <w:rsid w:val="006F5842"/>
    <w:rsid w:val="006F5A8D"/>
    <w:rsid w:val="006F5B51"/>
    <w:rsid w:val="006F5C5C"/>
    <w:rsid w:val="006F5EAC"/>
    <w:rsid w:val="006F5EDC"/>
    <w:rsid w:val="006F656F"/>
    <w:rsid w:val="006F6678"/>
    <w:rsid w:val="006F6EA5"/>
    <w:rsid w:val="006F6EBB"/>
    <w:rsid w:val="006F71DE"/>
    <w:rsid w:val="006F72D6"/>
    <w:rsid w:val="006F7475"/>
    <w:rsid w:val="006F7486"/>
    <w:rsid w:val="006F775F"/>
    <w:rsid w:val="006F77B3"/>
    <w:rsid w:val="006F78A2"/>
    <w:rsid w:val="006F798B"/>
    <w:rsid w:val="006F7A74"/>
    <w:rsid w:val="006F7AF9"/>
    <w:rsid w:val="006F7B43"/>
    <w:rsid w:val="006F7F2C"/>
    <w:rsid w:val="00700063"/>
    <w:rsid w:val="00700662"/>
    <w:rsid w:val="0070156C"/>
    <w:rsid w:val="00701D75"/>
    <w:rsid w:val="00701DF0"/>
    <w:rsid w:val="00701FA9"/>
    <w:rsid w:val="00702105"/>
    <w:rsid w:val="007029E5"/>
    <w:rsid w:val="0070322D"/>
    <w:rsid w:val="007034FD"/>
    <w:rsid w:val="00703531"/>
    <w:rsid w:val="0070359E"/>
    <w:rsid w:val="00703B33"/>
    <w:rsid w:val="00703CB5"/>
    <w:rsid w:val="007041C8"/>
    <w:rsid w:val="0070422E"/>
    <w:rsid w:val="00704372"/>
    <w:rsid w:val="00704489"/>
    <w:rsid w:val="00704AE7"/>
    <w:rsid w:val="00704C0C"/>
    <w:rsid w:val="007050EC"/>
    <w:rsid w:val="007058E5"/>
    <w:rsid w:val="00705A6A"/>
    <w:rsid w:val="00705B87"/>
    <w:rsid w:val="00705CE3"/>
    <w:rsid w:val="007061ED"/>
    <w:rsid w:val="007062F4"/>
    <w:rsid w:val="007064DA"/>
    <w:rsid w:val="007069B1"/>
    <w:rsid w:val="007074BD"/>
    <w:rsid w:val="00707937"/>
    <w:rsid w:val="00707D64"/>
    <w:rsid w:val="00710050"/>
    <w:rsid w:val="00710D24"/>
    <w:rsid w:val="00711074"/>
    <w:rsid w:val="0071114F"/>
    <w:rsid w:val="0071133A"/>
    <w:rsid w:val="00711417"/>
    <w:rsid w:val="00711487"/>
    <w:rsid w:val="0071149A"/>
    <w:rsid w:val="00711C3C"/>
    <w:rsid w:val="0071207D"/>
    <w:rsid w:val="00712896"/>
    <w:rsid w:val="00712AF5"/>
    <w:rsid w:val="00712F11"/>
    <w:rsid w:val="00713A42"/>
    <w:rsid w:val="00713BC0"/>
    <w:rsid w:val="00713DA3"/>
    <w:rsid w:val="00714128"/>
    <w:rsid w:val="0071433E"/>
    <w:rsid w:val="00714928"/>
    <w:rsid w:val="00714CB9"/>
    <w:rsid w:val="0071507E"/>
    <w:rsid w:val="00715161"/>
    <w:rsid w:val="00715D28"/>
    <w:rsid w:val="00716070"/>
    <w:rsid w:val="00716548"/>
    <w:rsid w:val="00716688"/>
    <w:rsid w:val="007166F1"/>
    <w:rsid w:val="00716A2C"/>
    <w:rsid w:val="00716A63"/>
    <w:rsid w:val="00716B37"/>
    <w:rsid w:val="00716DEE"/>
    <w:rsid w:val="00716E28"/>
    <w:rsid w:val="00717B53"/>
    <w:rsid w:val="0072002A"/>
    <w:rsid w:val="0072003A"/>
    <w:rsid w:val="0072031B"/>
    <w:rsid w:val="0072044B"/>
    <w:rsid w:val="007206A0"/>
    <w:rsid w:val="00720BA3"/>
    <w:rsid w:val="00720FC8"/>
    <w:rsid w:val="0072138F"/>
    <w:rsid w:val="00721541"/>
    <w:rsid w:val="007218EC"/>
    <w:rsid w:val="00721E5C"/>
    <w:rsid w:val="00722045"/>
    <w:rsid w:val="00722558"/>
    <w:rsid w:val="00722772"/>
    <w:rsid w:val="007227FA"/>
    <w:rsid w:val="00722A81"/>
    <w:rsid w:val="00722C5C"/>
    <w:rsid w:val="00722D15"/>
    <w:rsid w:val="00722F5A"/>
    <w:rsid w:val="00722F92"/>
    <w:rsid w:val="00722FAE"/>
    <w:rsid w:val="0072360E"/>
    <w:rsid w:val="00724448"/>
    <w:rsid w:val="0072462B"/>
    <w:rsid w:val="0072475E"/>
    <w:rsid w:val="00724A1E"/>
    <w:rsid w:val="0072532E"/>
    <w:rsid w:val="0072545E"/>
    <w:rsid w:val="00725766"/>
    <w:rsid w:val="00725DCD"/>
    <w:rsid w:val="0072636C"/>
    <w:rsid w:val="007265EF"/>
    <w:rsid w:val="00726802"/>
    <w:rsid w:val="00726BD5"/>
    <w:rsid w:val="00726CF5"/>
    <w:rsid w:val="00727322"/>
    <w:rsid w:val="007275E5"/>
    <w:rsid w:val="007279DF"/>
    <w:rsid w:val="00727C35"/>
    <w:rsid w:val="00730156"/>
    <w:rsid w:val="007302BC"/>
    <w:rsid w:val="0073032C"/>
    <w:rsid w:val="00730B48"/>
    <w:rsid w:val="00730B61"/>
    <w:rsid w:val="00730F87"/>
    <w:rsid w:val="0073144D"/>
    <w:rsid w:val="00731723"/>
    <w:rsid w:val="00731774"/>
    <w:rsid w:val="00732068"/>
    <w:rsid w:val="007321C9"/>
    <w:rsid w:val="007322B7"/>
    <w:rsid w:val="00732552"/>
    <w:rsid w:val="00732799"/>
    <w:rsid w:val="00732B2C"/>
    <w:rsid w:val="0073314E"/>
    <w:rsid w:val="00734263"/>
    <w:rsid w:val="00734660"/>
    <w:rsid w:val="007348B9"/>
    <w:rsid w:val="00734AB0"/>
    <w:rsid w:val="00734FDE"/>
    <w:rsid w:val="00735294"/>
    <w:rsid w:val="007352AC"/>
    <w:rsid w:val="0073569B"/>
    <w:rsid w:val="007359EE"/>
    <w:rsid w:val="00735F35"/>
    <w:rsid w:val="0073605F"/>
    <w:rsid w:val="0073659A"/>
    <w:rsid w:val="007368B1"/>
    <w:rsid w:val="00737142"/>
    <w:rsid w:val="00737145"/>
    <w:rsid w:val="00737398"/>
    <w:rsid w:val="00737724"/>
    <w:rsid w:val="00737725"/>
    <w:rsid w:val="00737A02"/>
    <w:rsid w:val="00737A82"/>
    <w:rsid w:val="00737EC6"/>
    <w:rsid w:val="00740094"/>
    <w:rsid w:val="007403ED"/>
    <w:rsid w:val="00740E93"/>
    <w:rsid w:val="0074174F"/>
    <w:rsid w:val="007417FA"/>
    <w:rsid w:val="0074194A"/>
    <w:rsid w:val="00741CD6"/>
    <w:rsid w:val="00741D7B"/>
    <w:rsid w:val="00742BD0"/>
    <w:rsid w:val="00742F01"/>
    <w:rsid w:val="007431E3"/>
    <w:rsid w:val="00743726"/>
    <w:rsid w:val="00743896"/>
    <w:rsid w:val="00743A94"/>
    <w:rsid w:val="00743E94"/>
    <w:rsid w:val="0074453F"/>
    <w:rsid w:val="00744AC2"/>
    <w:rsid w:val="00745358"/>
    <w:rsid w:val="00745376"/>
    <w:rsid w:val="00745424"/>
    <w:rsid w:val="00745552"/>
    <w:rsid w:val="007455F6"/>
    <w:rsid w:val="00745618"/>
    <w:rsid w:val="00745779"/>
    <w:rsid w:val="00745AF9"/>
    <w:rsid w:val="00745F89"/>
    <w:rsid w:val="007462BC"/>
    <w:rsid w:val="00746343"/>
    <w:rsid w:val="007463F9"/>
    <w:rsid w:val="00746A5F"/>
    <w:rsid w:val="00747050"/>
    <w:rsid w:val="007475A8"/>
    <w:rsid w:val="007504E7"/>
    <w:rsid w:val="00750728"/>
    <w:rsid w:val="00750A62"/>
    <w:rsid w:val="0075153B"/>
    <w:rsid w:val="007515DD"/>
    <w:rsid w:val="0075187D"/>
    <w:rsid w:val="00751B52"/>
    <w:rsid w:val="00751B83"/>
    <w:rsid w:val="00751E1C"/>
    <w:rsid w:val="007522A2"/>
    <w:rsid w:val="007527E8"/>
    <w:rsid w:val="007529AC"/>
    <w:rsid w:val="007535D1"/>
    <w:rsid w:val="00753F78"/>
    <w:rsid w:val="007540EF"/>
    <w:rsid w:val="00754717"/>
    <w:rsid w:val="00754956"/>
    <w:rsid w:val="00754ED1"/>
    <w:rsid w:val="00755A2D"/>
    <w:rsid w:val="00755A41"/>
    <w:rsid w:val="007562FF"/>
    <w:rsid w:val="00756433"/>
    <w:rsid w:val="00756774"/>
    <w:rsid w:val="00756A42"/>
    <w:rsid w:val="00756DB6"/>
    <w:rsid w:val="0075743D"/>
    <w:rsid w:val="007575A2"/>
    <w:rsid w:val="007575EC"/>
    <w:rsid w:val="00757862"/>
    <w:rsid w:val="00757B30"/>
    <w:rsid w:val="00757B48"/>
    <w:rsid w:val="00757B97"/>
    <w:rsid w:val="00757DB7"/>
    <w:rsid w:val="00757E1C"/>
    <w:rsid w:val="00757EA9"/>
    <w:rsid w:val="00760215"/>
    <w:rsid w:val="00760471"/>
    <w:rsid w:val="007609A4"/>
    <w:rsid w:val="0076139C"/>
    <w:rsid w:val="0076224D"/>
    <w:rsid w:val="007625ED"/>
    <w:rsid w:val="00762A43"/>
    <w:rsid w:val="00762A98"/>
    <w:rsid w:val="00762C49"/>
    <w:rsid w:val="00763580"/>
    <w:rsid w:val="007638E9"/>
    <w:rsid w:val="007641DA"/>
    <w:rsid w:val="0076487C"/>
    <w:rsid w:val="00764A78"/>
    <w:rsid w:val="00764FD8"/>
    <w:rsid w:val="0076507B"/>
    <w:rsid w:val="007652EA"/>
    <w:rsid w:val="0076531A"/>
    <w:rsid w:val="00765897"/>
    <w:rsid w:val="00765A28"/>
    <w:rsid w:val="00766245"/>
    <w:rsid w:val="007662C0"/>
    <w:rsid w:val="007664A3"/>
    <w:rsid w:val="007664FD"/>
    <w:rsid w:val="0076656F"/>
    <w:rsid w:val="007666F2"/>
    <w:rsid w:val="0076702E"/>
    <w:rsid w:val="00767265"/>
    <w:rsid w:val="007672D8"/>
    <w:rsid w:val="00767314"/>
    <w:rsid w:val="0076734A"/>
    <w:rsid w:val="00767668"/>
    <w:rsid w:val="007677EA"/>
    <w:rsid w:val="00770182"/>
    <w:rsid w:val="00770510"/>
    <w:rsid w:val="00770634"/>
    <w:rsid w:val="007709B2"/>
    <w:rsid w:val="00770AB7"/>
    <w:rsid w:val="00770C3E"/>
    <w:rsid w:val="007712EE"/>
    <w:rsid w:val="007712FD"/>
    <w:rsid w:val="00771556"/>
    <w:rsid w:val="00771896"/>
    <w:rsid w:val="00772031"/>
    <w:rsid w:val="00772138"/>
    <w:rsid w:val="007721C2"/>
    <w:rsid w:val="007722B2"/>
    <w:rsid w:val="007722D6"/>
    <w:rsid w:val="0077240F"/>
    <w:rsid w:val="0077251C"/>
    <w:rsid w:val="00772A2C"/>
    <w:rsid w:val="00772E3D"/>
    <w:rsid w:val="0077319F"/>
    <w:rsid w:val="007731C4"/>
    <w:rsid w:val="007737EF"/>
    <w:rsid w:val="0077388B"/>
    <w:rsid w:val="00773E03"/>
    <w:rsid w:val="00773E6F"/>
    <w:rsid w:val="00774548"/>
    <w:rsid w:val="00774720"/>
    <w:rsid w:val="007749F4"/>
    <w:rsid w:val="00774E0C"/>
    <w:rsid w:val="00774F42"/>
    <w:rsid w:val="0077513E"/>
    <w:rsid w:val="00775B0E"/>
    <w:rsid w:val="00776306"/>
    <w:rsid w:val="00776F85"/>
    <w:rsid w:val="00777262"/>
    <w:rsid w:val="00777406"/>
    <w:rsid w:val="00780469"/>
    <w:rsid w:val="00780D94"/>
    <w:rsid w:val="00781403"/>
    <w:rsid w:val="007816BC"/>
    <w:rsid w:val="00781709"/>
    <w:rsid w:val="0078198E"/>
    <w:rsid w:val="007823CC"/>
    <w:rsid w:val="007825A9"/>
    <w:rsid w:val="00782668"/>
    <w:rsid w:val="00782B66"/>
    <w:rsid w:val="007830BD"/>
    <w:rsid w:val="007832D8"/>
    <w:rsid w:val="007833D1"/>
    <w:rsid w:val="007836E2"/>
    <w:rsid w:val="007838BC"/>
    <w:rsid w:val="007839AE"/>
    <w:rsid w:val="00783D0F"/>
    <w:rsid w:val="007842E2"/>
    <w:rsid w:val="00784664"/>
    <w:rsid w:val="007848F5"/>
    <w:rsid w:val="00785185"/>
    <w:rsid w:val="007852F7"/>
    <w:rsid w:val="007853D3"/>
    <w:rsid w:val="00785518"/>
    <w:rsid w:val="00786D08"/>
    <w:rsid w:val="00786DB1"/>
    <w:rsid w:val="007871D4"/>
    <w:rsid w:val="00787C33"/>
    <w:rsid w:val="00787D7E"/>
    <w:rsid w:val="00790147"/>
    <w:rsid w:val="0079042E"/>
    <w:rsid w:val="0079076C"/>
    <w:rsid w:val="00790EB2"/>
    <w:rsid w:val="007913C5"/>
    <w:rsid w:val="0079183D"/>
    <w:rsid w:val="00791E2D"/>
    <w:rsid w:val="00792B3F"/>
    <w:rsid w:val="00792D2D"/>
    <w:rsid w:val="00792FB6"/>
    <w:rsid w:val="00793203"/>
    <w:rsid w:val="0079395F"/>
    <w:rsid w:val="007939D5"/>
    <w:rsid w:val="0079422E"/>
    <w:rsid w:val="00794814"/>
    <w:rsid w:val="00794872"/>
    <w:rsid w:val="00794886"/>
    <w:rsid w:val="00794D6A"/>
    <w:rsid w:val="007958CC"/>
    <w:rsid w:val="00795A2F"/>
    <w:rsid w:val="00795C6F"/>
    <w:rsid w:val="00795E1F"/>
    <w:rsid w:val="007961DB"/>
    <w:rsid w:val="0079662A"/>
    <w:rsid w:val="0079694B"/>
    <w:rsid w:val="00796A74"/>
    <w:rsid w:val="00796D4F"/>
    <w:rsid w:val="00797307"/>
    <w:rsid w:val="007973DA"/>
    <w:rsid w:val="00797511"/>
    <w:rsid w:val="00797561"/>
    <w:rsid w:val="00797693"/>
    <w:rsid w:val="00797F26"/>
    <w:rsid w:val="007A0053"/>
    <w:rsid w:val="007A01C7"/>
    <w:rsid w:val="007A08FD"/>
    <w:rsid w:val="007A095A"/>
    <w:rsid w:val="007A0A23"/>
    <w:rsid w:val="007A0C23"/>
    <w:rsid w:val="007A11B5"/>
    <w:rsid w:val="007A1501"/>
    <w:rsid w:val="007A1503"/>
    <w:rsid w:val="007A1916"/>
    <w:rsid w:val="007A22A9"/>
    <w:rsid w:val="007A22FD"/>
    <w:rsid w:val="007A25D7"/>
    <w:rsid w:val="007A2E5D"/>
    <w:rsid w:val="007A2E64"/>
    <w:rsid w:val="007A2ED5"/>
    <w:rsid w:val="007A3247"/>
    <w:rsid w:val="007A3733"/>
    <w:rsid w:val="007A3911"/>
    <w:rsid w:val="007A3DB2"/>
    <w:rsid w:val="007A409B"/>
    <w:rsid w:val="007A47B9"/>
    <w:rsid w:val="007A4976"/>
    <w:rsid w:val="007A4E1F"/>
    <w:rsid w:val="007A4EA9"/>
    <w:rsid w:val="007A5103"/>
    <w:rsid w:val="007A5145"/>
    <w:rsid w:val="007A5AA8"/>
    <w:rsid w:val="007A5BE5"/>
    <w:rsid w:val="007A5D3D"/>
    <w:rsid w:val="007A5E6E"/>
    <w:rsid w:val="007A60B0"/>
    <w:rsid w:val="007A6D28"/>
    <w:rsid w:val="007A6FD6"/>
    <w:rsid w:val="007A71C4"/>
    <w:rsid w:val="007A76B7"/>
    <w:rsid w:val="007A7720"/>
    <w:rsid w:val="007A7F94"/>
    <w:rsid w:val="007B044A"/>
    <w:rsid w:val="007B04EE"/>
    <w:rsid w:val="007B0D1F"/>
    <w:rsid w:val="007B118B"/>
    <w:rsid w:val="007B16D4"/>
    <w:rsid w:val="007B1737"/>
    <w:rsid w:val="007B1D64"/>
    <w:rsid w:val="007B2C4D"/>
    <w:rsid w:val="007B3042"/>
    <w:rsid w:val="007B30B2"/>
    <w:rsid w:val="007B3581"/>
    <w:rsid w:val="007B37AF"/>
    <w:rsid w:val="007B3815"/>
    <w:rsid w:val="007B3B9F"/>
    <w:rsid w:val="007B3C9C"/>
    <w:rsid w:val="007B4191"/>
    <w:rsid w:val="007B41FB"/>
    <w:rsid w:val="007B446A"/>
    <w:rsid w:val="007B4F18"/>
    <w:rsid w:val="007B4F6B"/>
    <w:rsid w:val="007B5048"/>
    <w:rsid w:val="007B5B22"/>
    <w:rsid w:val="007B5F62"/>
    <w:rsid w:val="007B6676"/>
    <w:rsid w:val="007B66C2"/>
    <w:rsid w:val="007B68CC"/>
    <w:rsid w:val="007B6AAF"/>
    <w:rsid w:val="007B75F1"/>
    <w:rsid w:val="007B7C94"/>
    <w:rsid w:val="007C03B3"/>
    <w:rsid w:val="007C03F8"/>
    <w:rsid w:val="007C08A1"/>
    <w:rsid w:val="007C1367"/>
    <w:rsid w:val="007C1628"/>
    <w:rsid w:val="007C1811"/>
    <w:rsid w:val="007C1B26"/>
    <w:rsid w:val="007C1E6B"/>
    <w:rsid w:val="007C2484"/>
    <w:rsid w:val="007C2601"/>
    <w:rsid w:val="007C265B"/>
    <w:rsid w:val="007C27AE"/>
    <w:rsid w:val="007C2A43"/>
    <w:rsid w:val="007C2B35"/>
    <w:rsid w:val="007C31B4"/>
    <w:rsid w:val="007C3442"/>
    <w:rsid w:val="007C3454"/>
    <w:rsid w:val="007C392D"/>
    <w:rsid w:val="007C397A"/>
    <w:rsid w:val="007C3A22"/>
    <w:rsid w:val="007C3CCC"/>
    <w:rsid w:val="007C404C"/>
    <w:rsid w:val="007C4694"/>
    <w:rsid w:val="007C4A2C"/>
    <w:rsid w:val="007C4C24"/>
    <w:rsid w:val="007C4D7C"/>
    <w:rsid w:val="007C56F0"/>
    <w:rsid w:val="007C56F5"/>
    <w:rsid w:val="007C571D"/>
    <w:rsid w:val="007C5B6E"/>
    <w:rsid w:val="007C5DDC"/>
    <w:rsid w:val="007C5DF7"/>
    <w:rsid w:val="007C5F5C"/>
    <w:rsid w:val="007C5FAC"/>
    <w:rsid w:val="007C5FCB"/>
    <w:rsid w:val="007C628C"/>
    <w:rsid w:val="007C6B89"/>
    <w:rsid w:val="007C6E57"/>
    <w:rsid w:val="007C7245"/>
    <w:rsid w:val="007C7330"/>
    <w:rsid w:val="007C76F1"/>
    <w:rsid w:val="007D0371"/>
    <w:rsid w:val="007D0A73"/>
    <w:rsid w:val="007D1021"/>
    <w:rsid w:val="007D108B"/>
    <w:rsid w:val="007D1091"/>
    <w:rsid w:val="007D1600"/>
    <w:rsid w:val="007D16DB"/>
    <w:rsid w:val="007D23DF"/>
    <w:rsid w:val="007D2CB3"/>
    <w:rsid w:val="007D2D4A"/>
    <w:rsid w:val="007D3401"/>
    <w:rsid w:val="007D4382"/>
    <w:rsid w:val="007D43C1"/>
    <w:rsid w:val="007D4507"/>
    <w:rsid w:val="007D4578"/>
    <w:rsid w:val="007D45C4"/>
    <w:rsid w:val="007D48EB"/>
    <w:rsid w:val="007D51D8"/>
    <w:rsid w:val="007D52F4"/>
    <w:rsid w:val="007D5300"/>
    <w:rsid w:val="007D53C5"/>
    <w:rsid w:val="007D5622"/>
    <w:rsid w:val="007D5678"/>
    <w:rsid w:val="007D5AF0"/>
    <w:rsid w:val="007D5E54"/>
    <w:rsid w:val="007D5F42"/>
    <w:rsid w:val="007D635A"/>
    <w:rsid w:val="007D6843"/>
    <w:rsid w:val="007D6BBD"/>
    <w:rsid w:val="007D7A20"/>
    <w:rsid w:val="007D7B7C"/>
    <w:rsid w:val="007E0117"/>
    <w:rsid w:val="007E03D2"/>
    <w:rsid w:val="007E0567"/>
    <w:rsid w:val="007E06AB"/>
    <w:rsid w:val="007E0A13"/>
    <w:rsid w:val="007E11AB"/>
    <w:rsid w:val="007E1628"/>
    <w:rsid w:val="007E239D"/>
    <w:rsid w:val="007E27F1"/>
    <w:rsid w:val="007E2885"/>
    <w:rsid w:val="007E2DD7"/>
    <w:rsid w:val="007E2EBA"/>
    <w:rsid w:val="007E3542"/>
    <w:rsid w:val="007E3794"/>
    <w:rsid w:val="007E3C32"/>
    <w:rsid w:val="007E3DFA"/>
    <w:rsid w:val="007E3EBB"/>
    <w:rsid w:val="007E4012"/>
    <w:rsid w:val="007E4033"/>
    <w:rsid w:val="007E47A7"/>
    <w:rsid w:val="007E47D8"/>
    <w:rsid w:val="007E47E8"/>
    <w:rsid w:val="007E4C90"/>
    <w:rsid w:val="007E4F78"/>
    <w:rsid w:val="007E5C55"/>
    <w:rsid w:val="007E5D3F"/>
    <w:rsid w:val="007E63D6"/>
    <w:rsid w:val="007E6441"/>
    <w:rsid w:val="007E68F6"/>
    <w:rsid w:val="007E6B38"/>
    <w:rsid w:val="007E6C8D"/>
    <w:rsid w:val="007E6F7D"/>
    <w:rsid w:val="007E74AD"/>
    <w:rsid w:val="007E7E85"/>
    <w:rsid w:val="007F0960"/>
    <w:rsid w:val="007F0D42"/>
    <w:rsid w:val="007F0EC2"/>
    <w:rsid w:val="007F0ED4"/>
    <w:rsid w:val="007F1220"/>
    <w:rsid w:val="007F1394"/>
    <w:rsid w:val="007F17D6"/>
    <w:rsid w:val="007F1C27"/>
    <w:rsid w:val="007F22BB"/>
    <w:rsid w:val="007F240D"/>
    <w:rsid w:val="007F2946"/>
    <w:rsid w:val="007F2DA9"/>
    <w:rsid w:val="007F2DAE"/>
    <w:rsid w:val="007F3155"/>
    <w:rsid w:val="007F3298"/>
    <w:rsid w:val="007F38FF"/>
    <w:rsid w:val="007F394A"/>
    <w:rsid w:val="007F48FE"/>
    <w:rsid w:val="007F4F48"/>
    <w:rsid w:val="007F5080"/>
    <w:rsid w:val="007F517A"/>
    <w:rsid w:val="007F541A"/>
    <w:rsid w:val="007F561F"/>
    <w:rsid w:val="007F56F6"/>
    <w:rsid w:val="007F5D7F"/>
    <w:rsid w:val="007F613D"/>
    <w:rsid w:val="007F6754"/>
    <w:rsid w:val="007F67B2"/>
    <w:rsid w:val="007F6987"/>
    <w:rsid w:val="007F6ADA"/>
    <w:rsid w:val="007F72EB"/>
    <w:rsid w:val="007F77A7"/>
    <w:rsid w:val="007F7A88"/>
    <w:rsid w:val="007F7CDC"/>
    <w:rsid w:val="00800098"/>
    <w:rsid w:val="008002C6"/>
    <w:rsid w:val="00800D09"/>
    <w:rsid w:val="0080125E"/>
    <w:rsid w:val="00801F54"/>
    <w:rsid w:val="008025E5"/>
    <w:rsid w:val="00802D9D"/>
    <w:rsid w:val="00802F7B"/>
    <w:rsid w:val="00803F3D"/>
    <w:rsid w:val="00804177"/>
    <w:rsid w:val="00804215"/>
    <w:rsid w:val="0080452B"/>
    <w:rsid w:val="00804AC7"/>
    <w:rsid w:val="00804AD3"/>
    <w:rsid w:val="00804F85"/>
    <w:rsid w:val="0080506F"/>
    <w:rsid w:val="00805538"/>
    <w:rsid w:val="008057C8"/>
    <w:rsid w:val="00805ACB"/>
    <w:rsid w:val="00806117"/>
    <w:rsid w:val="00806545"/>
    <w:rsid w:val="008066E0"/>
    <w:rsid w:val="00806744"/>
    <w:rsid w:val="008067DA"/>
    <w:rsid w:val="0080684D"/>
    <w:rsid w:val="0080749C"/>
    <w:rsid w:val="00807532"/>
    <w:rsid w:val="00807CD1"/>
    <w:rsid w:val="00810441"/>
    <w:rsid w:val="00810A28"/>
    <w:rsid w:val="00810F2A"/>
    <w:rsid w:val="00810F6C"/>
    <w:rsid w:val="008113F2"/>
    <w:rsid w:val="00811A3B"/>
    <w:rsid w:val="00811C4C"/>
    <w:rsid w:val="00811D95"/>
    <w:rsid w:val="0081219F"/>
    <w:rsid w:val="008122BA"/>
    <w:rsid w:val="0081254D"/>
    <w:rsid w:val="008125D4"/>
    <w:rsid w:val="008133F8"/>
    <w:rsid w:val="00813606"/>
    <w:rsid w:val="00813AF0"/>
    <w:rsid w:val="00813FB4"/>
    <w:rsid w:val="0081403E"/>
    <w:rsid w:val="0081452C"/>
    <w:rsid w:val="008146A3"/>
    <w:rsid w:val="00814C1C"/>
    <w:rsid w:val="008151A1"/>
    <w:rsid w:val="008152C5"/>
    <w:rsid w:val="008154A1"/>
    <w:rsid w:val="00815764"/>
    <w:rsid w:val="00815848"/>
    <w:rsid w:val="00815ED2"/>
    <w:rsid w:val="0081617F"/>
    <w:rsid w:val="008161B9"/>
    <w:rsid w:val="008162B4"/>
    <w:rsid w:val="00817055"/>
    <w:rsid w:val="00817619"/>
    <w:rsid w:val="00817877"/>
    <w:rsid w:val="00820253"/>
    <w:rsid w:val="00820C93"/>
    <w:rsid w:val="00820E68"/>
    <w:rsid w:val="00820EC4"/>
    <w:rsid w:val="00820F30"/>
    <w:rsid w:val="008210BF"/>
    <w:rsid w:val="0082117A"/>
    <w:rsid w:val="0082151F"/>
    <w:rsid w:val="00821C0A"/>
    <w:rsid w:val="0082217B"/>
    <w:rsid w:val="008226AF"/>
    <w:rsid w:val="00822891"/>
    <w:rsid w:val="00822B89"/>
    <w:rsid w:val="00822F14"/>
    <w:rsid w:val="00823022"/>
    <w:rsid w:val="00823211"/>
    <w:rsid w:val="008238F0"/>
    <w:rsid w:val="00823F6E"/>
    <w:rsid w:val="008240BF"/>
    <w:rsid w:val="008242A8"/>
    <w:rsid w:val="00824315"/>
    <w:rsid w:val="00824C32"/>
    <w:rsid w:val="00824CF7"/>
    <w:rsid w:val="0082508B"/>
    <w:rsid w:val="0082529F"/>
    <w:rsid w:val="00825BDF"/>
    <w:rsid w:val="0082624D"/>
    <w:rsid w:val="00826917"/>
    <w:rsid w:val="00826A2B"/>
    <w:rsid w:val="00826AFC"/>
    <w:rsid w:val="00826EEB"/>
    <w:rsid w:val="00827602"/>
    <w:rsid w:val="0082774E"/>
    <w:rsid w:val="00827DB1"/>
    <w:rsid w:val="00830641"/>
    <w:rsid w:val="00830F0D"/>
    <w:rsid w:val="00830F3D"/>
    <w:rsid w:val="00830FB1"/>
    <w:rsid w:val="0083122B"/>
    <w:rsid w:val="00831293"/>
    <w:rsid w:val="0083170B"/>
    <w:rsid w:val="008319C8"/>
    <w:rsid w:val="0083224B"/>
    <w:rsid w:val="008323AD"/>
    <w:rsid w:val="00832456"/>
    <w:rsid w:val="00832A6B"/>
    <w:rsid w:val="00832AF6"/>
    <w:rsid w:val="00832F6D"/>
    <w:rsid w:val="0083337B"/>
    <w:rsid w:val="008334F2"/>
    <w:rsid w:val="00833767"/>
    <w:rsid w:val="00833BCB"/>
    <w:rsid w:val="00833C55"/>
    <w:rsid w:val="00833DA2"/>
    <w:rsid w:val="00833EEE"/>
    <w:rsid w:val="0083430A"/>
    <w:rsid w:val="008346CA"/>
    <w:rsid w:val="0083487C"/>
    <w:rsid w:val="008348B0"/>
    <w:rsid w:val="0083491B"/>
    <w:rsid w:val="0083494C"/>
    <w:rsid w:val="008351C9"/>
    <w:rsid w:val="008351F7"/>
    <w:rsid w:val="00835330"/>
    <w:rsid w:val="0083585D"/>
    <w:rsid w:val="00835C85"/>
    <w:rsid w:val="00836048"/>
    <w:rsid w:val="008361C8"/>
    <w:rsid w:val="00836364"/>
    <w:rsid w:val="008363E0"/>
    <w:rsid w:val="00837001"/>
    <w:rsid w:val="00837048"/>
    <w:rsid w:val="00837798"/>
    <w:rsid w:val="00837891"/>
    <w:rsid w:val="00837992"/>
    <w:rsid w:val="00837ABC"/>
    <w:rsid w:val="00837BAC"/>
    <w:rsid w:val="0084018C"/>
    <w:rsid w:val="008401EE"/>
    <w:rsid w:val="00840C52"/>
    <w:rsid w:val="00840EC7"/>
    <w:rsid w:val="008411AF"/>
    <w:rsid w:val="0084139C"/>
    <w:rsid w:val="0084184F"/>
    <w:rsid w:val="008419CD"/>
    <w:rsid w:val="008420CE"/>
    <w:rsid w:val="00842755"/>
    <w:rsid w:val="00843699"/>
    <w:rsid w:val="00843844"/>
    <w:rsid w:val="008438C7"/>
    <w:rsid w:val="008438CE"/>
    <w:rsid w:val="00843AFF"/>
    <w:rsid w:val="00843CDE"/>
    <w:rsid w:val="00844326"/>
    <w:rsid w:val="0084473E"/>
    <w:rsid w:val="00844821"/>
    <w:rsid w:val="00844A52"/>
    <w:rsid w:val="00844A66"/>
    <w:rsid w:val="008451CE"/>
    <w:rsid w:val="00845251"/>
    <w:rsid w:val="00845675"/>
    <w:rsid w:val="00845FB7"/>
    <w:rsid w:val="00846560"/>
    <w:rsid w:val="00846648"/>
    <w:rsid w:val="00846814"/>
    <w:rsid w:val="008473B3"/>
    <w:rsid w:val="00847584"/>
    <w:rsid w:val="00847633"/>
    <w:rsid w:val="00847A15"/>
    <w:rsid w:val="00847D87"/>
    <w:rsid w:val="00847E0A"/>
    <w:rsid w:val="00847E65"/>
    <w:rsid w:val="00850189"/>
    <w:rsid w:val="008510D8"/>
    <w:rsid w:val="00851533"/>
    <w:rsid w:val="008517F3"/>
    <w:rsid w:val="00851943"/>
    <w:rsid w:val="0085195F"/>
    <w:rsid w:val="00851A4E"/>
    <w:rsid w:val="00851CAA"/>
    <w:rsid w:val="0085251A"/>
    <w:rsid w:val="00852C0D"/>
    <w:rsid w:val="008531DB"/>
    <w:rsid w:val="008534CB"/>
    <w:rsid w:val="00853504"/>
    <w:rsid w:val="008536F7"/>
    <w:rsid w:val="008549A9"/>
    <w:rsid w:val="008549B3"/>
    <w:rsid w:val="00854C73"/>
    <w:rsid w:val="00854E46"/>
    <w:rsid w:val="00855403"/>
    <w:rsid w:val="00855643"/>
    <w:rsid w:val="00855822"/>
    <w:rsid w:val="00855F14"/>
    <w:rsid w:val="008560C5"/>
    <w:rsid w:val="0085651B"/>
    <w:rsid w:val="00856948"/>
    <w:rsid w:val="00856B99"/>
    <w:rsid w:val="00856CFB"/>
    <w:rsid w:val="00856DFD"/>
    <w:rsid w:val="008571E7"/>
    <w:rsid w:val="00857BB6"/>
    <w:rsid w:val="00857DD2"/>
    <w:rsid w:val="00860101"/>
    <w:rsid w:val="00860C6B"/>
    <w:rsid w:val="008610F0"/>
    <w:rsid w:val="0086191E"/>
    <w:rsid w:val="00862144"/>
    <w:rsid w:val="008623F1"/>
    <w:rsid w:val="00862E44"/>
    <w:rsid w:val="00863060"/>
    <w:rsid w:val="008633E8"/>
    <w:rsid w:val="0086343F"/>
    <w:rsid w:val="008635CF"/>
    <w:rsid w:val="008638B2"/>
    <w:rsid w:val="00863A3E"/>
    <w:rsid w:val="00863ED7"/>
    <w:rsid w:val="00863FE8"/>
    <w:rsid w:val="0086448B"/>
    <w:rsid w:val="008644B4"/>
    <w:rsid w:val="00864522"/>
    <w:rsid w:val="0086474F"/>
    <w:rsid w:val="00864770"/>
    <w:rsid w:val="00864DB4"/>
    <w:rsid w:val="00864E8F"/>
    <w:rsid w:val="00865184"/>
    <w:rsid w:val="008655DE"/>
    <w:rsid w:val="00865A23"/>
    <w:rsid w:val="00865D77"/>
    <w:rsid w:val="0086615C"/>
    <w:rsid w:val="00866272"/>
    <w:rsid w:val="008664EF"/>
    <w:rsid w:val="00866A7C"/>
    <w:rsid w:val="00866C50"/>
    <w:rsid w:val="00866D3C"/>
    <w:rsid w:val="00867072"/>
    <w:rsid w:val="00867317"/>
    <w:rsid w:val="008675CC"/>
    <w:rsid w:val="00867CE8"/>
    <w:rsid w:val="00870412"/>
    <w:rsid w:val="008704EB"/>
    <w:rsid w:val="00870CEC"/>
    <w:rsid w:val="00871169"/>
    <w:rsid w:val="00871582"/>
    <w:rsid w:val="0087194F"/>
    <w:rsid w:val="00871AEF"/>
    <w:rsid w:val="0087231B"/>
    <w:rsid w:val="008728C1"/>
    <w:rsid w:val="00872ADC"/>
    <w:rsid w:val="00872B86"/>
    <w:rsid w:val="00872D4B"/>
    <w:rsid w:val="00872E11"/>
    <w:rsid w:val="0087319A"/>
    <w:rsid w:val="00873261"/>
    <w:rsid w:val="00873557"/>
    <w:rsid w:val="00873A25"/>
    <w:rsid w:val="00873C75"/>
    <w:rsid w:val="00873DF5"/>
    <w:rsid w:val="00874314"/>
    <w:rsid w:val="0087441B"/>
    <w:rsid w:val="0087452B"/>
    <w:rsid w:val="0087491B"/>
    <w:rsid w:val="00874ACB"/>
    <w:rsid w:val="00874B00"/>
    <w:rsid w:val="00874EB5"/>
    <w:rsid w:val="00874F2D"/>
    <w:rsid w:val="00875072"/>
    <w:rsid w:val="008769EA"/>
    <w:rsid w:val="00876A46"/>
    <w:rsid w:val="00876A86"/>
    <w:rsid w:val="00876BBB"/>
    <w:rsid w:val="00876FD5"/>
    <w:rsid w:val="0087719C"/>
    <w:rsid w:val="00877B3F"/>
    <w:rsid w:val="00877CA2"/>
    <w:rsid w:val="00877D72"/>
    <w:rsid w:val="00877D8D"/>
    <w:rsid w:val="00880109"/>
    <w:rsid w:val="008804EB"/>
    <w:rsid w:val="00880546"/>
    <w:rsid w:val="0088094B"/>
    <w:rsid w:val="00880E00"/>
    <w:rsid w:val="00880E89"/>
    <w:rsid w:val="00881069"/>
    <w:rsid w:val="008810E4"/>
    <w:rsid w:val="0088122F"/>
    <w:rsid w:val="00881757"/>
    <w:rsid w:val="008818A7"/>
    <w:rsid w:val="00881DB8"/>
    <w:rsid w:val="00882919"/>
    <w:rsid w:val="00882D2B"/>
    <w:rsid w:val="00882FB5"/>
    <w:rsid w:val="00883448"/>
    <w:rsid w:val="008834CD"/>
    <w:rsid w:val="00883A90"/>
    <w:rsid w:val="00883B72"/>
    <w:rsid w:val="00884370"/>
    <w:rsid w:val="00884B98"/>
    <w:rsid w:val="0088589A"/>
    <w:rsid w:val="00886321"/>
    <w:rsid w:val="008866B1"/>
    <w:rsid w:val="00886725"/>
    <w:rsid w:val="00886961"/>
    <w:rsid w:val="00886A5C"/>
    <w:rsid w:val="00886B30"/>
    <w:rsid w:val="00886D0F"/>
    <w:rsid w:val="0088746C"/>
    <w:rsid w:val="008874D9"/>
    <w:rsid w:val="008876B0"/>
    <w:rsid w:val="00887D50"/>
    <w:rsid w:val="00887F17"/>
    <w:rsid w:val="0089074B"/>
    <w:rsid w:val="008908F7"/>
    <w:rsid w:val="008912D9"/>
    <w:rsid w:val="00891718"/>
    <w:rsid w:val="00891A07"/>
    <w:rsid w:val="00891E6B"/>
    <w:rsid w:val="00892092"/>
    <w:rsid w:val="00892A1E"/>
    <w:rsid w:val="00892B6E"/>
    <w:rsid w:val="008931AC"/>
    <w:rsid w:val="008931E4"/>
    <w:rsid w:val="008935C2"/>
    <w:rsid w:val="008935F4"/>
    <w:rsid w:val="00893B0D"/>
    <w:rsid w:val="00893C5F"/>
    <w:rsid w:val="00894477"/>
    <w:rsid w:val="00894648"/>
    <w:rsid w:val="0089481D"/>
    <w:rsid w:val="00894C2C"/>
    <w:rsid w:val="00894D61"/>
    <w:rsid w:val="0089596F"/>
    <w:rsid w:val="00895C41"/>
    <w:rsid w:val="00896421"/>
    <w:rsid w:val="00896491"/>
    <w:rsid w:val="00896532"/>
    <w:rsid w:val="0089666D"/>
    <w:rsid w:val="008967DC"/>
    <w:rsid w:val="00896A97"/>
    <w:rsid w:val="00896E15"/>
    <w:rsid w:val="00897570"/>
    <w:rsid w:val="008975EA"/>
    <w:rsid w:val="008A0260"/>
    <w:rsid w:val="008A0AF2"/>
    <w:rsid w:val="008A102D"/>
    <w:rsid w:val="008A1603"/>
    <w:rsid w:val="008A1AA4"/>
    <w:rsid w:val="008A2008"/>
    <w:rsid w:val="008A2155"/>
    <w:rsid w:val="008A2351"/>
    <w:rsid w:val="008A29B3"/>
    <w:rsid w:val="008A2E5B"/>
    <w:rsid w:val="008A2F28"/>
    <w:rsid w:val="008A351E"/>
    <w:rsid w:val="008A3807"/>
    <w:rsid w:val="008A3EDE"/>
    <w:rsid w:val="008A40C8"/>
    <w:rsid w:val="008A4327"/>
    <w:rsid w:val="008A4EE9"/>
    <w:rsid w:val="008A4F56"/>
    <w:rsid w:val="008A5111"/>
    <w:rsid w:val="008A52DC"/>
    <w:rsid w:val="008A53F0"/>
    <w:rsid w:val="008A55F6"/>
    <w:rsid w:val="008A5B09"/>
    <w:rsid w:val="008A5EA3"/>
    <w:rsid w:val="008A6411"/>
    <w:rsid w:val="008A67F4"/>
    <w:rsid w:val="008A6898"/>
    <w:rsid w:val="008A698C"/>
    <w:rsid w:val="008A69FE"/>
    <w:rsid w:val="008A6B41"/>
    <w:rsid w:val="008A6B5E"/>
    <w:rsid w:val="008A739B"/>
    <w:rsid w:val="008A7917"/>
    <w:rsid w:val="008A79FA"/>
    <w:rsid w:val="008B009F"/>
    <w:rsid w:val="008B0441"/>
    <w:rsid w:val="008B08CE"/>
    <w:rsid w:val="008B10C4"/>
    <w:rsid w:val="008B13C6"/>
    <w:rsid w:val="008B14D1"/>
    <w:rsid w:val="008B1568"/>
    <w:rsid w:val="008B15C7"/>
    <w:rsid w:val="008B1806"/>
    <w:rsid w:val="008B1AE4"/>
    <w:rsid w:val="008B2157"/>
    <w:rsid w:val="008B2460"/>
    <w:rsid w:val="008B2529"/>
    <w:rsid w:val="008B288F"/>
    <w:rsid w:val="008B2A70"/>
    <w:rsid w:val="008B336E"/>
    <w:rsid w:val="008B3452"/>
    <w:rsid w:val="008B365B"/>
    <w:rsid w:val="008B3679"/>
    <w:rsid w:val="008B36B9"/>
    <w:rsid w:val="008B3725"/>
    <w:rsid w:val="008B3887"/>
    <w:rsid w:val="008B3921"/>
    <w:rsid w:val="008B3C32"/>
    <w:rsid w:val="008B3FD2"/>
    <w:rsid w:val="008B4172"/>
    <w:rsid w:val="008B444E"/>
    <w:rsid w:val="008B501D"/>
    <w:rsid w:val="008B577A"/>
    <w:rsid w:val="008B5A29"/>
    <w:rsid w:val="008B5E40"/>
    <w:rsid w:val="008B6F8D"/>
    <w:rsid w:val="008B709E"/>
    <w:rsid w:val="008B715C"/>
    <w:rsid w:val="008B72B5"/>
    <w:rsid w:val="008B73A3"/>
    <w:rsid w:val="008B750C"/>
    <w:rsid w:val="008B7E30"/>
    <w:rsid w:val="008B7E5E"/>
    <w:rsid w:val="008C0FAD"/>
    <w:rsid w:val="008C19D5"/>
    <w:rsid w:val="008C1C93"/>
    <w:rsid w:val="008C2107"/>
    <w:rsid w:val="008C21D5"/>
    <w:rsid w:val="008C254B"/>
    <w:rsid w:val="008C26A6"/>
    <w:rsid w:val="008C2712"/>
    <w:rsid w:val="008C2744"/>
    <w:rsid w:val="008C29F0"/>
    <w:rsid w:val="008C2B4E"/>
    <w:rsid w:val="008C2D04"/>
    <w:rsid w:val="008C2E30"/>
    <w:rsid w:val="008C30D9"/>
    <w:rsid w:val="008C3586"/>
    <w:rsid w:val="008C389C"/>
    <w:rsid w:val="008C41C2"/>
    <w:rsid w:val="008C4BB7"/>
    <w:rsid w:val="008C4BE7"/>
    <w:rsid w:val="008C520B"/>
    <w:rsid w:val="008C54BF"/>
    <w:rsid w:val="008C5817"/>
    <w:rsid w:val="008C5B60"/>
    <w:rsid w:val="008C5CF9"/>
    <w:rsid w:val="008C6494"/>
    <w:rsid w:val="008C6663"/>
    <w:rsid w:val="008C699A"/>
    <w:rsid w:val="008C6A67"/>
    <w:rsid w:val="008C6B0A"/>
    <w:rsid w:val="008C70F8"/>
    <w:rsid w:val="008C71D0"/>
    <w:rsid w:val="008C7266"/>
    <w:rsid w:val="008C7753"/>
    <w:rsid w:val="008C78D0"/>
    <w:rsid w:val="008C7DDB"/>
    <w:rsid w:val="008D0D15"/>
    <w:rsid w:val="008D1086"/>
    <w:rsid w:val="008D128E"/>
    <w:rsid w:val="008D15E5"/>
    <w:rsid w:val="008D1B3D"/>
    <w:rsid w:val="008D1BD5"/>
    <w:rsid w:val="008D1CA6"/>
    <w:rsid w:val="008D20A1"/>
    <w:rsid w:val="008D2200"/>
    <w:rsid w:val="008D22DA"/>
    <w:rsid w:val="008D2402"/>
    <w:rsid w:val="008D2563"/>
    <w:rsid w:val="008D286B"/>
    <w:rsid w:val="008D302E"/>
    <w:rsid w:val="008D320A"/>
    <w:rsid w:val="008D3AD6"/>
    <w:rsid w:val="008D3D74"/>
    <w:rsid w:val="008D40B9"/>
    <w:rsid w:val="008D41BE"/>
    <w:rsid w:val="008D4673"/>
    <w:rsid w:val="008D495A"/>
    <w:rsid w:val="008D5173"/>
    <w:rsid w:val="008D51F0"/>
    <w:rsid w:val="008D51F4"/>
    <w:rsid w:val="008D5362"/>
    <w:rsid w:val="008D5606"/>
    <w:rsid w:val="008D5C74"/>
    <w:rsid w:val="008D6217"/>
    <w:rsid w:val="008D6223"/>
    <w:rsid w:val="008D73AF"/>
    <w:rsid w:val="008D764A"/>
    <w:rsid w:val="008D78C2"/>
    <w:rsid w:val="008D7F3F"/>
    <w:rsid w:val="008E014A"/>
    <w:rsid w:val="008E03B1"/>
    <w:rsid w:val="008E0465"/>
    <w:rsid w:val="008E0C96"/>
    <w:rsid w:val="008E0D9E"/>
    <w:rsid w:val="008E0EE3"/>
    <w:rsid w:val="008E0F12"/>
    <w:rsid w:val="008E11E3"/>
    <w:rsid w:val="008E17A9"/>
    <w:rsid w:val="008E1AD2"/>
    <w:rsid w:val="008E1AE1"/>
    <w:rsid w:val="008E1BF4"/>
    <w:rsid w:val="008E1FB7"/>
    <w:rsid w:val="008E20D4"/>
    <w:rsid w:val="008E211B"/>
    <w:rsid w:val="008E29D8"/>
    <w:rsid w:val="008E2AEB"/>
    <w:rsid w:val="008E2CD6"/>
    <w:rsid w:val="008E30B7"/>
    <w:rsid w:val="008E349E"/>
    <w:rsid w:val="008E3B2C"/>
    <w:rsid w:val="008E3B44"/>
    <w:rsid w:val="008E3BC7"/>
    <w:rsid w:val="008E400F"/>
    <w:rsid w:val="008E4EEF"/>
    <w:rsid w:val="008E4F3F"/>
    <w:rsid w:val="008E51B0"/>
    <w:rsid w:val="008E5597"/>
    <w:rsid w:val="008E55EB"/>
    <w:rsid w:val="008E5633"/>
    <w:rsid w:val="008E650B"/>
    <w:rsid w:val="008E6BDA"/>
    <w:rsid w:val="008E70F4"/>
    <w:rsid w:val="008E7310"/>
    <w:rsid w:val="008E7838"/>
    <w:rsid w:val="008E7ADD"/>
    <w:rsid w:val="008E7B1C"/>
    <w:rsid w:val="008E7DB4"/>
    <w:rsid w:val="008F02FE"/>
    <w:rsid w:val="008F035B"/>
    <w:rsid w:val="008F0618"/>
    <w:rsid w:val="008F0625"/>
    <w:rsid w:val="008F0A80"/>
    <w:rsid w:val="008F0BB7"/>
    <w:rsid w:val="008F0D5C"/>
    <w:rsid w:val="008F0FAC"/>
    <w:rsid w:val="008F166B"/>
    <w:rsid w:val="008F1A07"/>
    <w:rsid w:val="008F1AB0"/>
    <w:rsid w:val="008F1B46"/>
    <w:rsid w:val="008F1BA1"/>
    <w:rsid w:val="008F2397"/>
    <w:rsid w:val="008F276A"/>
    <w:rsid w:val="008F335A"/>
    <w:rsid w:val="008F365C"/>
    <w:rsid w:val="008F3A28"/>
    <w:rsid w:val="008F430D"/>
    <w:rsid w:val="008F4702"/>
    <w:rsid w:val="008F4F7B"/>
    <w:rsid w:val="008F4FAB"/>
    <w:rsid w:val="008F4FFC"/>
    <w:rsid w:val="008F5178"/>
    <w:rsid w:val="008F5391"/>
    <w:rsid w:val="008F559B"/>
    <w:rsid w:val="008F602F"/>
    <w:rsid w:val="008F632E"/>
    <w:rsid w:val="008F6426"/>
    <w:rsid w:val="008F64D4"/>
    <w:rsid w:val="008F6619"/>
    <w:rsid w:val="008F66CF"/>
    <w:rsid w:val="008F6738"/>
    <w:rsid w:val="008F695D"/>
    <w:rsid w:val="008F6E47"/>
    <w:rsid w:val="008F74D0"/>
    <w:rsid w:val="008F7896"/>
    <w:rsid w:val="008F7971"/>
    <w:rsid w:val="008F7BEA"/>
    <w:rsid w:val="00900385"/>
    <w:rsid w:val="00900436"/>
    <w:rsid w:val="009008D8"/>
    <w:rsid w:val="009008DA"/>
    <w:rsid w:val="0090095B"/>
    <w:rsid w:val="00900AF5"/>
    <w:rsid w:val="00900EC6"/>
    <w:rsid w:val="00901038"/>
    <w:rsid w:val="009017CB"/>
    <w:rsid w:val="00901850"/>
    <w:rsid w:val="00901D41"/>
    <w:rsid w:val="00901E48"/>
    <w:rsid w:val="009025D3"/>
    <w:rsid w:val="00902DAA"/>
    <w:rsid w:val="00903121"/>
    <w:rsid w:val="009031E4"/>
    <w:rsid w:val="009035EA"/>
    <w:rsid w:val="00903866"/>
    <w:rsid w:val="00903DF7"/>
    <w:rsid w:val="00903E50"/>
    <w:rsid w:val="00903F8D"/>
    <w:rsid w:val="00904C00"/>
    <w:rsid w:val="00904D16"/>
    <w:rsid w:val="00905171"/>
    <w:rsid w:val="009054BF"/>
    <w:rsid w:val="009055B5"/>
    <w:rsid w:val="00905952"/>
    <w:rsid w:val="00905A29"/>
    <w:rsid w:val="00905A41"/>
    <w:rsid w:val="00905B4D"/>
    <w:rsid w:val="0090671B"/>
    <w:rsid w:val="00907000"/>
    <w:rsid w:val="00907304"/>
    <w:rsid w:val="00907B3B"/>
    <w:rsid w:val="00907C04"/>
    <w:rsid w:val="00907DD3"/>
    <w:rsid w:val="0091032E"/>
    <w:rsid w:val="0091093A"/>
    <w:rsid w:val="00910E59"/>
    <w:rsid w:val="00911501"/>
    <w:rsid w:val="00911614"/>
    <w:rsid w:val="00911914"/>
    <w:rsid w:val="009119BB"/>
    <w:rsid w:val="00912009"/>
    <w:rsid w:val="009128E3"/>
    <w:rsid w:val="0091292F"/>
    <w:rsid w:val="00912B63"/>
    <w:rsid w:val="00912E2C"/>
    <w:rsid w:val="00913556"/>
    <w:rsid w:val="00913773"/>
    <w:rsid w:val="00913CC1"/>
    <w:rsid w:val="00913CF5"/>
    <w:rsid w:val="00913D5E"/>
    <w:rsid w:val="00914094"/>
    <w:rsid w:val="00914804"/>
    <w:rsid w:val="00914940"/>
    <w:rsid w:val="00914A47"/>
    <w:rsid w:val="00915AC2"/>
    <w:rsid w:val="00915AE2"/>
    <w:rsid w:val="00915BE0"/>
    <w:rsid w:val="00915DDF"/>
    <w:rsid w:val="00915FE1"/>
    <w:rsid w:val="00916006"/>
    <w:rsid w:val="0091659A"/>
    <w:rsid w:val="0091682B"/>
    <w:rsid w:val="00916890"/>
    <w:rsid w:val="00916A78"/>
    <w:rsid w:val="00916B2B"/>
    <w:rsid w:val="00916E72"/>
    <w:rsid w:val="00917323"/>
    <w:rsid w:val="00917521"/>
    <w:rsid w:val="009175DF"/>
    <w:rsid w:val="0091787E"/>
    <w:rsid w:val="00917A1B"/>
    <w:rsid w:val="00917B60"/>
    <w:rsid w:val="00917EAA"/>
    <w:rsid w:val="0092016B"/>
    <w:rsid w:val="00920176"/>
    <w:rsid w:val="009202E7"/>
    <w:rsid w:val="00920BA4"/>
    <w:rsid w:val="00920E61"/>
    <w:rsid w:val="0092148F"/>
    <w:rsid w:val="0092149C"/>
    <w:rsid w:val="00921557"/>
    <w:rsid w:val="00921804"/>
    <w:rsid w:val="00921B17"/>
    <w:rsid w:val="00922359"/>
    <w:rsid w:val="0092286F"/>
    <w:rsid w:val="0092296C"/>
    <w:rsid w:val="00922A49"/>
    <w:rsid w:val="009230A9"/>
    <w:rsid w:val="009234DB"/>
    <w:rsid w:val="00923AF5"/>
    <w:rsid w:val="00923F44"/>
    <w:rsid w:val="00924060"/>
    <w:rsid w:val="009241A5"/>
    <w:rsid w:val="00924420"/>
    <w:rsid w:val="00924804"/>
    <w:rsid w:val="00924BC9"/>
    <w:rsid w:val="009251CC"/>
    <w:rsid w:val="00925667"/>
    <w:rsid w:val="00925BBA"/>
    <w:rsid w:val="00925F7B"/>
    <w:rsid w:val="00926088"/>
    <w:rsid w:val="009269D4"/>
    <w:rsid w:val="00926A55"/>
    <w:rsid w:val="00926A6D"/>
    <w:rsid w:val="00926B6E"/>
    <w:rsid w:val="00926E28"/>
    <w:rsid w:val="00926F75"/>
    <w:rsid w:val="009272C6"/>
    <w:rsid w:val="009273A8"/>
    <w:rsid w:val="0092758C"/>
    <w:rsid w:val="009300AF"/>
    <w:rsid w:val="00930175"/>
    <w:rsid w:val="0093039A"/>
    <w:rsid w:val="009305CA"/>
    <w:rsid w:val="00931595"/>
    <w:rsid w:val="009319A7"/>
    <w:rsid w:val="00931A47"/>
    <w:rsid w:val="00931C1A"/>
    <w:rsid w:val="00931DDA"/>
    <w:rsid w:val="009321A5"/>
    <w:rsid w:val="00932321"/>
    <w:rsid w:val="00932842"/>
    <w:rsid w:val="0093295E"/>
    <w:rsid w:val="00932AEF"/>
    <w:rsid w:val="00932B89"/>
    <w:rsid w:val="00932CDB"/>
    <w:rsid w:val="0093304F"/>
    <w:rsid w:val="00933170"/>
    <w:rsid w:val="0093376F"/>
    <w:rsid w:val="009337FA"/>
    <w:rsid w:val="009338F7"/>
    <w:rsid w:val="009339B4"/>
    <w:rsid w:val="00933CA9"/>
    <w:rsid w:val="00933E82"/>
    <w:rsid w:val="00934251"/>
    <w:rsid w:val="00934293"/>
    <w:rsid w:val="00934694"/>
    <w:rsid w:val="009347F2"/>
    <w:rsid w:val="00934BDD"/>
    <w:rsid w:val="00934D32"/>
    <w:rsid w:val="0093515D"/>
    <w:rsid w:val="0093524B"/>
    <w:rsid w:val="009362AF"/>
    <w:rsid w:val="009364C9"/>
    <w:rsid w:val="0093680E"/>
    <w:rsid w:val="00936A35"/>
    <w:rsid w:val="00936C31"/>
    <w:rsid w:val="00936E38"/>
    <w:rsid w:val="00936F1B"/>
    <w:rsid w:val="009379B8"/>
    <w:rsid w:val="00937B19"/>
    <w:rsid w:val="00937C5D"/>
    <w:rsid w:val="00937ED6"/>
    <w:rsid w:val="0094017D"/>
    <w:rsid w:val="0094043A"/>
    <w:rsid w:val="009408E7"/>
    <w:rsid w:val="009410EA"/>
    <w:rsid w:val="0094133D"/>
    <w:rsid w:val="0094167E"/>
    <w:rsid w:val="0094175B"/>
    <w:rsid w:val="00941D28"/>
    <w:rsid w:val="00941F63"/>
    <w:rsid w:val="00941F92"/>
    <w:rsid w:val="00941FD9"/>
    <w:rsid w:val="0094224E"/>
    <w:rsid w:val="00942BBD"/>
    <w:rsid w:val="00942DD2"/>
    <w:rsid w:val="00942E3F"/>
    <w:rsid w:val="0094328C"/>
    <w:rsid w:val="00943302"/>
    <w:rsid w:val="009436B5"/>
    <w:rsid w:val="00943821"/>
    <w:rsid w:val="009438CD"/>
    <w:rsid w:val="00943C5B"/>
    <w:rsid w:val="00943EAC"/>
    <w:rsid w:val="00943FD8"/>
    <w:rsid w:val="0094401E"/>
    <w:rsid w:val="009440C5"/>
    <w:rsid w:val="0094485D"/>
    <w:rsid w:val="009450ED"/>
    <w:rsid w:val="009451E5"/>
    <w:rsid w:val="00945C50"/>
    <w:rsid w:val="00945FD6"/>
    <w:rsid w:val="009464B1"/>
    <w:rsid w:val="009468D2"/>
    <w:rsid w:val="00946D6F"/>
    <w:rsid w:val="00947197"/>
    <w:rsid w:val="0094738E"/>
    <w:rsid w:val="0094758C"/>
    <w:rsid w:val="00947590"/>
    <w:rsid w:val="00947666"/>
    <w:rsid w:val="00947755"/>
    <w:rsid w:val="0094792E"/>
    <w:rsid w:val="00947A68"/>
    <w:rsid w:val="00947A71"/>
    <w:rsid w:val="00947AE7"/>
    <w:rsid w:val="00950826"/>
    <w:rsid w:val="009508FB"/>
    <w:rsid w:val="00950920"/>
    <w:rsid w:val="00950A0B"/>
    <w:rsid w:val="00950C69"/>
    <w:rsid w:val="00950D38"/>
    <w:rsid w:val="0095116E"/>
    <w:rsid w:val="0095186B"/>
    <w:rsid w:val="00951F80"/>
    <w:rsid w:val="009522CA"/>
    <w:rsid w:val="009526B3"/>
    <w:rsid w:val="0095302C"/>
    <w:rsid w:val="00953225"/>
    <w:rsid w:val="0095344B"/>
    <w:rsid w:val="0095386B"/>
    <w:rsid w:val="00953B08"/>
    <w:rsid w:val="00953D4D"/>
    <w:rsid w:val="00953F6E"/>
    <w:rsid w:val="0095438F"/>
    <w:rsid w:val="00954606"/>
    <w:rsid w:val="00954B09"/>
    <w:rsid w:val="00954DF3"/>
    <w:rsid w:val="009552E7"/>
    <w:rsid w:val="00955B69"/>
    <w:rsid w:val="00955BE3"/>
    <w:rsid w:val="00955C19"/>
    <w:rsid w:val="00956742"/>
    <w:rsid w:val="009567CB"/>
    <w:rsid w:val="00956A22"/>
    <w:rsid w:val="00956D96"/>
    <w:rsid w:val="009570B3"/>
    <w:rsid w:val="00957227"/>
    <w:rsid w:val="0095752A"/>
    <w:rsid w:val="009576D4"/>
    <w:rsid w:val="00957E23"/>
    <w:rsid w:val="00960129"/>
    <w:rsid w:val="00960157"/>
    <w:rsid w:val="00960307"/>
    <w:rsid w:val="00960482"/>
    <w:rsid w:val="00961193"/>
    <w:rsid w:val="00961E18"/>
    <w:rsid w:val="00961E36"/>
    <w:rsid w:val="00961F01"/>
    <w:rsid w:val="00961F98"/>
    <w:rsid w:val="00961FC8"/>
    <w:rsid w:val="009620F9"/>
    <w:rsid w:val="009627C2"/>
    <w:rsid w:val="009628BF"/>
    <w:rsid w:val="00962D05"/>
    <w:rsid w:val="0096326B"/>
    <w:rsid w:val="00963443"/>
    <w:rsid w:val="00963CCD"/>
    <w:rsid w:val="00963E64"/>
    <w:rsid w:val="00964117"/>
    <w:rsid w:val="009643B6"/>
    <w:rsid w:val="00964AA7"/>
    <w:rsid w:val="00964FCC"/>
    <w:rsid w:val="009651FB"/>
    <w:rsid w:val="00965445"/>
    <w:rsid w:val="0096583A"/>
    <w:rsid w:val="00965E27"/>
    <w:rsid w:val="00965EAF"/>
    <w:rsid w:val="009669CE"/>
    <w:rsid w:val="00966C0B"/>
    <w:rsid w:val="00966DB1"/>
    <w:rsid w:val="00967157"/>
    <w:rsid w:val="0096742E"/>
    <w:rsid w:val="00967BD7"/>
    <w:rsid w:val="009700D0"/>
    <w:rsid w:val="0097020D"/>
    <w:rsid w:val="009702AD"/>
    <w:rsid w:val="00970523"/>
    <w:rsid w:val="009706EA"/>
    <w:rsid w:val="009708F0"/>
    <w:rsid w:val="00970C6C"/>
    <w:rsid w:val="009710E5"/>
    <w:rsid w:val="009712E5"/>
    <w:rsid w:val="00971315"/>
    <w:rsid w:val="00971464"/>
    <w:rsid w:val="00971890"/>
    <w:rsid w:val="00971EB1"/>
    <w:rsid w:val="0097205F"/>
    <w:rsid w:val="00972137"/>
    <w:rsid w:val="009726F5"/>
    <w:rsid w:val="00972759"/>
    <w:rsid w:val="00973115"/>
    <w:rsid w:val="009735AF"/>
    <w:rsid w:val="009737D0"/>
    <w:rsid w:val="00973EB8"/>
    <w:rsid w:val="00974222"/>
    <w:rsid w:val="0097447B"/>
    <w:rsid w:val="00974741"/>
    <w:rsid w:val="00974DB6"/>
    <w:rsid w:val="00974F3B"/>
    <w:rsid w:val="00974FF6"/>
    <w:rsid w:val="00975004"/>
    <w:rsid w:val="00975371"/>
    <w:rsid w:val="00975378"/>
    <w:rsid w:val="00975828"/>
    <w:rsid w:val="00975C64"/>
    <w:rsid w:val="00975D51"/>
    <w:rsid w:val="00975FA0"/>
    <w:rsid w:val="00976117"/>
    <w:rsid w:val="0097659E"/>
    <w:rsid w:val="009768F5"/>
    <w:rsid w:val="00976922"/>
    <w:rsid w:val="00976929"/>
    <w:rsid w:val="00976D0F"/>
    <w:rsid w:val="00976EF8"/>
    <w:rsid w:val="00977544"/>
    <w:rsid w:val="00977A89"/>
    <w:rsid w:val="00977F87"/>
    <w:rsid w:val="0098005C"/>
    <w:rsid w:val="00980742"/>
    <w:rsid w:val="00980934"/>
    <w:rsid w:val="0098143C"/>
    <w:rsid w:val="00981953"/>
    <w:rsid w:val="00981F52"/>
    <w:rsid w:val="009821E3"/>
    <w:rsid w:val="00982282"/>
    <w:rsid w:val="0098255E"/>
    <w:rsid w:val="009827F3"/>
    <w:rsid w:val="0098294C"/>
    <w:rsid w:val="00982E10"/>
    <w:rsid w:val="00982EA1"/>
    <w:rsid w:val="0098354E"/>
    <w:rsid w:val="009841CB"/>
    <w:rsid w:val="0098422A"/>
    <w:rsid w:val="00984E3E"/>
    <w:rsid w:val="00984EFF"/>
    <w:rsid w:val="00985065"/>
    <w:rsid w:val="00985926"/>
    <w:rsid w:val="00986281"/>
    <w:rsid w:val="00986664"/>
    <w:rsid w:val="00986686"/>
    <w:rsid w:val="00986C1D"/>
    <w:rsid w:val="00987CB1"/>
    <w:rsid w:val="00987E21"/>
    <w:rsid w:val="00990330"/>
    <w:rsid w:val="0099073E"/>
    <w:rsid w:val="009907C7"/>
    <w:rsid w:val="00990CF5"/>
    <w:rsid w:val="0099119F"/>
    <w:rsid w:val="009912F8"/>
    <w:rsid w:val="009915FE"/>
    <w:rsid w:val="009916A2"/>
    <w:rsid w:val="009919B9"/>
    <w:rsid w:val="00991A48"/>
    <w:rsid w:val="00991BE6"/>
    <w:rsid w:val="00992034"/>
    <w:rsid w:val="009920DC"/>
    <w:rsid w:val="00992CB9"/>
    <w:rsid w:val="0099302C"/>
    <w:rsid w:val="009931F2"/>
    <w:rsid w:val="009932B6"/>
    <w:rsid w:val="0099346F"/>
    <w:rsid w:val="00993579"/>
    <w:rsid w:val="0099398C"/>
    <w:rsid w:val="00993A36"/>
    <w:rsid w:val="00993A3E"/>
    <w:rsid w:val="00993C80"/>
    <w:rsid w:val="00993DE8"/>
    <w:rsid w:val="0099407C"/>
    <w:rsid w:val="00994424"/>
    <w:rsid w:val="0099469C"/>
    <w:rsid w:val="00994CDC"/>
    <w:rsid w:val="00994EA9"/>
    <w:rsid w:val="00994EB6"/>
    <w:rsid w:val="00994F5A"/>
    <w:rsid w:val="00995545"/>
    <w:rsid w:val="009955E5"/>
    <w:rsid w:val="00995747"/>
    <w:rsid w:val="009958FA"/>
    <w:rsid w:val="00995E42"/>
    <w:rsid w:val="00995FB8"/>
    <w:rsid w:val="00996AFA"/>
    <w:rsid w:val="00996B70"/>
    <w:rsid w:val="00996F10"/>
    <w:rsid w:val="009971B3"/>
    <w:rsid w:val="009971BF"/>
    <w:rsid w:val="009975FA"/>
    <w:rsid w:val="0099766C"/>
    <w:rsid w:val="00997681"/>
    <w:rsid w:val="00997B1E"/>
    <w:rsid w:val="00997D37"/>
    <w:rsid w:val="009A0238"/>
    <w:rsid w:val="009A0571"/>
    <w:rsid w:val="009A06F3"/>
    <w:rsid w:val="009A0BF4"/>
    <w:rsid w:val="009A0F58"/>
    <w:rsid w:val="009A11FD"/>
    <w:rsid w:val="009A1345"/>
    <w:rsid w:val="009A167D"/>
    <w:rsid w:val="009A1B22"/>
    <w:rsid w:val="009A1D61"/>
    <w:rsid w:val="009A2172"/>
    <w:rsid w:val="009A21CA"/>
    <w:rsid w:val="009A25FD"/>
    <w:rsid w:val="009A269B"/>
    <w:rsid w:val="009A2885"/>
    <w:rsid w:val="009A3307"/>
    <w:rsid w:val="009A39E1"/>
    <w:rsid w:val="009A3A50"/>
    <w:rsid w:val="009A3F91"/>
    <w:rsid w:val="009A4082"/>
    <w:rsid w:val="009A43C7"/>
    <w:rsid w:val="009A446A"/>
    <w:rsid w:val="009A48FE"/>
    <w:rsid w:val="009A4AE4"/>
    <w:rsid w:val="009A50AC"/>
    <w:rsid w:val="009A522F"/>
    <w:rsid w:val="009A5489"/>
    <w:rsid w:val="009A55B7"/>
    <w:rsid w:val="009A5829"/>
    <w:rsid w:val="009A5A82"/>
    <w:rsid w:val="009A5B75"/>
    <w:rsid w:val="009A64D4"/>
    <w:rsid w:val="009A71EF"/>
    <w:rsid w:val="009A75AC"/>
    <w:rsid w:val="009A75D0"/>
    <w:rsid w:val="009A764D"/>
    <w:rsid w:val="009A76D2"/>
    <w:rsid w:val="009A7844"/>
    <w:rsid w:val="009B0276"/>
    <w:rsid w:val="009B0705"/>
    <w:rsid w:val="009B0AB3"/>
    <w:rsid w:val="009B0D05"/>
    <w:rsid w:val="009B107D"/>
    <w:rsid w:val="009B1096"/>
    <w:rsid w:val="009B11B7"/>
    <w:rsid w:val="009B12C7"/>
    <w:rsid w:val="009B15DA"/>
    <w:rsid w:val="009B16BE"/>
    <w:rsid w:val="009B197C"/>
    <w:rsid w:val="009B1ED9"/>
    <w:rsid w:val="009B21C5"/>
    <w:rsid w:val="009B2739"/>
    <w:rsid w:val="009B2C64"/>
    <w:rsid w:val="009B2E95"/>
    <w:rsid w:val="009B2F9B"/>
    <w:rsid w:val="009B3314"/>
    <w:rsid w:val="009B3A39"/>
    <w:rsid w:val="009B3C7E"/>
    <w:rsid w:val="009B3C88"/>
    <w:rsid w:val="009B464A"/>
    <w:rsid w:val="009B510D"/>
    <w:rsid w:val="009B5446"/>
    <w:rsid w:val="009B58DA"/>
    <w:rsid w:val="009B5CBE"/>
    <w:rsid w:val="009B5DF2"/>
    <w:rsid w:val="009B636A"/>
    <w:rsid w:val="009B646B"/>
    <w:rsid w:val="009B65E1"/>
    <w:rsid w:val="009B6728"/>
    <w:rsid w:val="009B6979"/>
    <w:rsid w:val="009B6C11"/>
    <w:rsid w:val="009B6C84"/>
    <w:rsid w:val="009B6E6B"/>
    <w:rsid w:val="009B70F9"/>
    <w:rsid w:val="009B774D"/>
    <w:rsid w:val="009B7A08"/>
    <w:rsid w:val="009B7F5B"/>
    <w:rsid w:val="009C0127"/>
    <w:rsid w:val="009C02B2"/>
    <w:rsid w:val="009C0A1D"/>
    <w:rsid w:val="009C0DDD"/>
    <w:rsid w:val="009C0F0E"/>
    <w:rsid w:val="009C1083"/>
    <w:rsid w:val="009C10A7"/>
    <w:rsid w:val="009C131D"/>
    <w:rsid w:val="009C2203"/>
    <w:rsid w:val="009C233A"/>
    <w:rsid w:val="009C279F"/>
    <w:rsid w:val="009C27B3"/>
    <w:rsid w:val="009C3099"/>
    <w:rsid w:val="009C34E7"/>
    <w:rsid w:val="009C364A"/>
    <w:rsid w:val="009C3C5E"/>
    <w:rsid w:val="009C4026"/>
    <w:rsid w:val="009C4303"/>
    <w:rsid w:val="009C43CB"/>
    <w:rsid w:val="009C4629"/>
    <w:rsid w:val="009C5605"/>
    <w:rsid w:val="009C5A10"/>
    <w:rsid w:val="009C5D38"/>
    <w:rsid w:val="009C5F22"/>
    <w:rsid w:val="009C6051"/>
    <w:rsid w:val="009C70C6"/>
    <w:rsid w:val="009C7421"/>
    <w:rsid w:val="009C7427"/>
    <w:rsid w:val="009C74B8"/>
    <w:rsid w:val="009C7914"/>
    <w:rsid w:val="009C79D9"/>
    <w:rsid w:val="009C7A16"/>
    <w:rsid w:val="009D0297"/>
    <w:rsid w:val="009D0723"/>
    <w:rsid w:val="009D0BA2"/>
    <w:rsid w:val="009D0F73"/>
    <w:rsid w:val="009D1734"/>
    <w:rsid w:val="009D1814"/>
    <w:rsid w:val="009D1D34"/>
    <w:rsid w:val="009D1DC7"/>
    <w:rsid w:val="009D2012"/>
    <w:rsid w:val="009D256E"/>
    <w:rsid w:val="009D2CBA"/>
    <w:rsid w:val="009D2F97"/>
    <w:rsid w:val="009D339E"/>
    <w:rsid w:val="009D35A7"/>
    <w:rsid w:val="009D3A2C"/>
    <w:rsid w:val="009D3AE5"/>
    <w:rsid w:val="009D4073"/>
    <w:rsid w:val="009D4BA7"/>
    <w:rsid w:val="009D4FCF"/>
    <w:rsid w:val="009D52D6"/>
    <w:rsid w:val="009D59C8"/>
    <w:rsid w:val="009D59E6"/>
    <w:rsid w:val="009D5A01"/>
    <w:rsid w:val="009D60C3"/>
    <w:rsid w:val="009D6206"/>
    <w:rsid w:val="009D6548"/>
    <w:rsid w:val="009D6583"/>
    <w:rsid w:val="009D67B3"/>
    <w:rsid w:val="009D694B"/>
    <w:rsid w:val="009D71ED"/>
    <w:rsid w:val="009D730B"/>
    <w:rsid w:val="009D76EF"/>
    <w:rsid w:val="009E0085"/>
    <w:rsid w:val="009E01F2"/>
    <w:rsid w:val="009E0625"/>
    <w:rsid w:val="009E0871"/>
    <w:rsid w:val="009E0DCE"/>
    <w:rsid w:val="009E1197"/>
    <w:rsid w:val="009E1C86"/>
    <w:rsid w:val="009E1D2C"/>
    <w:rsid w:val="009E1D8F"/>
    <w:rsid w:val="009E1E28"/>
    <w:rsid w:val="009E22EF"/>
    <w:rsid w:val="009E28E5"/>
    <w:rsid w:val="009E2965"/>
    <w:rsid w:val="009E2B7C"/>
    <w:rsid w:val="009E2D38"/>
    <w:rsid w:val="009E2F0D"/>
    <w:rsid w:val="009E31C6"/>
    <w:rsid w:val="009E3444"/>
    <w:rsid w:val="009E3539"/>
    <w:rsid w:val="009E37AF"/>
    <w:rsid w:val="009E37F4"/>
    <w:rsid w:val="009E3E04"/>
    <w:rsid w:val="009E3E08"/>
    <w:rsid w:val="009E42DC"/>
    <w:rsid w:val="009E4462"/>
    <w:rsid w:val="009E464E"/>
    <w:rsid w:val="009E4864"/>
    <w:rsid w:val="009E49A0"/>
    <w:rsid w:val="009E4B6F"/>
    <w:rsid w:val="009E4DE0"/>
    <w:rsid w:val="009E50FA"/>
    <w:rsid w:val="009E5164"/>
    <w:rsid w:val="009E527F"/>
    <w:rsid w:val="009E5345"/>
    <w:rsid w:val="009E56C7"/>
    <w:rsid w:val="009E5C94"/>
    <w:rsid w:val="009E5DAF"/>
    <w:rsid w:val="009E5E8F"/>
    <w:rsid w:val="009E5FB2"/>
    <w:rsid w:val="009E63F1"/>
    <w:rsid w:val="009E678B"/>
    <w:rsid w:val="009E6808"/>
    <w:rsid w:val="009E68D5"/>
    <w:rsid w:val="009E6A2A"/>
    <w:rsid w:val="009E6B99"/>
    <w:rsid w:val="009E709E"/>
    <w:rsid w:val="009E731D"/>
    <w:rsid w:val="009E7AC8"/>
    <w:rsid w:val="009F0047"/>
    <w:rsid w:val="009F080A"/>
    <w:rsid w:val="009F0D26"/>
    <w:rsid w:val="009F1834"/>
    <w:rsid w:val="009F1D03"/>
    <w:rsid w:val="009F226E"/>
    <w:rsid w:val="009F2A83"/>
    <w:rsid w:val="009F2A9C"/>
    <w:rsid w:val="009F2BA9"/>
    <w:rsid w:val="009F2C8E"/>
    <w:rsid w:val="009F2F1B"/>
    <w:rsid w:val="009F34BD"/>
    <w:rsid w:val="009F4257"/>
    <w:rsid w:val="009F4622"/>
    <w:rsid w:val="009F4A33"/>
    <w:rsid w:val="009F4D29"/>
    <w:rsid w:val="009F53BC"/>
    <w:rsid w:val="009F5465"/>
    <w:rsid w:val="009F54D3"/>
    <w:rsid w:val="009F563E"/>
    <w:rsid w:val="009F5C59"/>
    <w:rsid w:val="009F601D"/>
    <w:rsid w:val="009F64A1"/>
    <w:rsid w:val="009F6750"/>
    <w:rsid w:val="009F6898"/>
    <w:rsid w:val="009F6C20"/>
    <w:rsid w:val="009F6DF1"/>
    <w:rsid w:val="009F7428"/>
    <w:rsid w:val="009F7767"/>
    <w:rsid w:val="009F7BF7"/>
    <w:rsid w:val="009F7EA9"/>
    <w:rsid w:val="009F7F0C"/>
    <w:rsid w:val="00A00137"/>
    <w:rsid w:val="00A002BE"/>
    <w:rsid w:val="00A00BBD"/>
    <w:rsid w:val="00A013D3"/>
    <w:rsid w:val="00A019DA"/>
    <w:rsid w:val="00A01A6B"/>
    <w:rsid w:val="00A01A9C"/>
    <w:rsid w:val="00A01FD0"/>
    <w:rsid w:val="00A02DB6"/>
    <w:rsid w:val="00A02FDC"/>
    <w:rsid w:val="00A033D0"/>
    <w:rsid w:val="00A037B7"/>
    <w:rsid w:val="00A03C5E"/>
    <w:rsid w:val="00A04090"/>
    <w:rsid w:val="00A0422A"/>
    <w:rsid w:val="00A04351"/>
    <w:rsid w:val="00A04457"/>
    <w:rsid w:val="00A04524"/>
    <w:rsid w:val="00A04C0C"/>
    <w:rsid w:val="00A04D4D"/>
    <w:rsid w:val="00A050C8"/>
    <w:rsid w:val="00A0529F"/>
    <w:rsid w:val="00A056F7"/>
    <w:rsid w:val="00A0578E"/>
    <w:rsid w:val="00A0588B"/>
    <w:rsid w:val="00A05C5D"/>
    <w:rsid w:val="00A05C67"/>
    <w:rsid w:val="00A05EE3"/>
    <w:rsid w:val="00A05F25"/>
    <w:rsid w:val="00A063EA"/>
    <w:rsid w:val="00A06555"/>
    <w:rsid w:val="00A06B2F"/>
    <w:rsid w:val="00A06B4E"/>
    <w:rsid w:val="00A06B81"/>
    <w:rsid w:val="00A06F4B"/>
    <w:rsid w:val="00A07028"/>
    <w:rsid w:val="00A0751C"/>
    <w:rsid w:val="00A075F3"/>
    <w:rsid w:val="00A077F7"/>
    <w:rsid w:val="00A07A4C"/>
    <w:rsid w:val="00A07C06"/>
    <w:rsid w:val="00A100A5"/>
    <w:rsid w:val="00A1014A"/>
    <w:rsid w:val="00A10307"/>
    <w:rsid w:val="00A108DF"/>
    <w:rsid w:val="00A114A8"/>
    <w:rsid w:val="00A1176E"/>
    <w:rsid w:val="00A123BB"/>
    <w:rsid w:val="00A12410"/>
    <w:rsid w:val="00A124BE"/>
    <w:rsid w:val="00A12C62"/>
    <w:rsid w:val="00A12D82"/>
    <w:rsid w:val="00A131BF"/>
    <w:rsid w:val="00A13908"/>
    <w:rsid w:val="00A13EBA"/>
    <w:rsid w:val="00A13FCE"/>
    <w:rsid w:val="00A140B3"/>
    <w:rsid w:val="00A147C7"/>
    <w:rsid w:val="00A14B67"/>
    <w:rsid w:val="00A14D1A"/>
    <w:rsid w:val="00A14D8F"/>
    <w:rsid w:val="00A14E57"/>
    <w:rsid w:val="00A1515D"/>
    <w:rsid w:val="00A152CA"/>
    <w:rsid w:val="00A152CD"/>
    <w:rsid w:val="00A153D4"/>
    <w:rsid w:val="00A15468"/>
    <w:rsid w:val="00A15E93"/>
    <w:rsid w:val="00A16286"/>
    <w:rsid w:val="00A162AA"/>
    <w:rsid w:val="00A1634C"/>
    <w:rsid w:val="00A166BF"/>
    <w:rsid w:val="00A166F4"/>
    <w:rsid w:val="00A1699E"/>
    <w:rsid w:val="00A16A06"/>
    <w:rsid w:val="00A16FEA"/>
    <w:rsid w:val="00A172BA"/>
    <w:rsid w:val="00A17595"/>
    <w:rsid w:val="00A17659"/>
    <w:rsid w:val="00A17E2A"/>
    <w:rsid w:val="00A20169"/>
    <w:rsid w:val="00A20388"/>
    <w:rsid w:val="00A20742"/>
    <w:rsid w:val="00A20865"/>
    <w:rsid w:val="00A2143C"/>
    <w:rsid w:val="00A215CF"/>
    <w:rsid w:val="00A216A9"/>
    <w:rsid w:val="00A216D0"/>
    <w:rsid w:val="00A21EB7"/>
    <w:rsid w:val="00A22024"/>
    <w:rsid w:val="00A2294D"/>
    <w:rsid w:val="00A22C23"/>
    <w:rsid w:val="00A22DC9"/>
    <w:rsid w:val="00A232F7"/>
    <w:rsid w:val="00A23586"/>
    <w:rsid w:val="00A23605"/>
    <w:rsid w:val="00A23621"/>
    <w:rsid w:val="00A23705"/>
    <w:rsid w:val="00A2370F"/>
    <w:rsid w:val="00A23725"/>
    <w:rsid w:val="00A237F3"/>
    <w:rsid w:val="00A23D7D"/>
    <w:rsid w:val="00A24600"/>
    <w:rsid w:val="00A24BEF"/>
    <w:rsid w:val="00A24E7C"/>
    <w:rsid w:val="00A24EE5"/>
    <w:rsid w:val="00A24F20"/>
    <w:rsid w:val="00A250A5"/>
    <w:rsid w:val="00A254E8"/>
    <w:rsid w:val="00A2594C"/>
    <w:rsid w:val="00A25B67"/>
    <w:rsid w:val="00A267F2"/>
    <w:rsid w:val="00A27438"/>
    <w:rsid w:val="00A274F1"/>
    <w:rsid w:val="00A27BD1"/>
    <w:rsid w:val="00A27D4E"/>
    <w:rsid w:val="00A27ED9"/>
    <w:rsid w:val="00A305F5"/>
    <w:rsid w:val="00A30750"/>
    <w:rsid w:val="00A30CDA"/>
    <w:rsid w:val="00A31227"/>
    <w:rsid w:val="00A3130D"/>
    <w:rsid w:val="00A31B46"/>
    <w:rsid w:val="00A31F23"/>
    <w:rsid w:val="00A32043"/>
    <w:rsid w:val="00A32328"/>
    <w:rsid w:val="00A32518"/>
    <w:rsid w:val="00A328A1"/>
    <w:rsid w:val="00A329BB"/>
    <w:rsid w:val="00A32BAA"/>
    <w:rsid w:val="00A32FD6"/>
    <w:rsid w:val="00A3327F"/>
    <w:rsid w:val="00A332F0"/>
    <w:rsid w:val="00A33864"/>
    <w:rsid w:val="00A33A24"/>
    <w:rsid w:val="00A33CC5"/>
    <w:rsid w:val="00A34219"/>
    <w:rsid w:val="00A3431E"/>
    <w:rsid w:val="00A34704"/>
    <w:rsid w:val="00A348FE"/>
    <w:rsid w:val="00A34906"/>
    <w:rsid w:val="00A352D1"/>
    <w:rsid w:val="00A35355"/>
    <w:rsid w:val="00A355EF"/>
    <w:rsid w:val="00A3569C"/>
    <w:rsid w:val="00A357E3"/>
    <w:rsid w:val="00A35C79"/>
    <w:rsid w:val="00A3601F"/>
    <w:rsid w:val="00A360D7"/>
    <w:rsid w:val="00A363CE"/>
    <w:rsid w:val="00A36539"/>
    <w:rsid w:val="00A36CB9"/>
    <w:rsid w:val="00A36CE8"/>
    <w:rsid w:val="00A36D2C"/>
    <w:rsid w:val="00A36E15"/>
    <w:rsid w:val="00A36E5D"/>
    <w:rsid w:val="00A370A8"/>
    <w:rsid w:val="00A3711C"/>
    <w:rsid w:val="00A37224"/>
    <w:rsid w:val="00A37421"/>
    <w:rsid w:val="00A3760D"/>
    <w:rsid w:val="00A37C68"/>
    <w:rsid w:val="00A407DA"/>
    <w:rsid w:val="00A40DDA"/>
    <w:rsid w:val="00A40DDE"/>
    <w:rsid w:val="00A415F9"/>
    <w:rsid w:val="00A4182E"/>
    <w:rsid w:val="00A41A3D"/>
    <w:rsid w:val="00A41E56"/>
    <w:rsid w:val="00A41ED7"/>
    <w:rsid w:val="00A41F41"/>
    <w:rsid w:val="00A4202D"/>
    <w:rsid w:val="00A42189"/>
    <w:rsid w:val="00A42C09"/>
    <w:rsid w:val="00A4351B"/>
    <w:rsid w:val="00A43D0E"/>
    <w:rsid w:val="00A44981"/>
    <w:rsid w:val="00A44A69"/>
    <w:rsid w:val="00A44AB7"/>
    <w:rsid w:val="00A44B9A"/>
    <w:rsid w:val="00A44F40"/>
    <w:rsid w:val="00A451CB"/>
    <w:rsid w:val="00A45238"/>
    <w:rsid w:val="00A4534C"/>
    <w:rsid w:val="00A45605"/>
    <w:rsid w:val="00A456FC"/>
    <w:rsid w:val="00A45814"/>
    <w:rsid w:val="00A45B49"/>
    <w:rsid w:val="00A45F23"/>
    <w:rsid w:val="00A45F5C"/>
    <w:rsid w:val="00A460D6"/>
    <w:rsid w:val="00A46270"/>
    <w:rsid w:val="00A46704"/>
    <w:rsid w:val="00A46903"/>
    <w:rsid w:val="00A46EFF"/>
    <w:rsid w:val="00A46F00"/>
    <w:rsid w:val="00A47097"/>
    <w:rsid w:val="00A4752E"/>
    <w:rsid w:val="00A501C5"/>
    <w:rsid w:val="00A501D6"/>
    <w:rsid w:val="00A5077F"/>
    <w:rsid w:val="00A50D3A"/>
    <w:rsid w:val="00A50D83"/>
    <w:rsid w:val="00A5118E"/>
    <w:rsid w:val="00A5138E"/>
    <w:rsid w:val="00A51542"/>
    <w:rsid w:val="00A51740"/>
    <w:rsid w:val="00A51B84"/>
    <w:rsid w:val="00A51EFF"/>
    <w:rsid w:val="00A5218C"/>
    <w:rsid w:val="00A5221D"/>
    <w:rsid w:val="00A52875"/>
    <w:rsid w:val="00A52B92"/>
    <w:rsid w:val="00A52BB5"/>
    <w:rsid w:val="00A52E35"/>
    <w:rsid w:val="00A532AF"/>
    <w:rsid w:val="00A53303"/>
    <w:rsid w:val="00A53628"/>
    <w:rsid w:val="00A5368C"/>
    <w:rsid w:val="00A53F38"/>
    <w:rsid w:val="00A54856"/>
    <w:rsid w:val="00A54AAF"/>
    <w:rsid w:val="00A54DE4"/>
    <w:rsid w:val="00A550C8"/>
    <w:rsid w:val="00A557C6"/>
    <w:rsid w:val="00A55850"/>
    <w:rsid w:val="00A55C90"/>
    <w:rsid w:val="00A5628B"/>
    <w:rsid w:val="00A562AE"/>
    <w:rsid w:val="00A56725"/>
    <w:rsid w:val="00A5690D"/>
    <w:rsid w:val="00A56CCC"/>
    <w:rsid w:val="00A570CE"/>
    <w:rsid w:val="00A57512"/>
    <w:rsid w:val="00A5758A"/>
    <w:rsid w:val="00A575EF"/>
    <w:rsid w:val="00A57815"/>
    <w:rsid w:val="00A60AC6"/>
    <w:rsid w:val="00A60DD0"/>
    <w:rsid w:val="00A60E7C"/>
    <w:rsid w:val="00A60EB6"/>
    <w:rsid w:val="00A61491"/>
    <w:rsid w:val="00A617D0"/>
    <w:rsid w:val="00A61832"/>
    <w:rsid w:val="00A619E1"/>
    <w:rsid w:val="00A61A65"/>
    <w:rsid w:val="00A61D3E"/>
    <w:rsid w:val="00A61F46"/>
    <w:rsid w:val="00A62B02"/>
    <w:rsid w:val="00A62EB1"/>
    <w:rsid w:val="00A62F2A"/>
    <w:rsid w:val="00A6301D"/>
    <w:rsid w:val="00A63227"/>
    <w:rsid w:val="00A6359D"/>
    <w:rsid w:val="00A64478"/>
    <w:rsid w:val="00A645AB"/>
    <w:rsid w:val="00A646BC"/>
    <w:rsid w:val="00A64B45"/>
    <w:rsid w:val="00A64FA8"/>
    <w:rsid w:val="00A651D2"/>
    <w:rsid w:val="00A6549D"/>
    <w:rsid w:val="00A656D8"/>
    <w:rsid w:val="00A65954"/>
    <w:rsid w:val="00A66042"/>
    <w:rsid w:val="00A669AC"/>
    <w:rsid w:val="00A66A63"/>
    <w:rsid w:val="00A67012"/>
    <w:rsid w:val="00A67090"/>
    <w:rsid w:val="00A67154"/>
    <w:rsid w:val="00A67171"/>
    <w:rsid w:val="00A67F1F"/>
    <w:rsid w:val="00A67F21"/>
    <w:rsid w:val="00A706AB"/>
    <w:rsid w:val="00A7112A"/>
    <w:rsid w:val="00A71525"/>
    <w:rsid w:val="00A7162F"/>
    <w:rsid w:val="00A7164D"/>
    <w:rsid w:val="00A716C1"/>
    <w:rsid w:val="00A71A27"/>
    <w:rsid w:val="00A72F5C"/>
    <w:rsid w:val="00A73C5B"/>
    <w:rsid w:val="00A74071"/>
    <w:rsid w:val="00A741B2"/>
    <w:rsid w:val="00A7488D"/>
    <w:rsid w:val="00A74BBD"/>
    <w:rsid w:val="00A7514C"/>
    <w:rsid w:val="00A753D7"/>
    <w:rsid w:val="00A75AB0"/>
    <w:rsid w:val="00A75C3F"/>
    <w:rsid w:val="00A75C7A"/>
    <w:rsid w:val="00A75D5C"/>
    <w:rsid w:val="00A761A9"/>
    <w:rsid w:val="00A76356"/>
    <w:rsid w:val="00A76DE0"/>
    <w:rsid w:val="00A77445"/>
    <w:rsid w:val="00A77612"/>
    <w:rsid w:val="00A77624"/>
    <w:rsid w:val="00A77998"/>
    <w:rsid w:val="00A77C45"/>
    <w:rsid w:val="00A800A9"/>
    <w:rsid w:val="00A80AF3"/>
    <w:rsid w:val="00A80CBB"/>
    <w:rsid w:val="00A8124D"/>
    <w:rsid w:val="00A812BD"/>
    <w:rsid w:val="00A814A5"/>
    <w:rsid w:val="00A81547"/>
    <w:rsid w:val="00A8163B"/>
    <w:rsid w:val="00A82073"/>
    <w:rsid w:val="00A824B0"/>
    <w:rsid w:val="00A82C98"/>
    <w:rsid w:val="00A82F7F"/>
    <w:rsid w:val="00A8345D"/>
    <w:rsid w:val="00A8346D"/>
    <w:rsid w:val="00A83D02"/>
    <w:rsid w:val="00A83EF3"/>
    <w:rsid w:val="00A83FEC"/>
    <w:rsid w:val="00A84094"/>
    <w:rsid w:val="00A8415C"/>
    <w:rsid w:val="00A84629"/>
    <w:rsid w:val="00A848DC"/>
    <w:rsid w:val="00A84BC3"/>
    <w:rsid w:val="00A84BFE"/>
    <w:rsid w:val="00A85265"/>
    <w:rsid w:val="00A85331"/>
    <w:rsid w:val="00A85477"/>
    <w:rsid w:val="00A8564D"/>
    <w:rsid w:val="00A85AA4"/>
    <w:rsid w:val="00A85CDB"/>
    <w:rsid w:val="00A8622B"/>
    <w:rsid w:val="00A8671B"/>
    <w:rsid w:val="00A86792"/>
    <w:rsid w:val="00A867EA"/>
    <w:rsid w:val="00A86801"/>
    <w:rsid w:val="00A872A6"/>
    <w:rsid w:val="00A8744A"/>
    <w:rsid w:val="00A874C1"/>
    <w:rsid w:val="00A87579"/>
    <w:rsid w:val="00A876E6"/>
    <w:rsid w:val="00A8776E"/>
    <w:rsid w:val="00A87BBF"/>
    <w:rsid w:val="00A9007B"/>
    <w:rsid w:val="00A90584"/>
    <w:rsid w:val="00A9075E"/>
    <w:rsid w:val="00A90AF2"/>
    <w:rsid w:val="00A91043"/>
    <w:rsid w:val="00A91281"/>
    <w:rsid w:val="00A91421"/>
    <w:rsid w:val="00A91782"/>
    <w:rsid w:val="00A91A24"/>
    <w:rsid w:val="00A91E12"/>
    <w:rsid w:val="00A91F5C"/>
    <w:rsid w:val="00A92587"/>
    <w:rsid w:val="00A92E95"/>
    <w:rsid w:val="00A92EB1"/>
    <w:rsid w:val="00A932AB"/>
    <w:rsid w:val="00A93C02"/>
    <w:rsid w:val="00A93C17"/>
    <w:rsid w:val="00A93EC2"/>
    <w:rsid w:val="00A942B0"/>
    <w:rsid w:val="00A94622"/>
    <w:rsid w:val="00A948E1"/>
    <w:rsid w:val="00A94AEA"/>
    <w:rsid w:val="00A94B38"/>
    <w:rsid w:val="00A94DBE"/>
    <w:rsid w:val="00A94E59"/>
    <w:rsid w:val="00A95068"/>
    <w:rsid w:val="00A950D1"/>
    <w:rsid w:val="00A9516A"/>
    <w:rsid w:val="00A954A2"/>
    <w:rsid w:val="00A95C51"/>
    <w:rsid w:val="00A95E0E"/>
    <w:rsid w:val="00A9623D"/>
    <w:rsid w:val="00A9642F"/>
    <w:rsid w:val="00A9656C"/>
    <w:rsid w:val="00A96651"/>
    <w:rsid w:val="00A97466"/>
    <w:rsid w:val="00A976B6"/>
    <w:rsid w:val="00A97879"/>
    <w:rsid w:val="00A97AAB"/>
    <w:rsid w:val="00A97DAA"/>
    <w:rsid w:val="00AA0618"/>
    <w:rsid w:val="00AA0D9B"/>
    <w:rsid w:val="00AA101C"/>
    <w:rsid w:val="00AA11CC"/>
    <w:rsid w:val="00AA1366"/>
    <w:rsid w:val="00AA1DC7"/>
    <w:rsid w:val="00AA2292"/>
    <w:rsid w:val="00AA2BBD"/>
    <w:rsid w:val="00AA2DBC"/>
    <w:rsid w:val="00AA327D"/>
    <w:rsid w:val="00AA328C"/>
    <w:rsid w:val="00AA3547"/>
    <w:rsid w:val="00AA3654"/>
    <w:rsid w:val="00AA3B3E"/>
    <w:rsid w:val="00AA3D17"/>
    <w:rsid w:val="00AA3E6F"/>
    <w:rsid w:val="00AA42B0"/>
    <w:rsid w:val="00AA438D"/>
    <w:rsid w:val="00AA43B9"/>
    <w:rsid w:val="00AA43D2"/>
    <w:rsid w:val="00AA4C5A"/>
    <w:rsid w:val="00AA4D3F"/>
    <w:rsid w:val="00AA66A2"/>
    <w:rsid w:val="00AA6839"/>
    <w:rsid w:val="00AA684B"/>
    <w:rsid w:val="00AA698E"/>
    <w:rsid w:val="00AA6B2B"/>
    <w:rsid w:val="00AA6F1C"/>
    <w:rsid w:val="00AA6F57"/>
    <w:rsid w:val="00AA6FBD"/>
    <w:rsid w:val="00AA7114"/>
    <w:rsid w:val="00AA7326"/>
    <w:rsid w:val="00AA7498"/>
    <w:rsid w:val="00AA7789"/>
    <w:rsid w:val="00AA7D19"/>
    <w:rsid w:val="00AA7F41"/>
    <w:rsid w:val="00AB034D"/>
    <w:rsid w:val="00AB03F8"/>
    <w:rsid w:val="00AB04B8"/>
    <w:rsid w:val="00AB067F"/>
    <w:rsid w:val="00AB0986"/>
    <w:rsid w:val="00AB0A0B"/>
    <w:rsid w:val="00AB0AB2"/>
    <w:rsid w:val="00AB1779"/>
    <w:rsid w:val="00AB1B1F"/>
    <w:rsid w:val="00AB2335"/>
    <w:rsid w:val="00AB246C"/>
    <w:rsid w:val="00AB27CF"/>
    <w:rsid w:val="00AB2C1F"/>
    <w:rsid w:val="00AB2EE9"/>
    <w:rsid w:val="00AB2F51"/>
    <w:rsid w:val="00AB3606"/>
    <w:rsid w:val="00AB3A1C"/>
    <w:rsid w:val="00AB3EBC"/>
    <w:rsid w:val="00AB424D"/>
    <w:rsid w:val="00AB5100"/>
    <w:rsid w:val="00AB5217"/>
    <w:rsid w:val="00AB545B"/>
    <w:rsid w:val="00AB5766"/>
    <w:rsid w:val="00AB5B4F"/>
    <w:rsid w:val="00AB5BA5"/>
    <w:rsid w:val="00AB6018"/>
    <w:rsid w:val="00AB622D"/>
    <w:rsid w:val="00AB630C"/>
    <w:rsid w:val="00AB67E3"/>
    <w:rsid w:val="00AB6B5B"/>
    <w:rsid w:val="00AB6D1D"/>
    <w:rsid w:val="00AB6DA2"/>
    <w:rsid w:val="00AB7000"/>
    <w:rsid w:val="00AB73EE"/>
    <w:rsid w:val="00AB7B4F"/>
    <w:rsid w:val="00AB7F6C"/>
    <w:rsid w:val="00AC020E"/>
    <w:rsid w:val="00AC02E4"/>
    <w:rsid w:val="00AC076A"/>
    <w:rsid w:val="00AC0E4E"/>
    <w:rsid w:val="00AC10F2"/>
    <w:rsid w:val="00AC16D2"/>
    <w:rsid w:val="00AC16E0"/>
    <w:rsid w:val="00AC1A5A"/>
    <w:rsid w:val="00AC1CC9"/>
    <w:rsid w:val="00AC23C8"/>
    <w:rsid w:val="00AC27DF"/>
    <w:rsid w:val="00AC2A12"/>
    <w:rsid w:val="00AC2A3E"/>
    <w:rsid w:val="00AC2BB8"/>
    <w:rsid w:val="00AC2C34"/>
    <w:rsid w:val="00AC30B8"/>
    <w:rsid w:val="00AC3191"/>
    <w:rsid w:val="00AC36AD"/>
    <w:rsid w:val="00AC4606"/>
    <w:rsid w:val="00AC4D21"/>
    <w:rsid w:val="00AC544F"/>
    <w:rsid w:val="00AC56D7"/>
    <w:rsid w:val="00AC5B4C"/>
    <w:rsid w:val="00AC5D87"/>
    <w:rsid w:val="00AC61F4"/>
    <w:rsid w:val="00AC6255"/>
    <w:rsid w:val="00AC628F"/>
    <w:rsid w:val="00AC6301"/>
    <w:rsid w:val="00AC63EA"/>
    <w:rsid w:val="00AC657A"/>
    <w:rsid w:val="00AC7215"/>
    <w:rsid w:val="00AC7307"/>
    <w:rsid w:val="00AC7318"/>
    <w:rsid w:val="00AC7543"/>
    <w:rsid w:val="00AC7AE3"/>
    <w:rsid w:val="00AC7C80"/>
    <w:rsid w:val="00AD049D"/>
    <w:rsid w:val="00AD04A2"/>
    <w:rsid w:val="00AD07C4"/>
    <w:rsid w:val="00AD0AE4"/>
    <w:rsid w:val="00AD0B95"/>
    <w:rsid w:val="00AD0CBE"/>
    <w:rsid w:val="00AD0F2C"/>
    <w:rsid w:val="00AD1490"/>
    <w:rsid w:val="00AD1701"/>
    <w:rsid w:val="00AD1F76"/>
    <w:rsid w:val="00AD20BA"/>
    <w:rsid w:val="00AD2204"/>
    <w:rsid w:val="00AD2213"/>
    <w:rsid w:val="00AD245C"/>
    <w:rsid w:val="00AD2678"/>
    <w:rsid w:val="00AD2A5D"/>
    <w:rsid w:val="00AD2EE7"/>
    <w:rsid w:val="00AD31B1"/>
    <w:rsid w:val="00AD31CC"/>
    <w:rsid w:val="00AD338D"/>
    <w:rsid w:val="00AD395B"/>
    <w:rsid w:val="00AD3F46"/>
    <w:rsid w:val="00AD4138"/>
    <w:rsid w:val="00AD41D7"/>
    <w:rsid w:val="00AD4544"/>
    <w:rsid w:val="00AD5285"/>
    <w:rsid w:val="00AD5388"/>
    <w:rsid w:val="00AD5CEE"/>
    <w:rsid w:val="00AD5EB3"/>
    <w:rsid w:val="00AD675E"/>
    <w:rsid w:val="00AD6916"/>
    <w:rsid w:val="00AD6BF6"/>
    <w:rsid w:val="00AD718A"/>
    <w:rsid w:val="00AD7656"/>
    <w:rsid w:val="00AD7B16"/>
    <w:rsid w:val="00AD7F1A"/>
    <w:rsid w:val="00AE0786"/>
    <w:rsid w:val="00AE083E"/>
    <w:rsid w:val="00AE0846"/>
    <w:rsid w:val="00AE08BF"/>
    <w:rsid w:val="00AE0969"/>
    <w:rsid w:val="00AE0AAD"/>
    <w:rsid w:val="00AE0AB0"/>
    <w:rsid w:val="00AE0AE9"/>
    <w:rsid w:val="00AE0B5B"/>
    <w:rsid w:val="00AE0ED9"/>
    <w:rsid w:val="00AE118C"/>
    <w:rsid w:val="00AE162A"/>
    <w:rsid w:val="00AE1CF2"/>
    <w:rsid w:val="00AE29FE"/>
    <w:rsid w:val="00AE2CBC"/>
    <w:rsid w:val="00AE38F4"/>
    <w:rsid w:val="00AE3CA6"/>
    <w:rsid w:val="00AE3E5C"/>
    <w:rsid w:val="00AE3FDD"/>
    <w:rsid w:val="00AE4271"/>
    <w:rsid w:val="00AE4443"/>
    <w:rsid w:val="00AE4556"/>
    <w:rsid w:val="00AE4A59"/>
    <w:rsid w:val="00AE4C98"/>
    <w:rsid w:val="00AE4E14"/>
    <w:rsid w:val="00AE4E42"/>
    <w:rsid w:val="00AE5193"/>
    <w:rsid w:val="00AE530B"/>
    <w:rsid w:val="00AE5BA9"/>
    <w:rsid w:val="00AE5D4C"/>
    <w:rsid w:val="00AE5E3A"/>
    <w:rsid w:val="00AE63AF"/>
    <w:rsid w:val="00AE6827"/>
    <w:rsid w:val="00AE71AC"/>
    <w:rsid w:val="00AE7607"/>
    <w:rsid w:val="00AE7958"/>
    <w:rsid w:val="00AF050A"/>
    <w:rsid w:val="00AF11D2"/>
    <w:rsid w:val="00AF1558"/>
    <w:rsid w:val="00AF1667"/>
    <w:rsid w:val="00AF18CA"/>
    <w:rsid w:val="00AF1968"/>
    <w:rsid w:val="00AF20B4"/>
    <w:rsid w:val="00AF27E4"/>
    <w:rsid w:val="00AF29D9"/>
    <w:rsid w:val="00AF2B53"/>
    <w:rsid w:val="00AF2BA4"/>
    <w:rsid w:val="00AF2BEB"/>
    <w:rsid w:val="00AF2BF1"/>
    <w:rsid w:val="00AF2EEB"/>
    <w:rsid w:val="00AF338D"/>
    <w:rsid w:val="00AF3553"/>
    <w:rsid w:val="00AF3A7E"/>
    <w:rsid w:val="00AF412E"/>
    <w:rsid w:val="00AF41E9"/>
    <w:rsid w:val="00AF42F8"/>
    <w:rsid w:val="00AF4306"/>
    <w:rsid w:val="00AF458A"/>
    <w:rsid w:val="00AF555D"/>
    <w:rsid w:val="00AF57F6"/>
    <w:rsid w:val="00AF5AA1"/>
    <w:rsid w:val="00AF61F3"/>
    <w:rsid w:val="00AF6698"/>
    <w:rsid w:val="00AF691B"/>
    <w:rsid w:val="00AF6BA8"/>
    <w:rsid w:val="00AF7768"/>
    <w:rsid w:val="00AF7AD2"/>
    <w:rsid w:val="00AF7C68"/>
    <w:rsid w:val="00AF7DB3"/>
    <w:rsid w:val="00AF7E75"/>
    <w:rsid w:val="00B00277"/>
    <w:rsid w:val="00B0073C"/>
    <w:rsid w:val="00B00B7A"/>
    <w:rsid w:val="00B00D1C"/>
    <w:rsid w:val="00B01367"/>
    <w:rsid w:val="00B01516"/>
    <w:rsid w:val="00B02204"/>
    <w:rsid w:val="00B02921"/>
    <w:rsid w:val="00B02CA2"/>
    <w:rsid w:val="00B02E50"/>
    <w:rsid w:val="00B0387C"/>
    <w:rsid w:val="00B03F3A"/>
    <w:rsid w:val="00B04E0B"/>
    <w:rsid w:val="00B05207"/>
    <w:rsid w:val="00B052A1"/>
    <w:rsid w:val="00B052FD"/>
    <w:rsid w:val="00B055A2"/>
    <w:rsid w:val="00B056E4"/>
    <w:rsid w:val="00B05F5B"/>
    <w:rsid w:val="00B0602C"/>
    <w:rsid w:val="00B0619A"/>
    <w:rsid w:val="00B061A1"/>
    <w:rsid w:val="00B06925"/>
    <w:rsid w:val="00B06F3E"/>
    <w:rsid w:val="00B06FBB"/>
    <w:rsid w:val="00B07232"/>
    <w:rsid w:val="00B07DBA"/>
    <w:rsid w:val="00B10230"/>
    <w:rsid w:val="00B1034B"/>
    <w:rsid w:val="00B104A9"/>
    <w:rsid w:val="00B1055C"/>
    <w:rsid w:val="00B107D4"/>
    <w:rsid w:val="00B1096C"/>
    <w:rsid w:val="00B10C0F"/>
    <w:rsid w:val="00B10E82"/>
    <w:rsid w:val="00B10FE5"/>
    <w:rsid w:val="00B12646"/>
    <w:rsid w:val="00B12887"/>
    <w:rsid w:val="00B12973"/>
    <w:rsid w:val="00B131B6"/>
    <w:rsid w:val="00B136E1"/>
    <w:rsid w:val="00B13783"/>
    <w:rsid w:val="00B137D6"/>
    <w:rsid w:val="00B13F46"/>
    <w:rsid w:val="00B13F60"/>
    <w:rsid w:val="00B1424A"/>
    <w:rsid w:val="00B144C5"/>
    <w:rsid w:val="00B14869"/>
    <w:rsid w:val="00B14B91"/>
    <w:rsid w:val="00B14F14"/>
    <w:rsid w:val="00B15109"/>
    <w:rsid w:val="00B156D8"/>
    <w:rsid w:val="00B16327"/>
    <w:rsid w:val="00B16510"/>
    <w:rsid w:val="00B165F3"/>
    <w:rsid w:val="00B17678"/>
    <w:rsid w:val="00B1795D"/>
    <w:rsid w:val="00B200A2"/>
    <w:rsid w:val="00B20A2B"/>
    <w:rsid w:val="00B20A88"/>
    <w:rsid w:val="00B20F90"/>
    <w:rsid w:val="00B210F2"/>
    <w:rsid w:val="00B216D6"/>
    <w:rsid w:val="00B2183D"/>
    <w:rsid w:val="00B2192D"/>
    <w:rsid w:val="00B222C9"/>
    <w:rsid w:val="00B22D9A"/>
    <w:rsid w:val="00B22EA4"/>
    <w:rsid w:val="00B22F86"/>
    <w:rsid w:val="00B23053"/>
    <w:rsid w:val="00B231B3"/>
    <w:rsid w:val="00B23269"/>
    <w:rsid w:val="00B23587"/>
    <w:rsid w:val="00B23796"/>
    <w:rsid w:val="00B23949"/>
    <w:rsid w:val="00B23B1B"/>
    <w:rsid w:val="00B23CFE"/>
    <w:rsid w:val="00B23F21"/>
    <w:rsid w:val="00B24128"/>
    <w:rsid w:val="00B245E5"/>
    <w:rsid w:val="00B24DAD"/>
    <w:rsid w:val="00B24E08"/>
    <w:rsid w:val="00B24F1B"/>
    <w:rsid w:val="00B24F24"/>
    <w:rsid w:val="00B253F1"/>
    <w:rsid w:val="00B25B66"/>
    <w:rsid w:val="00B26268"/>
    <w:rsid w:val="00B26402"/>
    <w:rsid w:val="00B2701E"/>
    <w:rsid w:val="00B2766D"/>
    <w:rsid w:val="00B27691"/>
    <w:rsid w:val="00B27A67"/>
    <w:rsid w:val="00B27C13"/>
    <w:rsid w:val="00B27CCB"/>
    <w:rsid w:val="00B27EB2"/>
    <w:rsid w:val="00B301BD"/>
    <w:rsid w:val="00B30870"/>
    <w:rsid w:val="00B30B8C"/>
    <w:rsid w:val="00B30D29"/>
    <w:rsid w:val="00B30FB2"/>
    <w:rsid w:val="00B31125"/>
    <w:rsid w:val="00B3193C"/>
    <w:rsid w:val="00B31971"/>
    <w:rsid w:val="00B31A29"/>
    <w:rsid w:val="00B3221B"/>
    <w:rsid w:val="00B329A4"/>
    <w:rsid w:val="00B32EB6"/>
    <w:rsid w:val="00B33247"/>
    <w:rsid w:val="00B3340A"/>
    <w:rsid w:val="00B33D49"/>
    <w:rsid w:val="00B33FC7"/>
    <w:rsid w:val="00B3415A"/>
    <w:rsid w:val="00B34276"/>
    <w:rsid w:val="00B34298"/>
    <w:rsid w:val="00B34377"/>
    <w:rsid w:val="00B343CB"/>
    <w:rsid w:val="00B34573"/>
    <w:rsid w:val="00B349E4"/>
    <w:rsid w:val="00B34C19"/>
    <w:rsid w:val="00B355E9"/>
    <w:rsid w:val="00B35E50"/>
    <w:rsid w:val="00B35EBA"/>
    <w:rsid w:val="00B36082"/>
    <w:rsid w:val="00B3674F"/>
    <w:rsid w:val="00B368CA"/>
    <w:rsid w:val="00B36B76"/>
    <w:rsid w:val="00B36EAF"/>
    <w:rsid w:val="00B36F72"/>
    <w:rsid w:val="00B36FD4"/>
    <w:rsid w:val="00B371B7"/>
    <w:rsid w:val="00B37486"/>
    <w:rsid w:val="00B375BC"/>
    <w:rsid w:val="00B375BE"/>
    <w:rsid w:val="00B376A3"/>
    <w:rsid w:val="00B3787D"/>
    <w:rsid w:val="00B378CB"/>
    <w:rsid w:val="00B37F12"/>
    <w:rsid w:val="00B401CE"/>
    <w:rsid w:val="00B40598"/>
    <w:rsid w:val="00B408A2"/>
    <w:rsid w:val="00B4097F"/>
    <w:rsid w:val="00B40C85"/>
    <w:rsid w:val="00B40F36"/>
    <w:rsid w:val="00B40FAE"/>
    <w:rsid w:val="00B41A3F"/>
    <w:rsid w:val="00B41A65"/>
    <w:rsid w:val="00B41A6C"/>
    <w:rsid w:val="00B41B35"/>
    <w:rsid w:val="00B42139"/>
    <w:rsid w:val="00B4249F"/>
    <w:rsid w:val="00B42713"/>
    <w:rsid w:val="00B42739"/>
    <w:rsid w:val="00B42756"/>
    <w:rsid w:val="00B42E8E"/>
    <w:rsid w:val="00B432E9"/>
    <w:rsid w:val="00B434BD"/>
    <w:rsid w:val="00B43A92"/>
    <w:rsid w:val="00B43F65"/>
    <w:rsid w:val="00B4407C"/>
    <w:rsid w:val="00B44313"/>
    <w:rsid w:val="00B44337"/>
    <w:rsid w:val="00B443CD"/>
    <w:rsid w:val="00B44637"/>
    <w:rsid w:val="00B44B2A"/>
    <w:rsid w:val="00B457A5"/>
    <w:rsid w:val="00B457FF"/>
    <w:rsid w:val="00B45B5A"/>
    <w:rsid w:val="00B460B7"/>
    <w:rsid w:val="00B46299"/>
    <w:rsid w:val="00B4662D"/>
    <w:rsid w:val="00B46749"/>
    <w:rsid w:val="00B46DF5"/>
    <w:rsid w:val="00B46EA6"/>
    <w:rsid w:val="00B4738C"/>
    <w:rsid w:val="00B474DB"/>
    <w:rsid w:val="00B47B3C"/>
    <w:rsid w:val="00B50818"/>
    <w:rsid w:val="00B50D26"/>
    <w:rsid w:val="00B516C3"/>
    <w:rsid w:val="00B51E64"/>
    <w:rsid w:val="00B5214A"/>
    <w:rsid w:val="00B52938"/>
    <w:rsid w:val="00B52A13"/>
    <w:rsid w:val="00B52A79"/>
    <w:rsid w:val="00B530D3"/>
    <w:rsid w:val="00B5345B"/>
    <w:rsid w:val="00B535AC"/>
    <w:rsid w:val="00B536FF"/>
    <w:rsid w:val="00B53802"/>
    <w:rsid w:val="00B53837"/>
    <w:rsid w:val="00B53C26"/>
    <w:rsid w:val="00B53FD8"/>
    <w:rsid w:val="00B54060"/>
    <w:rsid w:val="00B5426A"/>
    <w:rsid w:val="00B54376"/>
    <w:rsid w:val="00B54609"/>
    <w:rsid w:val="00B548C3"/>
    <w:rsid w:val="00B55180"/>
    <w:rsid w:val="00B55A5A"/>
    <w:rsid w:val="00B56036"/>
    <w:rsid w:val="00B569E9"/>
    <w:rsid w:val="00B572B4"/>
    <w:rsid w:val="00B605DF"/>
    <w:rsid w:val="00B608CF"/>
    <w:rsid w:val="00B60B60"/>
    <w:rsid w:val="00B60CB5"/>
    <w:rsid w:val="00B61132"/>
    <w:rsid w:val="00B611B3"/>
    <w:rsid w:val="00B6132E"/>
    <w:rsid w:val="00B6151C"/>
    <w:rsid w:val="00B6155A"/>
    <w:rsid w:val="00B61A42"/>
    <w:rsid w:val="00B61C60"/>
    <w:rsid w:val="00B62060"/>
    <w:rsid w:val="00B62098"/>
    <w:rsid w:val="00B624D7"/>
    <w:rsid w:val="00B6251B"/>
    <w:rsid w:val="00B62A96"/>
    <w:rsid w:val="00B62FD4"/>
    <w:rsid w:val="00B63066"/>
    <w:rsid w:val="00B63140"/>
    <w:rsid w:val="00B6328E"/>
    <w:rsid w:val="00B63419"/>
    <w:rsid w:val="00B63A25"/>
    <w:rsid w:val="00B63CE0"/>
    <w:rsid w:val="00B641A8"/>
    <w:rsid w:val="00B64202"/>
    <w:rsid w:val="00B64588"/>
    <w:rsid w:val="00B64AE4"/>
    <w:rsid w:val="00B64BE9"/>
    <w:rsid w:val="00B65390"/>
    <w:rsid w:val="00B65DB2"/>
    <w:rsid w:val="00B66129"/>
    <w:rsid w:val="00B66177"/>
    <w:rsid w:val="00B667F8"/>
    <w:rsid w:val="00B6754C"/>
    <w:rsid w:val="00B67805"/>
    <w:rsid w:val="00B679B7"/>
    <w:rsid w:val="00B67F77"/>
    <w:rsid w:val="00B67FAB"/>
    <w:rsid w:val="00B70166"/>
    <w:rsid w:val="00B703A5"/>
    <w:rsid w:val="00B70532"/>
    <w:rsid w:val="00B70981"/>
    <w:rsid w:val="00B70A4E"/>
    <w:rsid w:val="00B7185A"/>
    <w:rsid w:val="00B71BE9"/>
    <w:rsid w:val="00B723FD"/>
    <w:rsid w:val="00B72E3A"/>
    <w:rsid w:val="00B7312F"/>
    <w:rsid w:val="00B73534"/>
    <w:rsid w:val="00B737F5"/>
    <w:rsid w:val="00B73A71"/>
    <w:rsid w:val="00B74D85"/>
    <w:rsid w:val="00B74E0A"/>
    <w:rsid w:val="00B754BC"/>
    <w:rsid w:val="00B7587E"/>
    <w:rsid w:val="00B758F1"/>
    <w:rsid w:val="00B76232"/>
    <w:rsid w:val="00B7692B"/>
    <w:rsid w:val="00B769C5"/>
    <w:rsid w:val="00B769F3"/>
    <w:rsid w:val="00B76AD0"/>
    <w:rsid w:val="00B76C25"/>
    <w:rsid w:val="00B76F24"/>
    <w:rsid w:val="00B76FF3"/>
    <w:rsid w:val="00B770D6"/>
    <w:rsid w:val="00B7761B"/>
    <w:rsid w:val="00B77687"/>
    <w:rsid w:val="00B77EDD"/>
    <w:rsid w:val="00B80539"/>
    <w:rsid w:val="00B80550"/>
    <w:rsid w:val="00B80622"/>
    <w:rsid w:val="00B807BD"/>
    <w:rsid w:val="00B80C4A"/>
    <w:rsid w:val="00B814FB"/>
    <w:rsid w:val="00B824C8"/>
    <w:rsid w:val="00B82521"/>
    <w:rsid w:val="00B82CD6"/>
    <w:rsid w:val="00B82F66"/>
    <w:rsid w:val="00B8309F"/>
    <w:rsid w:val="00B831FF"/>
    <w:rsid w:val="00B833A5"/>
    <w:rsid w:val="00B84076"/>
    <w:rsid w:val="00B8471D"/>
    <w:rsid w:val="00B84970"/>
    <w:rsid w:val="00B84981"/>
    <w:rsid w:val="00B84AF0"/>
    <w:rsid w:val="00B84DC9"/>
    <w:rsid w:val="00B850D4"/>
    <w:rsid w:val="00B85163"/>
    <w:rsid w:val="00B85C77"/>
    <w:rsid w:val="00B860B2"/>
    <w:rsid w:val="00B86512"/>
    <w:rsid w:val="00B86783"/>
    <w:rsid w:val="00B86F30"/>
    <w:rsid w:val="00B8758F"/>
    <w:rsid w:val="00B8768D"/>
    <w:rsid w:val="00B87E50"/>
    <w:rsid w:val="00B909CE"/>
    <w:rsid w:val="00B90E0B"/>
    <w:rsid w:val="00B90E73"/>
    <w:rsid w:val="00B90F66"/>
    <w:rsid w:val="00B911A8"/>
    <w:rsid w:val="00B92299"/>
    <w:rsid w:val="00B928EA"/>
    <w:rsid w:val="00B92A2B"/>
    <w:rsid w:val="00B92D1A"/>
    <w:rsid w:val="00B92EFA"/>
    <w:rsid w:val="00B934B7"/>
    <w:rsid w:val="00B934E3"/>
    <w:rsid w:val="00B93DC2"/>
    <w:rsid w:val="00B93F9B"/>
    <w:rsid w:val="00B94696"/>
    <w:rsid w:val="00B94824"/>
    <w:rsid w:val="00B948C2"/>
    <w:rsid w:val="00B94BBF"/>
    <w:rsid w:val="00B94C44"/>
    <w:rsid w:val="00B95015"/>
    <w:rsid w:val="00B95082"/>
    <w:rsid w:val="00B958EB"/>
    <w:rsid w:val="00B96031"/>
    <w:rsid w:val="00B96403"/>
    <w:rsid w:val="00B964C3"/>
    <w:rsid w:val="00B976F9"/>
    <w:rsid w:val="00B97745"/>
    <w:rsid w:val="00B97748"/>
    <w:rsid w:val="00B97A11"/>
    <w:rsid w:val="00B97B40"/>
    <w:rsid w:val="00B97D17"/>
    <w:rsid w:val="00BA07CA"/>
    <w:rsid w:val="00BA07F3"/>
    <w:rsid w:val="00BA084D"/>
    <w:rsid w:val="00BA0929"/>
    <w:rsid w:val="00BA0941"/>
    <w:rsid w:val="00BA0A60"/>
    <w:rsid w:val="00BA0BB7"/>
    <w:rsid w:val="00BA0F69"/>
    <w:rsid w:val="00BA13B1"/>
    <w:rsid w:val="00BA169D"/>
    <w:rsid w:val="00BA16C5"/>
    <w:rsid w:val="00BA22C3"/>
    <w:rsid w:val="00BA2E46"/>
    <w:rsid w:val="00BA3036"/>
    <w:rsid w:val="00BA358E"/>
    <w:rsid w:val="00BA359E"/>
    <w:rsid w:val="00BA3657"/>
    <w:rsid w:val="00BA37D4"/>
    <w:rsid w:val="00BA3A0A"/>
    <w:rsid w:val="00BA3A79"/>
    <w:rsid w:val="00BA422A"/>
    <w:rsid w:val="00BA4480"/>
    <w:rsid w:val="00BA508C"/>
    <w:rsid w:val="00BA51D0"/>
    <w:rsid w:val="00BA567F"/>
    <w:rsid w:val="00BA57A6"/>
    <w:rsid w:val="00BA5E4E"/>
    <w:rsid w:val="00BA64FF"/>
    <w:rsid w:val="00BA6795"/>
    <w:rsid w:val="00BA6831"/>
    <w:rsid w:val="00BA6832"/>
    <w:rsid w:val="00BA6896"/>
    <w:rsid w:val="00BA6979"/>
    <w:rsid w:val="00BA716F"/>
    <w:rsid w:val="00BA7605"/>
    <w:rsid w:val="00BA768B"/>
    <w:rsid w:val="00BA7B1F"/>
    <w:rsid w:val="00BA7BCB"/>
    <w:rsid w:val="00BB0C88"/>
    <w:rsid w:val="00BB0F23"/>
    <w:rsid w:val="00BB0F86"/>
    <w:rsid w:val="00BB1648"/>
    <w:rsid w:val="00BB2699"/>
    <w:rsid w:val="00BB2B1B"/>
    <w:rsid w:val="00BB2C46"/>
    <w:rsid w:val="00BB2F6D"/>
    <w:rsid w:val="00BB301F"/>
    <w:rsid w:val="00BB3020"/>
    <w:rsid w:val="00BB3041"/>
    <w:rsid w:val="00BB30E4"/>
    <w:rsid w:val="00BB3C3E"/>
    <w:rsid w:val="00BB3D49"/>
    <w:rsid w:val="00BB3D63"/>
    <w:rsid w:val="00BB3DB2"/>
    <w:rsid w:val="00BB3F34"/>
    <w:rsid w:val="00BB40E3"/>
    <w:rsid w:val="00BB44E7"/>
    <w:rsid w:val="00BB481C"/>
    <w:rsid w:val="00BB4C33"/>
    <w:rsid w:val="00BB4D10"/>
    <w:rsid w:val="00BB5061"/>
    <w:rsid w:val="00BB5430"/>
    <w:rsid w:val="00BB5713"/>
    <w:rsid w:val="00BB6182"/>
    <w:rsid w:val="00BB64A7"/>
    <w:rsid w:val="00BB66F9"/>
    <w:rsid w:val="00BB6B12"/>
    <w:rsid w:val="00BB6EFA"/>
    <w:rsid w:val="00BB6F8F"/>
    <w:rsid w:val="00BB7297"/>
    <w:rsid w:val="00BB7911"/>
    <w:rsid w:val="00BC001D"/>
    <w:rsid w:val="00BC00EC"/>
    <w:rsid w:val="00BC0122"/>
    <w:rsid w:val="00BC0907"/>
    <w:rsid w:val="00BC0979"/>
    <w:rsid w:val="00BC0C99"/>
    <w:rsid w:val="00BC13FC"/>
    <w:rsid w:val="00BC142A"/>
    <w:rsid w:val="00BC164A"/>
    <w:rsid w:val="00BC165F"/>
    <w:rsid w:val="00BC16D3"/>
    <w:rsid w:val="00BC1ABC"/>
    <w:rsid w:val="00BC1FB7"/>
    <w:rsid w:val="00BC219F"/>
    <w:rsid w:val="00BC22A7"/>
    <w:rsid w:val="00BC271F"/>
    <w:rsid w:val="00BC2B5B"/>
    <w:rsid w:val="00BC33D9"/>
    <w:rsid w:val="00BC35A3"/>
    <w:rsid w:val="00BC361B"/>
    <w:rsid w:val="00BC3C0F"/>
    <w:rsid w:val="00BC3F84"/>
    <w:rsid w:val="00BC453C"/>
    <w:rsid w:val="00BC45C3"/>
    <w:rsid w:val="00BC4771"/>
    <w:rsid w:val="00BC4922"/>
    <w:rsid w:val="00BC4BFF"/>
    <w:rsid w:val="00BC4EDC"/>
    <w:rsid w:val="00BC52C3"/>
    <w:rsid w:val="00BC53CA"/>
    <w:rsid w:val="00BC5406"/>
    <w:rsid w:val="00BC54A0"/>
    <w:rsid w:val="00BC5575"/>
    <w:rsid w:val="00BC567F"/>
    <w:rsid w:val="00BC569F"/>
    <w:rsid w:val="00BC5792"/>
    <w:rsid w:val="00BC5A05"/>
    <w:rsid w:val="00BC5A6E"/>
    <w:rsid w:val="00BC5AC2"/>
    <w:rsid w:val="00BC6522"/>
    <w:rsid w:val="00BC65D5"/>
    <w:rsid w:val="00BC6BE5"/>
    <w:rsid w:val="00BC6C07"/>
    <w:rsid w:val="00BC6D4C"/>
    <w:rsid w:val="00BC70D9"/>
    <w:rsid w:val="00BC7207"/>
    <w:rsid w:val="00BC75D6"/>
    <w:rsid w:val="00BC773A"/>
    <w:rsid w:val="00BC7DD1"/>
    <w:rsid w:val="00BD002A"/>
    <w:rsid w:val="00BD036F"/>
    <w:rsid w:val="00BD0391"/>
    <w:rsid w:val="00BD04D5"/>
    <w:rsid w:val="00BD0550"/>
    <w:rsid w:val="00BD08A7"/>
    <w:rsid w:val="00BD10F7"/>
    <w:rsid w:val="00BD14B6"/>
    <w:rsid w:val="00BD15FE"/>
    <w:rsid w:val="00BD1DE9"/>
    <w:rsid w:val="00BD1E64"/>
    <w:rsid w:val="00BD20F9"/>
    <w:rsid w:val="00BD2DA1"/>
    <w:rsid w:val="00BD2DEC"/>
    <w:rsid w:val="00BD2FEE"/>
    <w:rsid w:val="00BD320E"/>
    <w:rsid w:val="00BD3242"/>
    <w:rsid w:val="00BD3C97"/>
    <w:rsid w:val="00BD4096"/>
    <w:rsid w:val="00BD45AF"/>
    <w:rsid w:val="00BD47D3"/>
    <w:rsid w:val="00BD48D7"/>
    <w:rsid w:val="00BD561E"/>
    <w:rsid w:val="00BD58B7"/>
    <w:rsid w:val="00BD5A48"/>
    <w:rsid w:val="00BD6C94"/>
    <w:rsid w:val="00BD6E3C"/>
    <w:rsid w:val="00BD73F3"/>
    <w:rsid w:val="00BD7698"/>
    <w:rsid w:val="00BD7B24"/>
    <w:rsid w:val="00BD7F9F"/>
    <w:rsid w:val="00BE000C"/>
    <w:rsid w:val="00BE04CC"/>
    <w:rsid w:val="00BE093B"/>
    <w:rsid w:val="00BE0BC2"/>
    <w:rsid w:val="00BE0E02"/>
    <w:rsid w:val="00BE0E74"/>
    <w:rsid w:val="00BE1276"/>
    <w:rsid w:val="00BE14D7"/>
    <w:rsid w:val="00BE1993"/>
    <w:rsid w:val="00BE1B67"/>
    <w:rsid w:val="00BE20F9"/>
    <w:rsid w:val="00BE2746"/>
    <w:rsid w:val="00BE27C2"/>
    <w:rsid w:val="00BE281C"/>
    <w:rsid w:val="00BE32C0"/>
    <w:rsid w:val="00BE3AF4"/>
    <w:rsid w:val="00BE3D76"/>
    <w:rsid w:val="00BE3E9D"/>
    <w:rsid w:val="00BE40C6"/>
    <w:rsid w:val="00BE473A"/>
    <w:rsid w:val="00BE47AC"/>
    <w:rsid w:val="00BE49F4"/>
    <w:rsid w:val="00BE4D93"/>
    <w:rsid w:val="00BE4E92"/>
    <w:rsid w:val="00BE4F6A"/>
    <w:rsid w:val="00BE52D6"/>
    <w:rsid w:val="00BE5C0D"/>
    <w:rsid w:val="00BE653A"/>
    <w:rsid w:val="00BE6743"/>
    <w:rsid w:val="00BE6B9F"/>
    <w:rsid w:val="00BE6EC6"/>
    <w:rsid w:val="00BE701B"/>
    <w:rsid w:val="00BE7458"/>
    <w:rsid w:val="00BE7504"/>
    <w:rsid w:val="00BE75F7"/>
    <w:rsid w:val="00BE7611"/>
    <w:rsid w:val="00BE762E"/>
    <w:rsid w:val="00BE7FA2"/>
    <w:rsid w:val="00BF06DC"/>
    <w:rsid w:val="00BF07C6"/>
    <w:rsid w:val="00BF0D46"/>
    <w:rsid w:val="00BF1063"/>
    <w:rsid w:val="00BF159F"/>
    <w:rsid w:val="00BF1E24"/>
    <w:rsid w:val="00BF1E6A"/>
    <w:rsid w:val="00BF23B1"/>
    <w:rsid w:val="00BF27CB"/>
    <w:rsid w:val="00BF2AD8"/>
    <w:rsid w:val="00BF2ADC"/>
    <w:rsid w:val="00BF30E5"/>
    <w:rsid w:val="00BF31CC"/>
    <w:rsid w:val="00BF320B"/>
    <w:rsid w:val="00BF3498"/>
    <w:rsid w:val="00BF36A2"/>
    <w:rsid w:val="00BF38EF"/>
    <w:rsid w:val="00BF38F1"/>
    <w:rsid w:val="00BF3A9A"/>
    <w:rsid w:val="00BF3E04"/>
    <w:rsid w:val="00BF456D"/>
    <w:rsid w:val="00BF4FFA"/>
    <w:rsid w:val="00BF57C8"/>
    <w:rsid w:val="00BF5C35"/>
    <w:rsid w:val="00BF5D27"/>
    <w:rsid w:val="00BF6747"/>
    <w:rsid w:val="00BF6BEC"/>
    <w:rsid w:val="00BF6E97"/>
    <w:rsid w:val="00BF6F6C"/>
    <w:rsid w:val="00BF6FA0"/>
    <w:rsid w:val="00BF7265"/>
    <w:rsid w:val="00BF76D3"/>
    <w:rsid w:val="00BF7E61"/>
    <w:rsid w:val="00C001D8"/>
    <w:rsid w:val="00C0029A"/>
    <w:rsid w:val="00C007E4"/>
    <w:rsid w:val="00C00807"/>
    <w:rsid w:val="00C00DDC"/>
    <w:rsid w:val="00C00FD0"/>
    <w:rsid w:val="00C012B7"/>
    <w:rsid w:val="00C0137D"/>
    <w:rsid w:val="00C01399"/>
    <w:rsid w:val="00C013B0"/>
    <w:rsid w:val="00C013C1"/>
    <w:rsid w:val="00C015B6"/>
    <w:rsid w:val="00C01C52"/>
    <w:rsid w:val="00C01E18"/>
    <w:rsid w:val="00C02010"/>
    <w:rsid w:val="00C0236A"/>
    <w:rsid w:val="00C02467"/>
    <w:rsid w:val="00C027C1"/>
    <w:rsid w:val="00C02ACA"/>
    <w:rsid w:val="00C02D3B"/>
    <w:rsid w:val="00C02E84"/>
    <w:rsid w:val="00C02FC5"/>
    <w:rsid w:val="00C035FB"/>
    <w:rsid w:val="00C03B30"/>
    <w:rsid w:val="00C03E9B"/>
    <w:rsid w:val="00C040C6"/>
    <w:rsid w:val="00C043F1"/>
    <w:rsid w:val="00C04714"/>
    <w:rsid w:val="00C048CE"/>
    <w:rsid w:val="00C04A83"/>
    <w:rsid w:val="00C04ADB"/>
    <w:rsid w:val="00C04BD0"/>
    <w:rsid w:val="00C04FDD"/>
    <w:rsid w:val="00C050FE"/>
    <w:rsid w:val="00C057B7"/>
    <w:rsid w:val="00C05887"/>
    <w:rsid w:val="00C05E4D"/>
    <w:rsid w:val="00C05FB2"/>
    <w:rsid w:val="00C0622D"/>
    <w:rsid w:val="00C06941"/>
    <w:rsid w:val="00C069EE"/>
    <w:rsid w:val="00C06B8D"/>
    <w:rsid w:val="00C06FDE"/>
    <w:rsid w:val="00C070F5"/>
    <w:rsid w:val="00C073C2"/>
    <w:rsid w:val="00C074E7"/>
    <w:rsid w:val="00C07701"/>
    <w:rsid w:val="00C07798"/>
    <w:rsid w:val="00C07BF8"/>
    <w:rsid w:val="00C10159"/>
    <w:rsid w:val="00C10316"/>
    <w:rsid w:val="00C103C8"/>
    <w:rsid w:val="00C112FD"/>
    <w:rsid w:val="00C1141D"/>
    <w:rsid w:val="00C115D7"/>
    <w:rsid w:val="00C118C3"/>
    <w:rsid w:val="00C11EB6"/>
    <w:rsid w:val="00C11F89"/>
    <w:rsid w:val="00C12634"/>
    <w:rsid w:val="00C1296E"/>
    <w:rsid w:val="00C12C03"/>
    <w:rsid w:val="00C12CA2"/>
    <w:rsid w:val="00C12DB4"/>
    <w:rsid w:val="00C13BEE"/>
    <w:rsid w:val="00C1425A"/>
    <w:rsid w:val="00C1460F"/>
    <w:rsid w:val="00C14643"/>
    <w:rsid w:val="00C14A50"/>
    <w:rsid w:val="00C14AF2"/>
    <w:rsid w:val="00C14B19"/>
    <w:rsid w:val="00C14B31"/>
    <w:rsid w:val="00C14D83"/>
    <w:rsid w:val="00C15484"/>
    <w:rsid w:val="00C1568D"/>
    <w:rsid w:val="00C1575F"/>
    <w:rsid w:val="00C15F39"/>
    <w:rsid w:val="00C16111"/>
    <w:rsid w:val="00C1629B"/>
    <w:rsid w:val="00C162E5"/>
    <w:rsid w:val="00C1641D"/>
    <w:rsid w:val="00C1672D"/>
    <w:rsid w:val="00C1730D"/>
    <w:rsid w:val="00C1743B"/>
    <w:rsid w:val="00C1796F"/>
    <w:rsid w:val="00C17E43"/>
    <w:rsid w:val="00C20042"/>
    <w:rsid w:val="00C201D7"/>
    <w:rsid w:val="00C204DE"/>
    <w:rsid w:val="00C20759"/>
    <w:rsid w:val="00C2078F"/>
    <w:rsid w:val="00C207F5"/>
    <w:rsid w:val="00C20ACC"/>
    <w:rsid w:val="00C20D59"/>
    <w:rsid w:val="00C212A7"/>
    <w:rsid w:val="00C212BE"/>
    <w:rsid w:val="00C214D3"/>
    <w:rsid w:val="00C21611"/>
    <w:rsid w:val="00C218A8"/>
    <w:rsid w:val="00C21CC7"/>
    <w:rsid w:val="00C2209C"/>
    <w:rsid w:val="00C2240A"/>
    <w:rsid w:val="00C2270B"/>
    <w:rsid w:val="00C22729"/>
    <w:rsid w:val="00C22950"/>
    <w:rsid w:val="00C22C07"/>
    <w:rsid w:val="00C22DBB"/>
    <w:rsid w:val="00C22F27"/>
    <w:rsid w:val="00C22F3F"/>
    <w:rsid w:val="00C235AD"/>
    <w:rsid w:val="00C235F2"/>
    <w:rsid w:val="00C2360A"/>
    <w:rsid w:val="00C236EF"/>
    <w:rsid w:val="00C237BE"/>
    <w:rsid w:val="00C242A1"/>
    <w:rsid w:val="00C24424"/>
    <w:rsid w:val="00C24436"/>
    <w:rsid w:val="00C24581"/>
    <w:rsid w:val="00C245E3"/>
    <w:rsid w:val="00C24861"/>
    <w:rsid w:val="00C24935"/>
    <w:rsid w:val="00C249A6"/>
    <w:rsid w:val="00C24C88"/>
    <w:rsid w:val="00C25906"/>
    <w:rsid w:val="00C25EBB"/>
    <w:rsid w:val="00C261CF"/>
    <w:rsid w:val="00C26C3A"/>
    <w:rsid w:val="00C26FC4"/>
    <w:rsid w:val="00C273A4"/>
    <w:rsid w:val="00C273EC"/>
    <w:rsid w:val="00C27712"/>
    <w:rsid w:val="00C27774"/>
    <w:rsid w:val="00C27900"/>
    <w:rsid w:val="00C27AB4"/>
    <w:rsid w:val="00C307B6"/>
    <w:rsid w:val="00C308C9"/>
    <w:rsid w:val="00C30CAB"/>
    <w:rsid w:val="00C30CB8"/>
    <w:rsid w:val="00C3111D"/>
    <w:rsid w:val="00C312DC"/>
    <w:rsid w:val="00C32534"/>
    <w:rsid w:val="00C325A1"/>
    <w:rsid w:val="00C32B6F"/>
    <w:rsid w:val="00C32BEB"/>
    <w:rsid w:val="00C33040"/>
    <w:rsid w:val="00C330C8"/>
    <w:rsid w:val="00C33C43"/>
    <w:rsid w:val="00C3405A"/>
    <w:rsid w:val="00C3408B"/>
    <w:rsid w:val="00C34623"/>
    <w:rsid w:val="00C34692"/>
    <w:rsid w:val="00C348AB"/>
    <w:rsid w:val="00C348C2"/>
    <w:rsid w:val="00C348C6"/>
    <w:rsid w:val="00C34952"/>
    <w:rsid w:val="00C34C71"/>
    <w:rsid w:val="00C34D6B"/>
    <w:rsid w:val="00C34E28"/>
    <w:rsid w:val="00C3505B"/>
    <w:rsid w:val="00C35245"/>
    <w:rsid w:val="00C3524E"/>
    <w:rsid w:val="00C3558F"/>
    <w:rsid w:val="00C35B8D"/>
    <w:rsid w:val="00C35E6D"/>
    <w:rsid w:val="00C35ECD"/>
    <w:rsid w:val="00C363A9"/>
    <w:rsid w:val="00C36A25"/>
    <w:rsid w:val="00C36BBE"/>
    <w:rsid w:val="00C36FCC"/>
    <w:rsid w:val="00C37416"/>
    <w:rsid w:val="00C376A2"/>
    <w:rsid w:val="00C37831"/>
    <w:rsid w:val="00C3795C"/>
    <w:rsid w:val="00C37AEC"/>
    <w:rsid w:val="00C37CE1"/>
    <w:rsid w:val="00C4022B"/>
    <w:rsid w:val="00C40407"/>
    <w:rsid w:val="00C40C8F"/>
    <w:rsid w:val="00C40F47"/>
    <w:rsid w:val="00C40FEF"/>
    <w:rsid w:val="00C4108E"/>
    <w:rsid w:val="00C411D4"/>
    <w:rsid w:val="00C41BC1"/>
    <w:rsid w:val="00C41CBE"/>
    <w:rsid w:val="00C425A7"/>
    <w:rsid w:val="00C42BF0"/>
    <w:rsid w:val="00C42E26"/>
    <w:rsid w:val="00C42F42"/>
    <w:rsid w:val="00C42FCF"/>
    <w:rsid w:val="00C42FE4"/>
    <w:rsid w:val="00C432EF"/>
    <w:rsid w:val="00C4330B"/>
    <w:rsid w:val="00C436A6"/>
    <w:rsid w:val="00C4396D"/>
    <w:rsid w:val="00C439E8"/>
    <w:rsid w:val="00C4401D"/>
    <w:rsid w:val="00C44095"/>
    <w:rsid w:val="00C440D8"/>
    <w:rsid w:val="00C44380"/>
    <w:rsid w:val="00C444D9"/>
    <w:rsid w:val="00C44756"/>
    <w:rsid w:val="00C45503"/>
    <w:rsid w:val="00C4551A"/>
    <w:rsid w:val="00C45FBC"/>
    <w:rsid w:val="00C463F1"/>
    <w:rsid w:val="00C4673E"/>
    <w:rsid w:val="00C46CAC"/>
    <w:rsid w:val="00C4720E"/>
    <w:rsid w:val="00C47C22"/>
    <w:rsid w:val="00C47CD2"/>
    <w:rsid w:val="00C47FC8"/>
    <w:rsid w:val="00C50229"/>
    <w:rsid w:val="00C5023D"/>
    <w:rsid w:val="00C50374"/>
    <w:rsid w:val="00C50472"/>
    <w:rsid w:val="00C5077F"/>
    <w:rsid w:val="00C50BA9"/>
    <w:rsid w:val="00C50ECD"/>
    <w:rsid w:val="00C511BE"/>
    <w:rsid w:val="00C51A62"/>
    <w:rsid w:val="00C51E4A"/>
    <w:rsid w:val="00C51ED7"/>
    <w:rsid w:val="00C52169"/>
    <w:rsid w:val="00C523C6"/>
    <w:rsid w:val="00C52417"/>
    <w:rsid w:val="00C5244B"/>
    <w:rsid w:val="00C5260F"/>
    <w:rsid w:val="00C52B6F"/>
    <w:rsid w:val="00C532C0"/>
    <w:rsid w:val="00C53404"/>
    <w:rsid w:val="00C538BE"/>
    <w:rsid w:val="00C539CA"/>
    <w:rsid w:val="00C53AC4"/>
    <w:rsid w:val="00C53D98"/>
    <w:rsid w:val="00C53F32"/>
    <w:rsid w:val="00C53FC3"/>
    <w:rsid w:val="00C54165"/>
    <w:rsid w:val="00C546A7"/>
    <w:rsid w:val="00C54E3C"/>
    <w:rsid w:val="00C54E93"/>
    <w:rsid w:val="00C55152"/>
    <w:rsid w:val="00C55420"/>
    <w:rsid w:val="00C55607"/>
    <w:rsid w:val="00C55A47"/>
    <w:rsid w:val="00C55ECA"/>
    <w:rsid w:val="00C561F4"/>
    <w:rsid w:val="00C562BE"/>
    <w:rsid w:val="00C56551"/>
    <w:rsid w:val="00C5685D"/>
    <w:rsid w:val="00C56FE6"/>
    <w:rsid w:val="00C57D37"/>
    <w:rsid w:val="00C6008C"/>
    <w:rsid w:val="00C60954"/>
    <w:rsid w:val="00C60A8B"/>
    <w:rsid w:val="00C60AEA"/>
    <w:rsid w:val="00C60D14"/>
    <w:rsid w:val="00C611DE"/>
    <w:rsid w:val="00C6124E"/>
    <w:rsid w:val="00C61283"/>
    <w:rsid w:val="00C619CA"/>
    <w:rsid w:val="00C61FBB"/>
    <w:rsid w:val="00C62058"/>
    <w:rsid w:val="00C620F4"/>
    <w:rsid w:val="00C627FB"/>
    <w:rsid w:val="00C62B9B"/>
    <w:rsid w:val="00C62CBF"/>
    <w:rsid w:val="00C62E15"/>
    <w:rsid w:val="00C62F59"/>
    <w:rsid w:val="00C6360D"/>
    <w:rsid w:val="00C63897"/>
    <w:rsid w:val="00C6437C"/>
    <w:rsid w:val="00C644B7"/>
    <w:rsid w:val="00C64F32"/>
    <w:rsid w:val="00C658A9"/>
    <w:rsid w:val="00C65BB1"/>
    <w:rsid w:val="00C65CAA"/>
    <w:rsid w:val="00C664A0"/>
    <w:rsid w:val="00C66B43"/>
    <w:rsid w:val="00C66E52"/>
    <w:rsid w:val="00C6763A"/>
    <w:rsid w:val="00C6769F"/>
    <w:rsid w:val="00C7004B"/>
    <w:rsid w:val="00C7007B"/>
    <w:rsid w:val="00C7007D"/>
    <w:rsid w:val="00C702DE"/>
    <w:rsid w:val="00C70B2B"/>
    <w:rsid w:val="00C70B3B"/>
    <w:rsid w:val="00C70D29"/>
    <w:rsid w:val="00C711ED"/>
    <w:rsid w:val="00C71799"/>
    <w:rsid w:val="00C7197F"/>
    <w:rsid w:val="00C721D2"/>
    <w:rsid w:val="00C72322"/>
    <w:rsid w:val="00C7234E"/>
    <w:rsid w:val="00C7251F"/>
    <w:rsid w:val="00C7291F"/>
    <w:rsid w:val="00C72B3B"/>
    <w:rsid w:val="00C72ECB"/>
    <w:rsid w:val="00C72F28"/>
    <w:rsid w:val="00C73395"/>
    <w:rsid w:val="00C7349D"/>
    <w:rsid w:val="00C73A90"/>
    <w:rsid w:val="00C73D39"/>
    <w:rsid w:val="00C73E62"/>
    <w:rsid w:val="00C742D5"/>
    <w:rsid w:val="00C74741"/>
    <w:rsid w:val="00C74E15"/>
    <w:rsid w:val="00C752C5"/>
    <w:rsid w:val="00C75565"/>
    <w:rsid w:val="00C7568E"/>
    <w:rsid w:val="00C75B2B"/>
    <w:rsid w:val="00C77086"/>
    <w:rsid w:val="00C77683"/>
    <w:rsid w:val="00C778CE"/>
    <w:rsid w:val="00C779DC"/>
    <w:rsid w:val="00C77AD2"/>
    <w:rsid w:val="00C80412"/>
    <w:rsid w:val="00C8046A"/>
    <w:rsid w:val="00C80E2B"/>
    <w:rsid w:val="00C8166E"/>
    <w:rsid w:val="00C816A7"/>
    <w:rsid w:val="00C8197E"/>
    <w:rsid w:val="00C822C2"/>
    <w:rsid w:val="00C823C3"/>
    <w:rsid w:val="00C82CF2"/>
    <w:rsid w:val="00C834F5"/>
    <w:rsid w:val="00C83532"/>
    <w:rsid w:val="00C83797"/>
    <w:rsid w:val="00C83968"/>
    <w:rsid w:val="00C83AE5"/>
    <w:rsid w:val="00C83C88"/>
    <w:rsid w:val="00C83CCE"/>
    <w:rsid w:val="00C8406C"/>
    <w:rsid w:val="00C84162"/>
    <w:rsid w:val="00C845F7"/>
    <w:rsid w:val="00C8489A"/>
    <w:rsid w:val="00C84B0A"/>
    <w:rsid w:val="00C84B8E"/>
    <w:rsid w:val="00C84E64"/>
    <w:rsid w:val="00C852C6"/>
    <w:rsid w:val="00C8564F"/>
    <w:rsid w:val="00C85673"/>
    <w:rsid w:val="00C85D08"/>
    <w:rsid w:val="00C86275"/>
    <w:rsid w:val="00C86302"/>
    <w:rsid w:val="00C8634D"/>
    <w:rsid w:val="00C86774"/>
    <w:rsid w:val="00C86A37"/>
    <w:rsid w:val="00C86D27"/>
    <w:rsid w:val="00C870B9"/>
    <w:rsid w:val="00C87CFC"/>
    <w:rsid w:val="00C87D00"/>
    <w:rsid w:val="00C87D0B"/>
    <w:rsid w:val="00C901A3"/>
    <w:rsid w:val="00C90757"/>
    <w:rsid w:val="00C90CD8"/>
    <w:rsid w:val="00C90DA9"/>
    <w:rsid w:val="00C91010"/>
    <w:rsid w:val="00C9124D"/>
    <w:rsid w:val="00C91A45"/>
    <w:rsid w:val="00C9210D"/>
    <w:rsid w:val="00C9228B"/>
    <w:rsid w:val="00C92825"/>
    <w:rsid w:val="00C92C14"/>
    <w:rsid w:val="00C93082"/>
    <w:rsid w:val="00C93C5D"/>
    <w:rsid w:val="00C93F95"/>
    <w:rsid w:val="00C9409A"/>
    <w:rsid w:val="00C94370"/>
    <w:rsid w:val="00C94682"/>
    <w:rsid w:val="00C94AED"/>
    <w:rsid w:val="00C95160"/>
    <w:rsid w:val="00C951C5"/>
    <w:rsid w:val="00C95249"/>
    <w:rsid w:val="00C953C5"/>
    <w:rsid w:val="00C95699"/>
    <w:rsid w:val="00C959EE"/>
    <w:rsid w:val="00C95CC6"/>
    <w:rsid w:val="00C95DE6"/>
    <w:rsid w:val="00C95EB9"/>
    <w:rsid w:val="00C95FA7"/>
    <w:rsid w:val="00C964CF"/>
    <w:rsid w:val="00C965C5"/>
    <w:rsid w:val="00C96781"/>
    <w:rsid w:val="00C967E4"/>
    <w:rsid w:val="00C96A84"/>
    <w:rsid w:val="00C96CA1"/>
    <w:rsid w:val="00C96D35"/>
    <w:rsid w:val="00C972D7"/>
    <w:rsid w:val="00C9758A"/>
    <w:rsid w:val="00C97A40"/>
    <w:rsid w:val="00C97C6C"/>
    <w:rsid w:val="00CA01BC"/>
    <w:rsid w:val="00CA0295"/>
    <w:rsid w:val="00CA0663"/>
    <w:rsid w:val="00CA076E"/>
    <w:rsid w:val="00CA0B26"/>
    <w:rsid w:val="00CA0B69"/>
    <w:rsid w:val="00CA10EC"/>
    <w:rsid w:val="00CA10FD"/>
    <w:rsid w:val="00CA1B17"/>
    <w:rsid w:val="00CA1EC6"/>
    <w:rsid w:val="00CA2223"/>
    <w:rsid w:val="00CA23A9"/>
    <w:rsid w:val="00CA241A"/>
    <w:rsid w:val="00CA2528"/>
    <w:rsid w:val="00CA29C8"/>
    <w:rsid w:val="00CA2A9F"/>
    <w:rsid w:val="00CA32CD"/>
    <w:rsid w:val="00CA3371"/>
    <w:rsid w:val="00CA383B"/>
    <w:rsid w:val="00CA3B8A"/>
    <w:rsid w:val="00CA3BBA"/>
    <w:rsid w:val="00CA3BF0"/>
    <w:rsid w:val="00CA3BF3"/>
    <w:rsid w:val="00CA4829"/>
    <w:rsid w:val="00CA519C"/>
    <w:rsid w:val="00CA5CF7"/>
    <w:rsid w:val="00CA5D48"/>
    <w:rsid w:val="00CA5F40"/>
    <w:rsid w:val="00CA63BB"/>
    <w:rsid w:val="00CA644F"/>
    <w:rsid w:val="00CA6468"/>
    <w:rsid w:val="00CA64EA"/>
    <w:rsid w:val="00CA6998"/>
    <w:rsid w:val="00CA6D2A"/>
    <w:rsid w:val="00CA7189"/>
    <w:rsid w:val="00CA7E5D"/>
    <w:rsid w:val="00CB018A"/>
    <w:rsid w:val="00CB01BC"/>
    <w:rsid w:val="00CB023C"/>
    <w:rsid w:val="00CB0405"/>
    <w:rsid w:val="00CB0972"/>
    <w:rsid w:val="00CB0A7C"/>
    <w:rsid w:val="00CB0C40"/>
    <w:rsid w:val="00CB0DFF"/>
    <w:rsid w:val="00CB1324"/>
    <w:rsid w:val="00CB17F4"/>
    <w:rsid w:val="00CB1805"/>
    <w:rsid w:val="00CB1A3E"/>
    <w:rsid w:val="00CB1AEA"/>
    <w:rsid w:val="00CB203D"/>
    <w:rsid w:val="00CB2A4B"/>
    <w:rsid w:val="00CB318E"/>
    <w:rsid w:val="00CB3600"/>
    <w:rsid w:val="00CB36AE"/>
    <w:rsid w:val="00CB3BD7"/>
    <w:rsid w:val="00CB420E"/>
    <w:rsid w:val="00CB5E72"/>
    <w:rsid w:val="00CB5F7F"/>
    <w:rsid w:val="00CB6126"/>
    <w:rsid w:val="00CB66A9"/>
    <w:rsid w:val="00CB6955"/>
    <w:rsid w:val="00CB69CD"/>
    <w:rsid w:val="00CB7000"/>
    <w:rsid w:val="00CB71A9"/>
    <w:rsid w:val="00CB7241"/>
    <w:rsid w:val="00CB75CF"/>
    <w:rsid w:val="00CB76D5"/>
    <w:rsid w:val="00CB76EF"/>
    <w:rsid w:val="00CB77CE"/>
    <w:rsid w:val="00CB7C03"/>
    <w:rsid w:val="00CB7C92"/>
    <w:rsid w:val="00CB7E80"/>
    <w:rsid w:val="00CB7E88"/>
    <w:rsid w:val="00CB7F29"/>
    <w:rsid w:val="00CC0001"/>
    <w:rsid w:val="00CC00D5"/>
    <w:rsid w:val="00CC0495"/>
    <w:rsid w:val="00CC07F8"/>
    <w:rsid w:val="00CC0E89"/>
    <w:rsid w:val="00CC11E4"/>
    <w:rsid w:val="00CC1452"/>
    <w:rsid w:val="00CC153C"/>
    <w:rsid w:val="00CC2858"/>
    <w:rsid w:val="00CC2FBF"/>
    <w:rsid w:val="00CC317E"/>
    <w:rsid w:val="00CC3CC8"/>
    <w:rsid w:val="00CC3F80"/>
    <w:rsid w:val="00CC4117"/>
    <w:rsid w:val="00CC477F"/>
    <w:rsid w:val="00CC4A30"/>
    <w:rsid w:val="00CC535A"/>
    <w:rsid w:val="00CC53B4"/>
    <w:rsid w:val="00CC5809"/>
    <w:rsid w:val="00CC5846"/>
    <w:rsid w:val="00CC59CC"/>
    <w:rsid w:val="00CC5BDA"/>
    <w:rsid w:val="00CC5E2F"/>
    <w:rsid w:val="00CC62EA"/>
    <w:rsid w:val="00CC674D"/>
    <w:rsid w:val="00CC6DD5"/>
    <w:rsid w:val="00CC6E57"/>
    <w:rsid w:val="00CC6EE6"/>
    <w:rsid w:val="00CC70B6"/>
    <w:rsid w:val="00CC71A4"/>
    <w:rsid w:val="00CC72B8"/>
    <w:rsid w:val="00CC7555"/>
    <w:rsid w:val="00CC7643"/>
    <w:rsid w:val="00CC77B4"/>
    <w:rsid w:val="00CC7F28"/>
    <w:rsid w:val="00CD00EA"/>
    <w:rsid w:val="00CD028A"/>
    <w:rsid w:val="00CD0B71"/>
    <w:rsid w:val="00CD0BB5"/>
    <w:rsid w:val="00CD0C68"/>
    <w:rsid w:val="00CD1059"/>
    <w:rsid w:val="00CD11AD"/>
    <w:rsid w:val="00CD1223"/>
    <w:rsid w:val="00CD140F"/>
    <w:rsid w:val="00CD14D1"/>
    <w:rsid w:val="00CD1A98"/>
    <w:rsid w:val="00CD1F5B"/>
    <w:rsid w:val="00CD2168"/>
    <w:rsid w:val="00CD274C"/>
    <w:rsid w:val="00CD278C"/>
    <w:rsid w:val="00CD291B"/>
    <w:rsid w:val="00CD296E"/>
    <w:rsid w:val="00CD3181"/>
    <w:rsid w:val="00CD3966"/>
    <w:rsid w:val="00CD55A2"/>
    <w:rsid w:val="00CD5602"/>
    <w:rsid w:val="00CD5735"/>
    <w:rsid w:val="00CD5793"/>
    <w:rsid w:val="00CD5FE9"/>
    <w:rsid w:val="00CD6106"/>
    <w:rsid w:val="00CD6548"/>
    <w:rsid w:val="00CD658C"/>
    <w:rsid w:val="00CD6CC1"/>
    <w:rsid w:val="00CD6E08"/>
    <w:rsid w:val="00CD6F19"/>
    <w:rsid w:val="00CD7176"/>
    <w:rsid w:val="00CD7191"/>
    <w:rsid w:val="00CD7371"/>
    <w:rsid w:val="00CD73E6"/>
    <w:rsid w:val="00CD7443"/>
    <w:rsid w:val="00CD786B"/>
    <w:rsid w:val="00CD7AB4"/>
    <w:rsid w:val="00CD7FDA"/>
    <w:rsid w:val="00CE0108"/>
    <w:rsid w:val="00CE0181"/>
    <w:rsid w:val="00CE0422"/>
    <w:rsid w:val="00CE0B94"/>
    <w:rsid w:val="00CE0FED"/>
    <w:rsid w:val="00CE147F"/>
    <w:rsid w:val="00CE14B5"/>
    <w:rsid w:val="00CE1A15"/>
    <w:rsid w:val="00CE1AEE"/>
    <w:rsid w:val="00CE1B38"/>
    <w:rsid w:val="00CE209D"/>
    <w:rsid w:val="00CE2365"/>
    <w:rsid w:val="00CE2631"/>
    <w:rsid w:val="00CE2C4A"/>
    <w:rsid w:val="00CE3281"/>
    <w:rsid w:val="00CE3C45"/>
    <w:rsid w:val="00CE40D2"/>
    <w:rsid w:val="00CE45E8"/>
    <w:rsid w:val="00CE4873"/>
    <w:rsid w:val="00CE4E60"/>
    <w:rsid w:val="00CE513B"/>
    <w:rsid w:val="00CE5156"/>
    <w:rsid w:val="00CE547E"/>
    <w:rsid w:val="00CE5CD9"/>
    <w:rsid w:val="00CE611D"/>
    <w:rsid w:val="00CE6406"/>
    <w:rsid w:val="00CE64E2"/>
    <w:rsid w:val="00CE6941"/>
    <w:rsid w:val="00CE6F07"/>
    <w:rsid w:val="00CE6F1E"/>
    <w:rsid w:val="00CE72FD"/>
    <w:rsid w:val="00CE76E3"/>
    <w:rsid w:val="00CE786B"/>
    <w:rsid w:val="00CE7E86"/>
    <w:rsid w:val="00CF0265"/>
    <w:rsid w:val="00CF03F6"/>
    <w:rsid w:val="00CF0BC7"/>
    <w:rsid w:val="00CF111C"/>
    <w:rsid w:val="00CF134A"/>
    <w:rsid w:val="00CF1442"/>
    <w:rsid w:val="00CF1577"/>
    <w:rsid w:val="00CF15CF"/>
    <w:rsid w:val="00CF1725"/>
    <w:rsid w:val="00CF17AD"/>
    <w:rsid w:val="00CF1DA4"/>
    <w:rsid w:val="00CF1E3E"/>
    <w:rsid w:val="00CF1F75"/>
    <w:rsid w:val="00CF221B"/>
    <w:rsid w:val="00CF23C8"/>
    <w:rsid w:val="00CF27BD"/>
    <w:rsid w:val="00CF2B30"/>
    <w:rsid w:val="00CF2D30"/>
    <w:rsid w:val="00CF2D56"/>
    <w:rsid w:val="00CF2F92"/>
    <w:rsid w:val="00CF305E"/>
    <w:rsid w:val="00CF30EE"/>
    <w:rsid w:val="00CF4338"/>
    <w:rsid w:val="00CF44AF"/>
    <w:rsid w:val="00CF4637"/>
    <w:rsid w:val="00CF4C93"/>
    <w:rsid w:val="00CF4ECE"/>
    <w:rsid w:val="00CF4F37"/>
    <w:rsid w:val="00CF501B"/>
    <w:rsid w:val="00CF53C8"/>
    <w:rsid w:val="00CF5A37"/>
    <w:rsid w:val="00CF5A43"/>
    <w:rsid w:val="00CF5B75"/>
    <w:rsid w:val="00CF5FB6"/>
    <w:rsid w:val="00CF603E"/>
    <w:rsid w:val="00CF66BE"/>
    <w:rsid w:val="00CF66D2"/>
    <w:rsid w:val="00CF6714"/>
    <w:rsid w:val="00CF6BD2"/>
    <w:rsid w:val="00CF6F82"/>
    <w:rsid w:val="00CF709F"/>
    <w:rsid w:val="00CF7377"/>
    <w:rsid w:val="00CF76F8"/>
    <w:rsid w:val="00CF7957"/>
    <w:rsid w:val="00CF7D39"/>
    <w:rsid w:val="00CF7DD4"/>
    <w:rsid w:val="00CF7F5F"/>
    <w:rsid w:val="00D004C6"/>
    <w:rsid w:val="00D00852"/>
    <w:rsid w:val="00D00859"/>
    <w:rsid w:val="00D00B96"/>
    <w:rsid w:val="00D00E06"/>
    <w:rsid w:val="00D010CB"/>
    <w:rsid w:val="00D01A51"/>
    <w:rsid w:val="00D01BE2"/>
    <w:rsid w:val="00D02391"/>
    <w:rsid w:val="00D029CF"/>
    <w:rsid w:val="00D02F6E"/>
    <w:rsid w:val="00D02F9C"/>
    <w:rsid w:val="00D0301C"/>
    <w:rsid w:val="00D03166"/>
    <w:rsid w:val="00D033A6"/>
    <w:rsid w:val="00D037F7"/>
    <w:rsid w:val="00D03EAE"/>
    <w:rsid w:val="00D04135"/>
    <w:rsid w:val="00D049A0"/>
    <w:rsid w:val="00D04D58"/>
    <w:rsid w:val="00D04F05"/>
    <w:rsid w:val="00D04FC8"/>
    <w:rsid w:val="00D05807"/>
    <w:rsid w:val="00D05869"/>
    <w:rsid w:val="00D058B9"/>
    <w:rsid w:val="00D05927"/>
    <w:rsid w:val="00D05A61"/>
    <w:rsid w:val="00D05C6A"/>
    <w:rsid w:val="00D05C89"/>
    <w:rsid w:val="00D05DD9"/>
    <w:rsid w:val="00D05E6C"/>
    <w:rsid w:val="00D064A2"/>
    <w:rsid w:val="00D06C95"/>
    <w:rsid w:val="00D06D48"/>
    <w:rsid w:val="00D07904"/>
    <w:rsid w:val="00D07A84"/>
    <w:rsid w:val="00D07B66"/>
    <w:rsid w:val="00D07EEA"/>
    <w:rsid w:val="00D10607"/>
    <w:rsid w:val="00D10999"/>
    <w:rsid w:val="00D10AE2"/>
    <w:rsid w:val="00D11774"/>
    <w:rsid w:val="00D11C32"/>
    <w:rsid w:val="00D120C1"/>
    <w:rsid w:val="00D1223E"/>
    <w:rsid w:val="00D1255E"/>
    <w:rsid w:val="00D1284C"/>
    <w:rsid w:val="00D12868"/>
    <w:rsid w:val="00D12E73"/>
    <w:rsid w:val="00D12E88"/>
    <w:rsid w:val="00D1304A"/>
    <w:rsid w:val="00D131ED"/>
    <w:rsid w:val="00D132B0"/>
    <w:rsid w:val="00D13D6F"/>
    <w:rsid w:val="00D13DAB"/>
    <w:rsid w:val="00D13F08"/>
    <w:rsid w:val="00D13FE7"/>
    <w:rsid w:val="00D14010"/>
    <w:rsid w:val="00D1412F"/>
    <w:rsid w:val="00D141D0"/>
    <w:rsid w:val="00D1449E"/>
    <w:rsid w:val="00D1474F"/>
    <w:rsid w:val="00D14A24"/>
    <w:rsid w:val="00D14B1A"/>
    <w:rsid w:val="00D14CE7"/>
    <w:rsid w:val="00D15337"/>
    <w:rsid w:val="00D154D0"/>
    <w:rsid w:val="00D156C1"/>
    <w:rsid w:val="00D157FB"/>
    <w:rsid w:val="00D15AE0"/>
    <w:rsid w:val="00D15B4D"/>
    <w:rsid w:val="00D15F25"/>
    <w:rsid w:val="00D162A6"/>
    <w:rsid w:val="00D167AC"/>
    <w:rsid w:val="00D16D84"/>
    <w:rsid w:val="00D16E5C"/>
    <w:rsid w:val="00D17150"/>
    <w:rsid w:val="00D176D6"/>
    <w:rsid w:val="00D17845"/>
    <w:rsid w:val="00D17BA4"/>
    <w:rsid w:val="00D17D6A"/>
    <w:rsid w:val="00D20128"/>
    <w:rsid w:val="00D204C2"/>
    <w:rsid w:val="00D20623"/>
    <w:rsid w:val="00D207B4"/>
    <w:rsid w:val="00D20A8A"/>
    <w:rsid w:val="00D20B5C"/>
    <w:rsid w:val="00D21694"/>
    <w:rsid w:val="00D21A39"/>
    <w:rsid w:val="00D21F73"/>
    <w:rsid w:val="00D22987"/>
    <w:rsid w:val="00D22CE7"/>
    <w:rsid w:val="00D22FA4"/>
    <w:rsid w:val="00D23190"/>
    <w:rsid w:val="00D235DC"/>
    <w:rsid w:val="00D23A79"/>
    <w:rsid w:val="00D2403F"/>
    <w:rsid w:val="00D24551"/>
    <w:rsid w:val="00D24563"/>
    <w:rsid w:val="00D245AF"/>
    <w:rsid w:val="00D2502F"/>
    <w:rsid w:val="00D250C9"/>
    <w:rsid w:val="00D252A4"/>
    <w:rsid w:val="00D25491"/>
    <w:rsid w:val="00D2549D"/>
    <w:rsid w:val="00D254BC"/>
    <w:rsid w:val="00D2613A"/>
    <w:rsid w:val="00D264F4"/>
    <w:rsid w:val="00D26B95"/>
    <w:rsid w:val="00D26E83"/>
    <w:rsid w:val="00D271CB"/>
    <w:rsid w:val="00D27575"/>
    <w:rsid w:val="00D27680"/>
    <w:rsid w:val="00D276B3"/>
    <w:rsid w:val="00D278D6"/>
    <w:rsid w:val="00D2794C"/>
    <w:rsid w:val="00D27F10"/>
    <w:rsid w:val="00D30185"/>
    <w:rsid w:val="00D308BE"/>
    <w:rsid w:val="00D30C27"/>
    <w:rsid w:val="00D30C7E"/>
    <w:rsid w:val="00D31930"/>
    <w:rsid w:val="00D3274A"/>
    <w:rsid w:val="00D33360"/>
    <w:rsid w:val="00D333E1"/>
    <w:rsid w:val="00D33D33"/>
    <w:rsid w:val="00D33DAD"/>
    <w:rsid w:val="00D34109"/>
    <w:rsid w:val="00D34659"/>
    <w:rsid w:val="00D34CA8"/>
    <w:rsid w:val="00D34DDA"/>
    <w:rsid w:val="00D350BE"/>
    <w:rsid w:val="00D35781"/>
    <w:rsid w:val="00D35B2D"/>
    <w:rsid w:val="00D365E2"/>
    <w:rsid w:val="00D36AFC"/>
    <w:rsid w:val="00D374FE"/>
    <w:rsid w:val="00D375E7"/>
    <w:rsid w:val="00D3787D"/>
    <w:rsid w:val="00D37FE1"/>
    <w:rsid w:val="00D40445"/>
    <w:rsid w:val="00D40722"/>
    <w:rsid w:val="00D4077D"/>
    <w:rsid w:val="00D40B16"/>
    <w:rsid w:val="00D411EB"/>
    <w:rsid w:val="00D41797"/>
    <w:rsid w:val="00D4240B"/>
    <w:rsid w:val="00D4265F"/>
    <w:rsid w:val="00D42A32"/>
    <w:rsid w:val="00D42A73"/>
    <w:rsid w:val="00D42AB4"/>
    <w:rsid w:val="00D42AD4"/>
    <w:rsid w:val="00D42C5C"/>
    <w:rsid w:val="00D42DE9"/>
    <w:rsid w:val="00D435C1"/>
    <w:rsid w:val="00D436E5"/>
    <w:rsid w:val="00D439E7"/>
    <w:rsid w:val="00D43BF7"/>
    <w:rsid w:val="00D43CB8"/>
    <w:rsid w:val="00D43E7E"/>
    <w:rsid w:val="00D43EB4"/>
    <w:rsid w:val="00D4478A"/>
    <w:rsid w:val="00D44CD8"/>
    <w:rsid w:val="00D44D4D"/>
    <w:rsid w:val="00D44D8A"/>
    <w:rsid w:val="00D44F2F"/>
    <w:rsid w:val="00D45009"/>
    <w:rsid w:val="00D45643"/>
    <w:rsid w:val="00D4580D"/>
    <w:rsid w:val="00D45BAF"/>
    <w:rsid w:val="00D45DF6"/>
    <w:rsid w:val="00D463F1"/>
    <w:rsid w:val="00D4689D"/>
    <w:rsid w:val="00D468F7"/>
    <w:rsid w:val="00D46D83"/>
    <w:rsid w:val="00D46FB2"/>
    <w:rsid w:val="00D47420"/>
    <w:rsid w:val="00D4768B"/>
    <w:rsid w:val="00D47979"/>
    <w:rsid w:val="00D5002C"/>
    <w:rsid w:val="00D501A0"/>
    <w:rsid w:val="00D5059E"/>
    <w:rsid w:val="00D50806"/>
    <w:rsid w:val="00D50836"/>
    <w:rsid w:val="00D50B37"/>
    <w:rsid w:val="00D50D40"/>
    <w:rsid w:val="00D510AB"/>
    <w:rsid w:val="00D51130"/>
    <w:rsid w:val="00D5160C"/>
    <w:rsid w:val="00D5163B"/>
    <w:rsid w:val="00D51ACD"/>
    <w:rsid w:val="00D51CFD"/>
    <w:rsid w:val="00D523A6"/>
    <w:rsid w:val="00D523D4"/>
    <w:rsid w:val="00D52A08"/>
    <w:rsid w:val="00D52AC6"/>
    <w:rsid w:val="00D52D89"/>
    <w:rsid w:val="00D52DC6"/>
    <w:rsid w:val="00D53111"/>
    <w:rsid w:val="00D5317A"/>
    <w:rsid w:val="00D5341F"/>
    <w:rsid w:val="00D5375F"/>
    <w:rsid w:val="00D53A41"/>
    <w:rsid w:val="00D53B01"/>
    <w:rsid w:val="00D53CFC"/>
    <w:rsid w:val="00D53E8E"/>
    <w:rsid w:val="00D53FD9"/>
    <w:rsid w:val="00D54132"/>
    <w:rsid w:val="00D541C0"/>
    <w:rsid w:val="00D5442A"/>
    <w:rsid w:val="00D54A73"/>
    <w:rsid w:val="00D54DC7"/>
    <w:rsid w:val="00D55312"/>
    <w:rsid w:val="00D5561F"/>
    <w:rsid w:val="00D55D47"/>
    <w:rsid w:val="00D55F51"/>
    <w:rsid w:val="00D560CA"/>
    <w:rsid w:val="00D568EC"/>
    <w:rsid w:val="00D56C17"/>
    <w:rsid w:val="00D57787"/>
    <w:rsid w:val="00D5784C"/>
    <w:rsid w:val="00D57C6F"/>
    <w:rsid w:val="00D57F64"/>
    <w:rsid w:val="00D60080"/>
    <w:rsid w:val="00D60217"/>
    <w:rsid w:val="00D606AA"/>
    <w:rsid w:val="00D6073B"/>
    <w:rsid w:val="00D60DBD"/>
    <w:rsid w:val="00D60E35"/>
    <w:rsid w:val="00D60EB4"/>
    <w:rsid w:val="00D615DF"/>
    <w:rsid w:val="00D6163C"/>
    <w:rsid w:val="00D616E4"/>
    <w:rsid w:val="00D617A3"/>
    <w:rsid w:val="00D61C50"/>
    <w:rsid w:val="00D61CFA"/>
    <w:rsid w:val="00D6232C"/>
    <w:rsid w:val="00D623D9"/>
    <w:rsid w:val="00D624FE"/>
    <w:rsid w:val="00D6260D"/>
    <w:rsid w:val="00D62812"/>
    <w:rsid w:val="00D629E9"/>
    <w:rsid w:val="00D62C69"/>
    <w:rsid w:val="00D62E46"/>
    <w:rsid w:val="00D632D1"/>
    <w:rsid w:val="00D634B5"/>
    <w:rsid w:val="00D637E3"/>
    <w:rsid w:val="00D63842"/>
    <w:rsid w:val="00D638E5"/>
    <w:rsid w:val="00D638EC"/>
    <w:rsid w:val="00D63A7B"/>
    <w:rsid w:val="00D63ADF"/>
    <w:rsid w:val="00D63C63"/>
    <w:rsid w:val="00D63C93"/>
    <w:rsid w:val="00D63FD3"/>
    <w:rsid w:val="00D641A2"/>
    <w:rsid w:val="00D64824"/>
    <w:rsid w:val="00D6493B"/>
    <w:rsid w:val="00D64BAA"/>
    <w:rsid w:val="00D64D39"/>
    <w:rsid w:val="00D64F2A"/>
    <w:rsid w:val="00D65119"/>
    <w:rsid w:val="00D65572"/>
    <w:rsid w:val="00D659E4"/>
    <w:rsid w:val="00D65B28"/>
    <w:rsid w:val="00D65D1A"/>
    <w:rsid w:val="00D6635B"/>
    <w:rsid w:val="00D66654"/>
    <w:rsid w:val="00D66784"/>
    <w:rsid w:val="00D667BF"/>
    <w:rsid w:val="00D66B6B"/>
    <w:rsid w:val="00D670B4"/>
    <w:rsid w:val="00D671D4"/>
    <w:rsid w:val="00D672DE"/>
    <w:rsid w:val="00D67472"/>
    <w:rsid w:val="00D6751D"/>
    <w:rsid w:val="00D676BB"/>
    <w:rsid w:val="00D677ED"/>
    <w:rsid w:val="00D708D2"/>
    <w:rsid w:val="00D7090E"/>
    <w:rsid w:val="00D70AE7"/>
    <w:rsid w:val="00D70C2A"/>
    <w:rsid w:val="00D70D13"/>
    <w:rsid w:val="00D713EB"/>
    <w:rsid w:val="00D717B3"/>
    <w:rsid w:val="00D717FC"/>
    <w:rsid w:val="00D71824"/>
    <w:rsid w:val="00D71E9C"/>
    <w:rsid w:val="00D71FFF"/>
    <w:rsid w:val="00D7202D"/>
    <w:rsid w:val="00D7228B"/>
    <w:rsid w:val="00D7256A"/>
    <w:rsid w:val="00D7270F"/>
    <w:rsid w:val="00D728F2"/>
    <w:rsid w:val="00D73050"/>
    <w:rsid w:val="00D7320E"/>
    <w:rsid w:val="00D7373D"/>
    <w:rsid w:val="00D73880"/>
    <w:rsid w:val="00D740A5"/>
    <w:rsid w:val="00D74109"/>
    <w:rsid w:val="00D74114"/>
    <w:rsid w:val="00D741C9"/>
    <w:rsid w:val="00D74C35"/>
    <w:rsid w:val="00D756A5"/>
    <w:rsid w:val="00D75B18"/>
    <w:rsid w:val="00D762C3"/>
    <w:rsid w:val="00D76328"/>
    <w:rsid w:val="00D7662C"/>
    <w:rsid w:val="00D76DD9"/>
    <w:rsid w:val="00D76F62"/>
    <w:rsid w:val="00D77233"/>
    <w:rsid w:val="00D77451"/>
    <w:rsid w:val="00D77792"/>
    <w:rsid w:val="00D77E72"/>
    <w:rsid w:val="00D80AE9"/>
    <w:rsid w:val="00D80E34"/>
    <w:rsid w:val="00D80EF4"/>
    <w:rsid w:val="00D80FD9"/>
    <w:rsid w:val="00D810D3"/>
    <w:rsid w:val="00D814C1"/>
    <w:rsid w:val="00D82552"/>
    <w:rsid w:val="00D826C3"/>
    <w:rsid w:val="00D82C83"/>
    <w:rsid w:val="00D82DF8"/>
    <w:rsid w:val="00D8379C"/>
    <w:rsid w:val="00D83DB9"/>
    <w:rsid w:val="00D83F7D"/>
    <w:rsid w:val="00D840BC"/>
    <w:rsid w:val="00D8427D"/>
    <w:rsid w:val="00D84954"/>
    <w:rsid w:val="00D84BF5"/>
    <w:rsid w:val="00D84EE1"/>
    <w:rsid w:val="00D85288"/>
    <w:rsid w:val="00D85C8D"/>
    <w:rsid w:val="00D85DEF"/>
    <w:rsid w:val="00D860DE"/>
    <w:rsid w:val="00D862E1"/>
    <w:rsid w:val="00D86D1F"/>
    <w:rsid w:val="00D86DCB"/>
    <w:rsid w:val="00D87049"/>
    <w:rsid w:val="00D8751A"/>
    <w:rsid w:val="00D87675"/>
    <w:rsid w:val="00D876AE"/>
    <w:rsid w:val="00D878D7"/>
    <w:rsid w:val="00D87A71"/>
    <w:rsid w:val="00D87D4E"/>
    <w:rsid w:val="00D87EED"/>
    <w:rsid w:val="00D90443"/>
    <w:rsid w:val="00D905FE"/>
    <w:rsid w:val="00D906B1"/>
    <w:rsid w:val="00D91BFC"/>
    <w:rsid w:val="00D91DC1"/>
    <w:rsid w:val="00D91EBB"/>
    <w:rsid w:val="00D92260"/>
    <w:rsid w:val="00D92434"/>
    <w:rsid w:val="00D92444"/>
    <w:rsid w:val="00D92609"/>
    <w:rsid w:val="00D92859"/>
    <w:rsid w:val="00D9292A"/>
    <w:rsid w:val="00D92B7E"/>
    <w:rsid w:val="00D92CEF"/>
    <w:rsid w:val="00D92ED0"/>
    <w:rsid w:val="00D9317D"/>
    <w:rsid w:val="00D93416"/>
    <w:rsid w:val="00D937A2"/>
    <w:rsid w:val="00D937D1"/>
    <w:rsid w:val="00D93D35"/>
    <w:rsid w:val="00D941DA"/>
    <w:rsid w:val="00D942D2"/>
    <w:rsid w:val="00D94679"/>
    <w:rsid w:val="00D94BC9"/>
    <w:rsid w:val="00D94C96"/>
    <w:rsid w:val="00D9502E"/>
    <w:rsid w:val="00D95275"/>
    <w:rsid w:val="00D95947"/>
    <w:rsid w:val="00D95B81"/>
    <w:rsid w:val="00D95E42"/>
    <w:rsid w:val="00D95EB1"/>
    <w:rsid w:val="00D96451"/>
    <w:rsid w:val="00D9654C"/>
    <w:rsid w:val="00D96995"/>
    <w:rsid w:val="00D96D24"/>
    <w:rsid w:val="00D96FBA"/>
    <w:rsid w:val="00D97266"/>
    <w:rsid w:val="00D972FE"/>
    <w:rsid w:val="00D97501"/>
    <w:rsid w:val="00D978B3"/>
    <w:rsid w:val="00D97F2B"/>
    <w:rsid w:val="00DA001B"/>
    <w:rsid w:val="00DA0039"/>
    <w:rsid w:val="00DA0205"/>
    <w:rsid w:val="00DA0D03"/>
    <w:rsid w:val="00DA0DAF"/>
    <w:rsid w:val="00DA18EB"/>
    <w:rsid w:val="00DA1A2A"/>
    <w:rsid w:val="00DA1AE4"/>
    <w:rsid w:val="00DA1C7E"/>
    <w:rsid w:val="00DA1F1B"/>
    <w:rsid w:val="00DA23DE"/>
    <w:rsid w:val="00DA246B"/>
    <w:rsid w:val="00DA2737"/>
    <w:rsid w:val="00DA28D7"/>
    <w:rsid w:val="00DA2A65"/>
    <w:rsid w:val="00DA32F8"/>
    <w:rsid w:val="00DA3C88"/>
    <w:rsid w:val="00DA3DDB"/>
    <w:rsid w:val="00DA3FE8"/>
    <w:rsid w:val="00DA4012"/>
    <w:rsid w:val="00DA4209"/>
    <w:rsid w:val="00DA42BB"/>
    <w:rsid w:val="00DA457C"/>
    <w:rsid w:val="00DA4A63"/>
    <w:rsid w:val="00DA4C6A"/>
    <w:rsid w:val="00DA4E26"/>
    <w:rsid w:val="00DA4EC8"/>
    <w:rsid w:val="00DA505F"/>
    <w:rsid w:val="00DA5533"/>
    <w:rsid w:val="00DA5AB7"/>
    <w:rsid w:val="00DA5D48"/>
    <w:rsid w:val="00DA658D"/>
    <w:rsid w:val="00DA6A25"/>
    <w:rsid w:val="00DA6CB8"/>
    <w:rsid w:val="00DA6D53"/>
    <w:rsid w:val="00DA7312"/>
    <w:rsid w:val="00DA76F5"/>
    <w:rsid w:val="00DA7B19"/>
    <w:rsid w:val="00DA7BDE"/>
    <w:rsid w:val="00DA7D65"/>
    <w:rsid w:val="00DB0611"/>
    <w:rsid w:val="00DB0701"/>
    <w:rsid w:val="00DB1093"/>
    <w:rsid w:val="00DB11F0"/>
    <w:rsid w:val="00DB18BC"/>
    <w:rsid w:val="00DB19B0"/>
    <w:rsid w:val="00DB1D0B"/>
    <w:rsid w:val="00DB1EB5"/>
    <w:rsid w:val="00DB209B"/>
    <w:rsid w:val="00DB26E8"/>
    <w:rsid w:val="00DB2BC1"/>
    <w:rsid w:val="00DB2C94"/>
    <w:rsid w:val="00DB2E15"/>
    <w:rsid w:val="00DB3240"/>
    <w:rsid w:val="00DB33D4"/>
    <w:rsid w:val="00DB37B7"/>
    <w:rsid w:val="00DB3D75"/>
    <w:rsid w:val="00DB3F3D"/>
    <w:rsid w:val="00DB420F"/>
    <w:rsid w:val="00DB4904"/>
    <w:rsid w:val="00DB4ABB"/>
    <w:rsid w:val="00DB53A3"/>
    <w:rsid w:val="00DB5537"/>
    <w:rsid w:val="00DB5621"/>
    <w:rsid w:val="00DB56D1"/>
    <w:rsid w:val="00DB57B5"/>
    <w:rsid w:val="00DB57EE"/>
    <w:rsid w:val="00DB5BBE"/>
    <w:rsid w:val="00DB5C06"/>
    <w:rsid w:val="00DB65D0"/>
    <w:rsid w:val="00DB6631"/>
    <w:rsid w:val="00DB6E0B"/>
    <w:rsid w:val="00DB6F37"/>
    <w:rsid w:val="00DB6F83"/>
    <w:rsid w:val="00DB71EE"/>
    <w:rsid w:val="00DB7ED2"/>
    <w:rsid w:val="00DB7F44"/>
    <w:rsid w:val="00DB7F53"/>
    <w:rsid w:val="00DB7FE6"/>
    <w:rsid w:val="00DC07E5"/>
    <w:rsid w:val="00DC0895"/>
    <w:rsid w:val="00DC0941"/>
    <w:rsid w:val="00DC094B"/>
    <w:rsid w:val="00DC1122"/>
    <w:rsid w:val="00DC1436"/>
    <w:rsid w:val="00DC1728"/>
    <w:rsid w:val="00DC1927"/>
    <w:rsid w:val="00DC1A49"/>
    <w:rsid w:val="00DC239B"/>
    <w:rsid w:val="00DC3042"/>
    <w:rsid w:val="00DC30A4"/>
    <w:rsid w:val="00DC3312"/>
    <w:rsid w:val="00DC3378"/>
    <w:rsid w:val="00DC3479"/>
    <w:rsid w:val="00DC3610"/>
    <w:rsid w:val="00DC3696"/>
    <w:rsid w:val="00DC36B5"/>
    <w:rsid w:val="00DC3F02"/>
    <w:rsid w:val="00DC4261"/>
    <w:rsid w:val="00DC431D"/>
    <w:rsid w:val="00DC4824"/>
    <w:rsid w:val="00DC48B0"/>
    <w:rsid w:val="00DC4FC0"/>
    <w:rsid w:val="00DC5751"/>
    <w:rsid w:val="00DC5D88"/>
    <w:rsid w:val="00DC5EC2"/>
    <w:rsid w:val="00DC6CA4"/>
    <w:rsid w:val="00DC6DBA"/>
    <w:rsid w:val="00DC6E61"/>
    <w:rsid w:val="00DC6EEA"/>
    <w:rsid w:val="00DC6FFB"/>
    <w:rsid w:val="00DC70EA"/>
    <w:rsid w:val="00DC72A3"/>
    <w:rsid w:val="00DC778E"/>
    <w:rsid w:val="00DC7BEA"/>
    <w:rsid w:val="00DC7DDC"/>
    <w:rsid w:val="00DC7E67"/>
    <w:rsid w:val="00DD0118"/>
    <w:rsid w:val="00DD02BE"/>
    <w:rsid w:val="00DD0339"/>
    <w:rsid w:val="00DD036E"/>
    <w:rsid w:val="00DD05B3"/>
    <w:rsid w:val="00DD0627"/>
    <w:rsid w:val="00DD0896"/>
    <w:rsid w:val="00DD0C58"/>
    <w:rsid w:val="00DD0C8A"/>
    <w:rsid w:val="00DD1395"/>
    <w:rsid w:val="00DD1A39"/>
    <w:rsid w:val="00DD1CF2"/>
    <w:rsid w:val="00DD1DEC"/>
    <w:rsid w:val="00DD1E02"/>
    <w:rsid w:val="00DD369D"/>
    <w:rsid w:val="00DD37C9"/>
    <w:rsid w:val="00DD3A8B"/>
    <w:rsid w:val="00DD3D9B"/>
    <w:rsid w:val="00DD401C"/>
    <w:rsid w:val="00DD4755"/>
    <w:rsid w:val="00DD476D"/>
    <w:rsid w:val="00DD50B8"/>
    <w:rsid w:val="00DD54CA"/>
    <w:rsid w:val="00DD5515"/>
    <w:rsid w:val="00DD6900"/>
    <w:rsid w:val="00DD75A0"/>
    <w:rsid w:val="00DD778E"/>
    <w:rsid w:val="00DD7A5C"/>
    <w:rsid w:val="00DD7C99"/>
    <w:rsid w:val="00DD7F1F"/>
    <w:rsid w:val="00DE02C2"/>
    <w:rsid w:val="00DE048D"/>
    <w:rsid w:val="00DE052D"/>
    <w:rsid w:val="00DE0783"/>
    <w:rsid w:val="00DE0E81"/>
    <w:rsid w:val="00DE0F32"/>
    <w:rsid w:val="00DE137B"/>
    <w:rsid w:val="00DE15DE"/>
    <w:rsid w:val="00DE1756"/>
    <w:rsid w:val="00DE1797"/>
    <w:rsid w:val="00DE18AC"/>
    <w:rsid w:val="00DE19BF"/>
    <w:rsid w:val="00DE1D77"/>
    <w:rsid w:val="00DE25C8"/>
    <w:rsid w:val="00DE2878"/>
    <w:rsid w:val="00DE32A0"/>
    <w:rsid w:val="00DE3392"/>
    <w:rsid w:val="00DE3646"/>
    <w:rsid w:val="00DE3D24"/>
    <w:rsid w:val="00DE42F3"/>
    <w:rsid w:val="00DE43ED"/>
    <w:rsid w:val="00DE4544"/>
    <w:rsid w:val="00DE45A7"/>
    <w:rsid w:val="00DE4686"/>
    <w:rsid w:val="00DE4A8F"/>
    <w:rsid w:val="00DE522C"/>
    <w:rsid w:val="00DE526C"/>
    <w:rsid w:val="00DE5A8C"/>
    <w:rsid w:val="00DE5C90"/>
    <w:rsid w:val="00DE5EF2"/>
    <w:rsid w:val="00DE62B9"/>
    <w:rsid w:val="00DE650C"/>
    <w:rsid w:val="00DE6C4F"/>
    <w:rsid w:val="00DE73AA"/>
    <w:rsid w:val="00DE790D"/>
    <w:rsid w:val="00DE7DA3"/>
    <w:rsid w:val="00DE7EFD"/>
    <w:rsid w:val="00DF00CD"/>
    <w:rsid w:val="00DF088F"/>
    <w:rsid w:val="00DF0A52"/>
    <w:rsid w:val="00DF0ABC"/>
    <w:rsid w:val="00DF0C14"/>
    <w:rsid w:val="00DF0D93"/>
    <w:rsid w:val="00DF11F7"/>
    <w:rsid w:val="00DF1527"/>
    <w:rsid w:val="00DF16B2"/>
    <w:rsid w:val="00DF16F5"/>
    <w:rsid w:val="00DF1C72"/>
    <w:rsid w:val="00DF1E27"/>
    <w:rsid w:val="00DF23B7"/>
    <w:rsid w:val="00DF2B0E"/>
    <w:rsid w:val="00DF2C74"/>
    <w:rsid w:val="00DF2DE4"/>
    <w:rsid w:val="00DF2E84"/>
    <w:rsid w:val="00DF307C"/>
    <w:rsid w:val="00DF32A9"/>
    <w:rsid w:val="00DF3451"/>
    <w:rsid w:val="00DF35F6"/>
    <w:rsid w:val="00DF3DFA"/>
    <w:rsid w:val="00DF3DFF"/>
    <w:rsid w:val="00DF3F12"/>
    <w:rsid w:val="00DF43CB"/>
    <w:rsid w:val="00DF4A3E"/>
    <w:rsid w:val="00DF4DAC"/>
    <w:rsid w:val="00DF57F3"/>
    <w:rsid w:val="00DF5B5F"/>
    <w:rsid w:val="00DF5D86"/>
    <w:rsid w:val="00DF5EBD"/>
    <w:rsid w:val="00DF69E4"/>
    <w:rsid w:val="00DF6C1A"/>
    <w:rsid w:val="00DF753A"/>
    <w:rsid w:val="00DF7E88"/>
    <w:rsid w:val="00E001AB"/>
    <w:rsid w:val="00E001CF"/>
    <w:rsid w:val="00E00211"/>
    <w:rsid w:val="00E0030A"/>
    <w:rsid w:val="00E00478"/>
    <w:rsid w:val="00E00572"/>
    <w:rsid w:val="00E00BFB"/>
    <w:rsid w:val="00E01407"/>
    <w:rsid w:val="00E016A3"/>
    <w:rsid w:val="00E016FD"/>
    <w:rsid w:val="00E01A71"/>
    <w:rsid w:val="00E02072"/>
    <w:rsid w:val="00E0248E"/>
    <w:rsid w:val="00E02574"/>
    <w:rsid w:val="00E026F9"/>
    <w:rsid w:val="00E02778"/>
    <w:rsid w:val="00E02CAE"/>
    <w:rsid w:val="00E032D3"/>
    <w:rsid w:val="00E03698"/>
    <w:rsid w:val="00E036A1"/>
    <w:rsid w:val="00E03C77"/>
    <w:rsid w:val="00E03D30"/>
    <w:rsid w:val="00E04039"/>
    <w:rsid w:val="00E04061"/>
    <w:rsid w:val="00E04246"/>
    <w:rsid w:val="00E04269"/>
    <w:rsid w:val="00E045B0"/>
    <w:rsid w:val="00E047EC"/>
    <w:rsid w:val="00E04A6C"/>
    <w:rsid w:val="00E04BF9"/>
    <w:rsid w:val="00E050D0"/>
    <w:rsid w:val="00E05C31"/>
    <w:rsid w:val="00E05DD6"/>
    <w:rsid w:val="00E05E73"/>
    <w:rsid w:val="00E06728"/>
    <w:rsid w:val="00E06BDC"/>
    <w:rsid w:val="00E06F41"/>
    <w:rsid w:val="00E07564"/>
    <w:rsid w:val="00E07840"/>
    <w:rsid w:val="00E07915"/>
    <w:rsid w:val="00E079D7"/>
    <w:rsid w:val="00E07E1E"/>
    <w:rsid w:val="00E07E65"/>
    <w:rsid w:val="00E104D2"/>
    <w:rsid w:val="00E1068C"/>
    <w:rsid w:val="00E10BAA"/>
    <w:rsid w:val="00E10DBD"/>
    <w:rsid w:val="00E1100E"/>
    <w:rsid w:val="00E11605"/>
    <w:rsid w:val="00E1163A"/>
    <w:rsid w:val="00E11A28"/>
    <w:rsid w:val="00E11B29"/>
    <w:rsid w:val="00E11F5F"/>
    <w:rsid w:val="00E11FB3"/>
    <w:rsid w:val="00E120B2"/>
    <w:rsid w:val="00E12169"/>
    <w:rsid w:val="00E125DC"/>
    <w:rsid w:val="00E12903"/>
    <w:rsid w:val="00E129E9"/>
    <w:rsid w:val="00E13916"/>
    <w:rsid w:val="00E145F5"/>
    <w:rsid w:val="00E1470A"/>
    <w:rsid w:val="00E14810"/>
    <w:rsid w:val="00E14C53"/>
    <w:rsid w:val="00E14D8D"/>
    <w:rsid w:val="00E151DA"/>
    <w:rsid w:val="00E1525F"/>
    <w:rsid w:val="00E15366"/>
    <w:rsid w:val="00E15739"/>
    <w:rsid w:val="00E158BF"/>
    <w:rsid w:val="00E15D39"/>
    <w:rsid w:val="00E1647B"/>
    <w:rsid w:val="00E16A8F"/>
    <w:rsid w:val="00E16B9E"/>
    <w:rsid w:val="00E174F7"/>
    <w:rsid w:val="00E17679"/>
    <w:rsid w:val="00E20381"/>
    <w:rsid w:val="00E20383"/>
    <w:rsid w:val="00E20B94"/>
    <w:rsid w:val="00E20B9A"/>
    <w:rsid w:val="00E2125D"/>
    <w:rsid w:val="00E21562"/>
    <w:rsid w:val="00E21750"/>
    <w:rsid w:val="00E217E9"/>
    <w:rsid w:val="00E2259C"/>
    <w:rsid w:val="00E22830"/>
    <w:rsid w:val="00E22AE3"/>
    <w:rsid w:val="00E22DAD"/>
    <w:rsid w:val="00E22DEB"/>
    <w:rsid w:val="00E230A7"/>
    <w:rsid w:val="00E23117"/>
    <w:rsid w:val="00E23235"/>
    <w:rsid w:val="00E235F2"/>
    <w:rsid w:val="00E23BFD"/>
    <w:rsid w:val="00E23C34"/>
    <w:rsid w:val="00E24313"/>
    <w:rsid w:val="00E24C1C"/>
    <w:rsid w:val="00E24F43"/>
    <w:rsid w:val="00E256BB"/>
    <w:rsid w:val="00E259A2"/>
    <w:rsid w:val="00E25B25"/>
    <w:rsid w:val="00E25B4F"/>
    <w:rsid w:val="00E25B7F"/>
    <w:rsid w:val="00E2623B"/>
    <w:rsid w:val="00E262F0"/>
    <w:rsid w:val="00E266CC"/>
    <w:rsid w:val="00E268DF"/>
    <w:rsid w:val="00E2734A"/>
    <w:rsid w:val="00E273AC"/>
    <w:rsid w:val="00E2747D"/>
    <w:rsid w:val="00E276DC"/>
    <w:rsid w:val="00E27947"/>
    <w:rsid w:val="00E279A3"/>
    <w:rsid w:val="00E27CEA"/>
    <w:rsid w:val="00E27D04"/>
    <w:rsid w:val="00E27DD9"/>
    <w:rsid w:val="00E303B7"/>
    <w:rsid w:val="00E30975"/>
    <w:rsid w:val="00E30EB6"/>
    <w:rsid w:val="00E31872"/>
    <w:rsid w:val="00E31E51"/>
    <w:rsid w:val="00E32162"/>
    <w:rsid w:val="00E3218A"/>
    <w:rsid w:val="00E323A7"/>
    <w:rsid w:val="00E323D2"/>
    <w:rsid w:val="00E32828"/>
    <w:rsid w:val="00E32BA7"/>
    <w:rsid w:val="00E330F2"/>
    <w:rsid w:val="00E33607"/>
    <w:rsid w:val="00E3370B"/>
    <w:rsid w:val="00E33D0B"/>
    <w:rsid w:val="00E33DE7"/>
    <w:rsid w:val="00E33FA6"/>
    <w:rsid w:val="00E34743"/>
    <w:rsid w:val="00E34AA4"/>
    <w:rsid w:val="00E34B4C"/>
    <w:rsid w:val="00E34D15"/>
    <w:rsid w:val="00E3519E"/>
    <w:rsid w:val="00E35355"/>
    <w:rsid w:val="00E35A8A"/>
    <w:rsid w:val="00E35B2B"/>
    <w:rsid w:val="00E35CF6"/>
    <w:rsid w:val="00E35D3A"/>
    <w:rsid w:val="00E35F3E"/>
    <w:rsid w:val="00E3669F"/>
    <w:rsid w:val="00E36BFB"/>
    <w:rsid w:val="00E37852"/>
    <w:rsid w:val="00E37A5D"/>
    <w:rsid w:val="00E37CD0"/>
    <w:rsid w:val="00E37D4E"/>
    <w:rsid w:val="00E40169"/>
    <w:rsid w:val="00E40512"/>
    <w:rsid w:val="00E4057C"/>
    <w:rsid w:val="00E4058F"/>
    <w:rsid w:val="00E406C2"/>
    <w:rsid w:val="00E40C63"/>
    <w:rsid w:val="00E41A95"/>
    <w:rsid w:val="00E42725"/>
    <w:rsid w:val="00E42CB2"/>
    <w:rsid w:val="00E42D8D"/>
    <w:rsid w:val="00E42E85"/>
    <w:rsid w:val="00E4356E"/>
    <w:rsid w:val="00E43F04"/>
    <w:rsid w:val="00E44259"/>
    <w:rsid w:val="00E44F66"/>
    <w:rsid w:val="00E4519F"/>
    <w:rsid w:val="00E453BE"/>
    <w:rsid w:val="00E45A00"/>
    <w:rsid w:val="00E45EF5"/>
    <w:rsid w:val="00E466C0"/>
    <w:rsid w:val="00E46768"/>
    <w:rsid w:val="00E469A5"/>
    <w:rsid w:val="00E46F33"/>
    <w:rsid w:val="00E478B2"/>
    <w:rsid w:val="00E4798E"/>
    <w:rsid w:val="00E47A4A"/>
    <w:rsid w:val="00E507AB"/>
    <w:rsid w:val="00E50837"/>
    <w:rsid w:val="00E50CC0"/>
    <w:rsid w:val="00E50F66"/>
    <w:rsid w:val="00E50FC8"/>
    <w:rsid w:val="00E51230"/>
    <w:rsid w:val="00E51241"/>
    <w:rsid w:val="00E51435"/>
    <w:rsid w:val="00E515EB"/>
    <w:rsid w:val="00E51841"/>
    <w:rsid w:val="00E5190C"/>
    <w:rsid w:val="00E5203F"/>
    <w:rsid w:val="00E520D7"/>
    <w:rsid w:val="00E52241"/>
    <w:rsid w:val="00E5296A"/>
    <w:rsid w:val="00E529B7"/>
    <w:rsid w:val="00E52D42"/>
    <w:rsid w:val="00E52E63"/>
    <w:rsid w:val="00E52E90"/>
    <w:rsid w:val="00E5325D"/>
    <w:rsid w:val="00E532D1"/>
    <w:rsid w:val="00E532D3"/>
    <w:rsid w:val="00E532D5"/>
    <w:rsid w:val="00E5342D"/>
    <w:rsid w:val="00E53907"/>
    <w:rsid w:val="00E53947"/>
    <w:rsid w:val="00E53F8B"/>
    <w:rsid w:val="00E5445C"/>
    <w:rsid w:val="00E54560"/>
    <w:rsid w:val="00E545C1"/>
    <w:rsid w:val="00E548CC"/>
    <w:rsid w:val="00E54A1B"/>
    <w:rsid w:val="00E54A44"/>
    <w:rsid w:val="00E54C51"/>
    <w:rsid w:val="00E54D7F"/>
    <w:rsid w:val="00E550BD"/>
    <w:rsid w:val="00E552C1"/>
    <w:rsid w:val="00E55873"/>
    <w:rsid w:val="00E55FEC"/>
    <w:rsid w:val="00E56013"/>
    <w:rsid w:val="00E566FC"/>
    <w:rsid w:val="00E569DE"/>
    <w:rsid w:val="00E56BED"/>
    <w:rsid w:val="00E56C92"/>
    <w:rsid w:val="00E5725E"/>
    <w:rsid w:val="00E574AC"/>
    <w:rsid w:val="00E57759"/>
    <w:rsid w:val="00E57A39"/>
    <w:rsid w:val="00E57E2E"/>
    <w:rsid w:val="00E600C1"/>
    <w:rsid w:val="00E6012C"/>
    <w:rsid w:val="00E60211"/>
    <w:rsid w:val="00E608E2"/>
    <w:rsid w:val="00E60FD6"/>
    <w:rsid w:val="00E61975"/>
    <w:rsid w:val="00E61A70"/>
    <w:rsid w:val="00E61ABA"/>
    <w:rsid w:val="00E61E32"/>
    <w:rsid w:val="00E6203A"/>
    <w:rsid w:val="00E620DA"/>
    <w:rsid w:val="00E626CF"/>
    <w:rsid w:val="00E62748"/>
    <w:rsid w:val="00E62811"/>
    <w:rsid w:val="00E628B6"/>
    <w:rsid w:val="00E62B57"/>
    <w:rsid w:val="00E62D79"/>
    <w:rsid w:val="00E62D9A"/>
    <w:rsid w:val="00E63501"/>
    <w:rsid w:val="00E639AC"/>
    <w:rsid w:val="00E64396"/>
    <w:rsid w:val="00E64B81"/>
    <w:rsid w:val="00E65301"/>
    <w:rsid w:val="00E65346"/>
    <w:rsid w:val="00E653BA"/>
    <w:rsid w:val="00E65729"/>
    <w:rsid w:val="00E65FC9"/>
    <w:rsid w:val="00E65FF4"/>
    <w:rsid w:val="00E66779"/>
    <w:rsid w:val="00E66BE2"/>
    <w:rsid w:val="00E677DF"/>
    <w:rsid w:val="00E67EA0"/>
    <w:rsid w:val="00E7017F"/>
    <w:rsid w:val="00E708EB"/>
    <w:rsid w:val="00E70C06"/>
    <w:rsid w:val="00E70D5E"/>
    <w:rsid w:val="00E70F1A"/>
    <w:rsid w:val="00E70F7E"/>
    <w:rsid w:val="00E711AF"/>
    <w:rsid w:val="00E711C2"/>
    <w:rsid w:val="00E7127D"/>
    <w:rsid w:val="00E712F3"/>
    <w:rsid w:val="00E71361"/>
    <w:rsid w:val="00E71EFC"/>
    <w:rsid w:val="00E72327"/>
    <w:rsid w:val="00E723D8"/>
    <w:rsid w:val="00E72AB6"/>
    <w:rsid w:val="00E72C4D"/>
    <w:rsid w:val="00E73062"/>
    <w:rsid w:val="00E735D6"/>
    <w:rsid w:val="00E7380D"/>
    <w:rsid w:val="00E73BB4"/>
    <w:rsid w:val="00E73DB9"/>
    <w:rsid w:val="00E748FD"/>
    <w:rsid w:val="00E74B1A"/>
    <w:rsid w:val="00E74D06"/>
    <w:rsid w:val="00E74F4C"/>
    <w:rsid w:val="00E750AE"/>
    <w:rsid w:val="00E751EC"/>
    <w:rsid w:val="00E75211"/>
    <w:rsid w:val="00E754A7"/>
    <w:rsid w:val="00E754D9"/>
    <w:rsid w:val="00E754E0"/>
    <w:rsid w:val="00E75ADA"/>
    <w:rsid w:val="00E75CF7"/>
    <w:rsid w:val="00E76160"/>
    <w:rsid w:val="00E76312"/>
    <w:rsid w:val="00E76D19"/>
    <w:rsid w:val="00E770CF"/>
    <w:rsid w:val="00E77471"/>
    <w:rsid w:val="00E77923"/>
    <w:rsid w:val="00E77D46"/>
    <w:rsid w:val="00E804B6"/>
    <w:rsid w:val="00E807E7"/>
    <w:rsid w:val="00E80B5F"/>
    <w:rsid w:val="00E80D45"/>
    <w:rsid w:val="00E80DA4"/>
    <w:rsid w:val="00E80F3C"/>
    <w:rsid w:val="00E810C9"/>
    <w:rsid w:val="00E81265"/>
    <w:rsid w:val="00E81359"/>
    <w:rsid w:val="00E814D9"/>
    <w:rsid w:val="00E81D64"/>
    <w:rsid w:val="00E8202D"/>
    <w:rsid w:val="00E8247B"/>
    <w:rsid w:val="00E827C9"/>
    <w:rsid w:val="00E82965"/>
    <w:rsid w:val="00E83683"/>
    <w:rsid w:val="00E83696"/>
    <w:rsid w:val="00E83720"/>
    <w:rsid w:val="00E8382A"/>
    <w:rsid w:val="00E8386E"/>
    <w:rsid w:val="00E83B28"/>
    <w:rsid w:val="00E848F0"/>
    <w:rsid w:val="00E84A83"/>
    <w:rsid w:val="00E84D91"/>
    <w:rsid w:val="00E8507C"/>
    <w:rsid w:val="00E855F8"/>
    <w:rsid w:val="00E85650"/>
    <w:rsid w:val="00E85799"/>
    <w:rsid w:val="00E85834"/>
    <w:rsid w:val="00E8588C"/>
    <w:rsid w:val="00E85EEC"/>
    <w:rsid w:val="00E86708"/>
    <w:rsid w:val="00E86FE4"/>
    <w:rsid w:val="00E87072"/>
    <w:rsid w:val="00E87736"/>
    <w:rsid w:val="00E8787C"/>
    <w:rsid w:val="00E87A45"/>
    <w:rsid w:val="00E87B27"/>
    <w:rsid w:val="00E90020"/>
    <w:rsid w:val="00E9060D"/>
    <w:rsid w:val="00E90955"/>
    <w:rsid w:val="00E90D04"/>
    <w:rsid w:val="00E90E7A"/>
    <w:rsid w:val="00E91045"/>
    <w:rsid w:val="00E913D8"/>
    <w:rsid w:val="00E915A8"/>
    <w:rsid w:val="00E919CE"/>
    <w:rsid w:val="00E91C03"/>
    <w:rsid w:val="00E91E44"/>
    <w:rsid w:val="00E922C7"/>
    <w:rsid w:val="00E925A7"/>
    <w:rsid w:val="00E92A1E"/>
    <w:rsid w:val="00E92CDE"/>
    <w:rsid w:val="00E92E80"/>
    <w:rsid w:val="00E92F7B"/>
    <w:rsid w:val="00E9320E"/>
    <w:rsid w:val="00E9323E"/>
    <w:rsid w:val="00E937B2"/>
    <w:rsid w:val="00E937F8"/>
    <w:rsid w:val="00E93922"/>
    <w:rsid w:val="00E93E98"/>
    <w:rsid w:val="00E9419C"/>
    <w:rsid w:val="00E9462B"/>
    <w:rsid w:val="00E9464F"/>
    <w:rsid w:val="00E94709"/>
    <w:rsid w:val="00E947DA"/>
    <w:rsid w:val="00E95393"/>
    <w:rsid w:val="00E954F5"/>
    <w:rsid w:val="00E95539"/>
    <w:rsid w:val="00E956D3"/>
    <w:rsid w:val="00E9585B"/>
    <w:rsid w:val="00E95A0D"/>
    <w:rsid w:val="00E95A68"/>
    <w:rsid w:val="00E95CE1"/>
    <w:rsid w:val="00E95E08"/>
    <w:rsid w:val="00E9683E"/>
    <w:rsid w:val="00E9697F"/>
    <w:rsid w:val="00E969B2"/>
    <w:rsid w:val="00E969F5"/>
    <w:rsid w:val="00E971CF"/>
    <w:rsid w:val="00E9770D"/>
    <w:rsid w:val="00E978AC"/>
    <w:rsid w:val="00E97B3B"/>
    <w:rsid w:val="00E97DEB"/>
    <w:rsid w:val="00EA0961"/>
    <w:rsid w:val="00EA0B6E"/>
    <w:rsid w:val="00EA0C3C"/>
    <w:rsid w:val="00EA0F10"/>
    <w:rsid w:val="00EA16E3"/>
    <w:rsid w:val="00EA245B"/>
    <w:rsid w:val="00EA25B5"/>
    <w:rsid w:val="00EA26E1"/>
    <w:rsid w:val="00EA291A"/>
    <w:rsid w:val="00EA2C20"/>
    <w:rsid w:val="00EA2D8B"/>
    <w:rsid w:val="00EA34AD"/>
    <w:rsid w:val="00EA393C"/>
    <w:rsid w:val="00EA3C87"/>
    <w:rsid w:val="00EA41CF"/>
    <w:rsid w:val="00EA45D0"/>
    <w:rsid w:val="00EA47D8"/>
    <w:rsid w:val="00EA4810"/>
    <w:rsid w:val="00EA4A88"/>
    <w:rsid w:val="00EA5184"/>
    <w:rsid w:val="00EA5627"/>
    <w:rsid w:val="00EA5756"/>
    <w:rsid w:val="00EA575E"/>
    <w:rsid w:val="00EA5BEB"/>
    <w:rsid w:val="00EA5C65"/>
    <w:rsid w:val="00EA622E"/>
    <w:rsid w:val="00EA651E"/>
    <w:rsid w:val="00EA66C6"/>
    <w:rsid w:val="00EA6C68"/>
    <w:rsid w:val="00EA7119"/>
    <w:rsid w:val="00EA7409"/>
    <w:rsid w:val="00EA76BF"/>
    <w:rsid w:val="00EA7979"/>
    <w:rsid w:val="00EA7C64"/>
    <w:rsid w:val="00EA7EF9"/>
    <w:rsid w:val="00EB0619"/>
    <w:rsid w:val="00EB0785"/>
    <w:rsid w:val="00EB07C7"/>
    <w:rsid w:val="00EB0A95"/>
    <w:rsid w:val="00EB0B16"/>
    <w:rsid w:val="00EB0DDB"/>
    <w:rsid w:val="00EB10C7"/>
    <w:rsid w:val="00EB10DA"/>
    <w:rsid w:val="00EB123A"/>
    <w:rsid w:val="00EB133F"/>
    <w:rsid w:val="00EB1A69"/>
    <w:rsid w:val="00EB1BCD"/>
    <w:rsid w:val="00EB1D3E"/>
    <w:rsid w:val="00EB1F7B"/>
    <w:rsid w:val="00EB29AF"/>
    <w:rsid w:val="00EB2C26"/>
    <w:rsid w:val="00EB2FA9"/>
    <w:rsid w:val="00EB3126"/>
    <w:rsid w:val="00EB337E"/>
    <w:rsid w:val="00EB3A18"/>
    <w:rsid w:val="00EB4037"/>
    <w:rsid w:val="00EB405B"/>
    <w:rsid w:val="00EB4479"/>
    <w:rsid w:val="00EB4514"/>
    <w:rsid w:val="00EB4F7A"/>
    <w:rsid w:val="00EB507B"/>
    <w:rsid w:val="00EB52EF"/>
    <w:rsid w:val="00EB5488"/>
    <w:rsid w:val="00EB5569"/>
    <w:rsid w:val="00EB5D73"/>
    <w:rsid w:val="00EB6003"/>
    <w:rsid w:val="00EB6405"/>
    <w:rsid w:val="00EB66F4"/>
    <w:rsid w:val="00EB6825"/>
    <w:rsid w:val="00EB6B23"/>
    <w:rsid w:val="00EB6B83"/>
    <w:rsid w:val="00EB6CED"/>
    <w:rsid w:val="00EB6CF4"/>
    <w:rsid w:val="00EB6EB2"/>
    <w:rsid w:val="00EB7013"/>
    <w:rsid w:val="00EB7285"/>
    <w:rsid w:val="00EB7314"/>
    <w:rsid w:val="00EB743C"/>
    <w:rsid w:val="00EB78C4"/>
    <w:rsid w:val="00EB7C3E"/>
    <w:rsid w:val="00EB7E9E"/>
    <w:rsid w:val="00EB7FA5"/>
    <w:rsid w:val="00EC0166"/>
    <w:rsid w:val="00EC04A6"/>
    <w:rsid w:val="00EC052A"/>
    <w:rsid w:val="00EC0A3B"/>
    <w:rsid w:val="00EC0C56"/>
    <w:rsid w:val="00EC0F20"/>
    <w:rsid w:val="00EC10B6"/>
    <w:rsid w:val="00EC1559"/>
    <w:rsid w:val="00EC1932"/>
    <w:rsid w:val="00EC21AB"/>
    <w:rsid w:val="00EC2515"/>
    <w:rsid w:val="00EC27F8"/>
    <w:rsid w:val="00EC29AA"/>
    <w:rsid w:val="00EC2B6B"/>
    <w:rsid w:val="00EC2E22"/>
    <w:rsid w:val="00EC3BBA"/>
    <w:rsid w:val="00EC3D1A"/>
    <w:rsid w:val="00EC414C"/>
    <w:rsid w:val="00EC42C9"/>
    <w:rsid w:val="00EC42D3"/>
    <w:rsid w:val="00EC46A6"/>
    <w:rsid w:val="00EC4CC8"/>
    <w:rsid w:val="00EC577E"/>
    <w:rsid w:val="00EC5C7B"/>
    <w:rsid w:val="00EC5E78"/>
    <w:rsid w:val="00EC5EA9"/>
    <w:rsid w:val="00EC5FCD"/>
    <w:rsid w:val="00EC651C"/>
    <w:rsid w:val="00EC66F4"/>
    <w:rsid w:val="00EC6AAE"/>
    <w:rsid w:val="00EC6C07"/>
    <w:rsid w:val="00EC706B"/>
    <w:rsid w:val="00EC7630"/>
    <w:rsid w:val="00EC7F65"/>
    <w:rsid w:val="00EC7F77"/>
    <w:rsid w:val="00ED003B"/>
    <w:rsid w:val="00ED070C"/>
    <w:rsid w:val="00ED0BA4"/>
    <w:rsid w:val="00ED0DCD"/>
    <w:rsid w:val="00ED1074"/>
    <w:rsid w:val="00ED112A"/>
    <w:rsid w:val="00ED12DA"/>
    <w:rsid w:val="00ED1528"/>
    <w:rsid w:val="00ED22B2"/>
    <w:rsid w:val="00ED24B3"/>
    <w:rsid w:val="00ED24DF"/>
    <w:rsid w:val="00ED26E0"/>
    <w:rsid w:val="00ED29E7"/>
    <w:rsid w:val="00ED29E8"/>
    <w:rsid w:val="00ED2ACA"/>
    <w:rsid w:val="00ED2D9D"/>
    <w:rsid w:val="00ED2EAE"/>
    <w:rsid w:val="00ED3466"/>
    <w:rsid w:val="00ED3ACD"/>
    <w:rsid w:val="00ED3CF1"/>
    <w:rsid w:val="00ED3F22"/>
    <w:rsid w:val="00ED46BE"/>
    <w:rsid w:val="00ED4961"/>
    <w:rsid w:val="00ED4BC7"/>
    <w:rsid w:val="00ED5445"/>
    <w:rsid w:val="00ED5617"/>
    <w:rsid w:val="00ED593E"/>
    <w:rsid w:val="00ED5B39"/>
    <w:rsid w:val="00ED5EBD"/>
    <w:rsid w:val="00ED5F71"/>
    <w:rsid w:val="00ED60DB"/>
    <w:rsid w:val="00ED621B"/>
    <w:rsid w:val="00ED6227"/>
    <w:rsid w:val="00ED62A8"/>
    <w:rsid w:val="00ED62CC"/>
    <w:rsid w:val="00ED669F"/>
    <w:rsid w:val="00ED6A42"/>
    <w:rsid w:val="00ED6E51"/>
    <w:rsid w:val="00ED71B1"/>
    <w:rsid w:val="00ED7350"/>
    <w:rsid w:val="00ED782E"/>
    <w:rsid w:val="00ED787B"/>
    <w:rsid w:val="00ED793A"/>
    <w:rsid w:val="00ED7D29"/>
    <w:rsid w:val="00ED7D69"/>
    <w:rsid w:val="00ED7F27"/>
    <w:rsid w:val="00EE027B"/>
    <w:rsid w:val="00EE0C3C"/>
    <w:rsid w:val="00EE1549"/>
    <w:rsid w:val="00EE1AA3"/>
    <w:rsid w:val="00EE1C2E"/>
    <w:rsid w:val="00EE27E2"/>
    <w:rsid w:val="00EE2826"/>
    <w:rsid w:val="00EE2F88"/>
    <w:rsid w:val="00EE3520"/>
    <w:rsid w:val="00EE354B"/>
    <w:rsid w:val="00EE3E0D"/>
    <w:rsid w:val="00EE41BB"/>
    <w:rsid w:val="00EE4390"/>
    <w:rsid w:val="00EE4612"/>
    <w:rsid w:val="00EE4965"/>
    <w:rsid w:val="00EE503D"/>
    <w:rsid w:val="00EE52AA"/>
    <w:rsid w:val="00EE5532"/>
    <w:rsid w:val="00EE5576"/>
    <w:rsid w:val="00EE5677"/>
    <w:rsid w:val="00EE5957"/>
    <w:rsid w:val="00EE5ECA"/>
    <w:rsid w:val="00EE6121"/>
    <w:rsid w:val="00EE6172"/>
    <w:rsid w:val="00EE61B9"/>
    <w:rsid w:val="00EE63CC"/>
    <w:rsid w:val="00EE71EE"/>
    <w:rsid w:val="00EE7461"/>
    <w:rsid w:val="00EE7587"/>
    <w:rsid w:val="00EE7871"/>
    <w:rsid w:val="00EE7E4F"/>
    <w:rsid w:val="00EF0A90"/>
    <w:rsid w:val="00EF0C5A"/>
    <w:rsid w:val="00EF0CDE"/>
    <w:rsid w:val="00EF13E9"/>
    <w:rsid w:val="00EF1460"/>
    <w:rsid w:val="00EF1B29"/>
    <w:rsid w:val="00EF1C8A"/>
    <w:rsid w:val="00EF1F6B"/>
    <w:rsid w:val="00EF201A"/>
    <w:rsid w:val="00EF29DA"/>
    <w:rsid w:val="00EF2CC8"/>
    <w:rsid w:val="00EF2D0E"/>
    <w:rsid w:val="00EF2D6E"/>
    <w:rsid w:val="00EF2FC4"/>
    <w:rsid w:val="00EF3002"/>
    <w:rsid w:val="00EF306D"/>
    <w:rsid w:val="00EF3455"/>
    <w:rsid w:val="00EF3B2D"/>
    <w:rsid w:val="00EF40D8"/>
    <w:rsid w:val="00EF42AB"/>
    <w:rsid w:val="00EF4338"/>
    <w:rsid w:val="00EF50EB"/>
    <w:rsid w:val="00EF5167"/>
    <w:rsid w:val="00EF5501"/>
    <w:rsid w:val="00EF5821"/>
    <w:rsid w:val="00EF596D"/>
    <w:rsid w:val="00EF5A2E"/>
    <w:rsid w:val="00EF65A8"/>
    <w:rsid w:val="00EF6645"/>
    <w:rsid w:val="00EF67EB"/>
    <w:rsid w:val="00EF6816"/>
    <w:rsid w:val="00EF6E58"/>
    <w:rsid w:val="00EF6E85"/>
    <w:rsid w:val="00EF70BF"/>
    <w:rsid w:val="00EF70D6"/>
    <w:rsid w:val="00EF7187"/>
    <w:rsid w:val="00EF71A9"/>
    <w:rsid w:val="00EF72F0"/>
    <w:rsid w:val="00EF7362"/>
    <w:rsid w:val="00EF79D3"/>
    <w:rsid w:val="00EF7A94"/>
    <w:rsid w:val="00EF7ADF"/>
    <w:rsid w:val="00EF7F9F"/>
    <w:rsid w:val="00F00067"/>
    <w:rsid w:val="00F00794"/>
    <w:rsid w:val="00F00799"/>
    <w:rsid w:val="00F00CC2"/>
    <w:rsid w:val="00F00F49"/>
    <w:rsid w:val="00F01A95"/>
    <w:rsid w:val="00F01CAE"/>
    <w:rsid w:val="00F01DFA"/>
    <w:rsid w:val="00F020A0"/>
    <w:rsid w:val="00F0266A"/>
    <w:rsid w:val="00F02B33"/>
    <w:rsid w:val="00F035F5"/>
    <w:rsid w:val="00F0363E"/>
    <w:rsid w:val="00F03AB7"/>
    <w:rsid w:val="00F03CFE"/>
    <w:rsid w:val="00F0434D"/>
    <w:rsid w:val="00F04390"/>
    <w:rsid w:val="00F0477F"/>
    <w:rsid w:val="00F04C20"/>
    <w:rsid w:val="00F04D8D"/>
    <w:rsid w:val="00F05000"/>
    <w:rsid w:val="00F0504F"/>
    <w:rsid w:val="00F0578E"/>
    <w:rsid w:val="00F057A6"/>
    <w:rsid w:val="00F058D6"/>
    <w:rsid w:val="00F05ABA"/>
    <w:rsid w:val="00F05E5E"/>
    <w:rsid w:val="00F065B6"/>
    <w:rsid w:val="00F06618"/>
    <w:rsid w:val="00F06B96"/>
    <w:rsid w:val="00F06E06"/>
    <w:rsid w:val="00F07010"/>
    <w:rsid w:val="00F072A0"/>
    <w:rsid w:val="00F074FA"/>
    <w:rsid w:val="00F0775B"/>
    <w:rsid w:val="00F07BAA"/>
    <w:rsid w:val="00F07C37"/>
    <w:rsid w:val="00F07D86"/>
    <w:rsid w:val="00F07DDC"/>
    <w:rsid w:val="00F1006D"/>
    <w:rsid w:val="00F101C0"/>
    <w:rsid w:val="00F10267"/>
    <w:rsid w:val="00F106A0"/>
    <w:rsid w:val="00F10AD3"/>
    <w:rsid w:val="00F1148F"/>
    <w:rsid w:val="00F11F2A"/>
    <w:rsid w:val="00F122E1"/>
    <w:rsid w:val="00F12581"/>
    <w:rsid w:val="00F12F31"/>
    <w:rsid w:val="00F1313C"/>
    <w:rsid w:val="00F1367A"/>
    <w:rsid w:val="00F1378B"/>
    <w:rsid w:val="00F13A10"/>
    <w:rsid w:val="00F13EDB"/>
    <w:rsid w:val="00F141A5"/>
    <w:rsid w:val="00F14314"/>
    <w:rsid w:val="00F1485F"/>
    <w:rsid w:val="00F151CB"/>
    <w:rsid w:val="00F15602"/>
    <w:rsid w:val="00F15C03"/>
    <w:rsid w:val="00F15D25"/>
    <w:rsid w:val="00F15DCF"/>
    <w:rsid w:val="00F160C5"/>
    <w:rsid w:val="00F161D1"/>
    <w:rsid w:val="00F16C3B"/>
    <w:rsid w:val="00F16F95"/>
    <w:rsid w:val="00F174EA"/>
    <w:rsid w:val="00F17745"/>
    <w:rsid w:val="00F178D6"/>
    <w:rsid w:val="00F17A2D"/>
    <w:rsid w:val="00F17BC6"/>
    <w:rsid w:val="00F17C64"/>
    <w:rsid w:val="00F2035D"/>
    <w:rsid w:val="00F2037C"/>
    <w:rsid w:val="00F20892"/>
    <w:rsid w:val="00F20A09"/>
    <w:rsid w:val="00F20B59"/>
    <w:rsid w:val="00F21358"/>
    <w:rsid w:val="00F220B4"/>
    <w:rsid w:val="00F2239F"/>
    <w:rsid w:val="00F2292A"/>
    <w:rsid w:val="00F22A61"/>
    <w:rsid w:val="00F22AC4"/>
    <w:rsid w:val="00F22C59"/>
    <w:rsid w:val="00F22F02"/>
    <w:rsid w:val="00F23113"/>
    <w:rsid w:val="00F235DC"/>
    <w:rsid w:val="00F238AE"/>
    <w:rsid w:val="00F239FD"/>
    <w:rsid w:val="00F24AAE"/>
    <w:rsid w:val="00F2507A"/>
    <w:rsid w:val="00F2523D"/>
    <w:rsid w:val="00F2553B"/>
    <w:rsid w:val="00F2559A"/>
    <w:rsid w:val="00F2564A"/>
    <w:rsid w:val="00F256F5"/>
    <w:rsid w:val="00F25E92"/>
    <w:rsid w:val="00F25F08"/>
    <w:rsid w:val="00F263DB"/>
    <w:rsid w:val="00F26DF4"/>
    <w:rsid w:val="00F26EB5"/>
    <w:rsid w:val="00F26F3D"/>
    <w:rsid w:val="00F2737B"/>
    <w:rsid w:val="00F27C61"/>
    <w:rsid w:val="00F27F00"/>
    <w:rsid w:val="00F3013F"/>
    <w:rsid w:val="00F30283"/>
    <w:rsid w:val="00F30580"/>
    <w:rsid w:val="00F30757"/>
    <w:rsid w:val="00F308AC"/>
    <w:rsid w:val="00F30E11"/>
    <w:rsid w:val="00F31C52"/>
    <w:rsid w:val="00F320EA"/>
    <w:rsid w:val="00F32248"/>
    <w:rsid w:val="00F3255B"/>
    <w:rsid w:val="00F32A5D"/>
    <w:rsid w:val="00F32E6E"/>
    <w:rsid w:val="00F331A8"/>
    <w:rsid w:val="00F33203"/>
    <w:rsid w:val="00F336E1"/>
    <w:rsid w:val="00F337AC"/>
    <w:rsid w:val="00F33F4C"/>
    <w:rsid w:val="00F34502"/>
    <w:rsid w:val="00F347B6"/>
    <w:rsid w:val="00F3491B"/>
    <w:rsid w:val="00F34B71"/>
    <w:rsid w:val="00F34BEF"/>
    <w:rsid w:val="00F353D5"/>
    <w:rsid w:val="00F3549D"/>
    <w:rsid w:val="00F360AF"/>
    <w:rsid w:val="00F36156"/>
    <w:rsid w:val="00F36191"/>
    <w:rsid w:val="00F362A3"/>
    <w:rsid w:val="00F3645C"/>
    <w:rsid w:val="00F36700"/>
    <w:rsid w:val="00F36E39"/>
    <w:rsid w:val="00F37135"/>
    <w:rsid w:val="00F372F1"/>
    <w:rsid w:val="00F373E2"/>
    <w:rsid w:val="00F374A7"/>
    <w:rsid w:val="00F37944"/>
    <w:rsid w:val="00F379D6"/>
    <w:rsid w:val="00F37B04"/>
    <w:rsid w:val="00F40B0A"/>
    <w:rsid w:val="00F40C41"/>
    <w:rsid w:val="00F40C7B"/>
    <w:rsid w:val="00F40D15"/>
    <w:rsid w:val="00F40F06"/>
    <w:rsid w:val="00F412FD"/>
    <w:rsid w:val="00F414BA"/>
    <w:rsid w:val="00F4154D"/>
    <w:rsid w:val="00F416B6"/>
    <w:rsid w:val="00F41788"/>
    <w:rsid w:val="00F4179E"/>
    <w:rsid w:val="00F4182F"/>
    <w:rsid w:val="00F41B8A"/>
    <w:rsid w:val="00F41DD0"/>
    <w:rsid w:val="00F41ECA"/>
    <w:rsid w:val="00F42130"/>
    <w:rsid w:val="00F42203"/>
    <w:rsid w:val="00F42243"/>
    <w:rsid w:val="00F42373"/>
    <w:rsid w:val="00F42440"/>
    <w:rsid w:val="00F425C2"/>
    <w:rsid w:val="00F42BAA"/>
    <w:rsid w:val="00F42E01"/>
    <w:rsid w:val="00F43039"/>
    <w:rsid w:val="00F434FA"/>
    <w:rsid w:val="00F43731"/>
    <w:rsid w:val="00F43B67"/>
    <w:rsid w:val="00F43BF7"/>
    <w:rsid w:val="00F4431A"/>
    <w:rsid w:val="00F4477A"/>
    <w:rsid w:val="00F44C84"/>
    <w:rsid w:val="00F44F99"/>
    <w:rsid w:val="00F4510D"/>
    <w:rsid w:val="00F45304"/>
    <w:rsid w:val="00F4542F"/>
    <w:rsid w:val="00F45491"/>
    <w:rsid w:val="00F4592E"/>
    <w:rsid w:val="00F45C0A"/>
    <w:rsid w:val="00F45D6A"/>
    <w:rsid w:val="00F45EF2"/>
    <w:rsid w:val="00F465C3"/>
    <w:rsid w:val="00F46A9E"/>
    <w:rsid w:val="00F46B6F"/>
    <w:rsid w:val="00F46FB1"/>
    <w:rsid w:val="00F47013"/>
    <w:rsid w:val="00F475AD"/>
    <w:rsid w:val="00F475BA"/>
    <w:rsid w:val="00F47698"/>
    <w:rsid w:val="00F47743"/>
    <w:rsid w:val="00F478B4"/>
    <w:rsid w:val="00F47BF4"/>
    <w:rsid w:val="00F47FA6"/>
    <w:rsid w:val="00F5022C"/>
    <w:rsid w:val="00F50249"/>
    <w:rsid w:val="00F50253"/>
    <w:rsid w:val="00F503DC"/>
    <w:rsid w:val="00F50400"/>
    <w:rsid w:val="00F5090F"/>
    <w:rsid w:val="00F50940"/>
    <w:rsid w:val="00F50AC2"/>
    <w:rsid w:val="00F50F82"/>
    <w:rsid w:val="00F51023"/>
    <w:rsid w:val="00F51139"/>
    <w:rsid w:val="00F51992"/>
    <w:rsid w:val="00F51A42"/>
    <w:rsid w:val="00F5205F"/>
    <w:rsid w:val="00F521FD"/>
    <w:rsid w:val="00F52265"/>
    <w:rsid w:val="00F52B32"/>
    <w:rsid w:val="00F52FD3"/>
    <w:rsid w:val="00F53920"/>
    <w:rsid w:val="00F54269"/>
    <w:rsid w:val="00F542C6"/>
    <w:rsid w:val="00F553F2"/>
    <w:rsid w:val="00F55C60"/>
    <w:rsid w:val="00F562FC"/>
    <w:rsid w:val="00F5646B"/>
    <w:rsid w:val="00F5657E"/>
    <w:rsid w:val="00F56A0D"/>
    <w:rsid w:val="00F56E88"/>
    <w:rsid w:val="00F57672"/>
    <w:rsid w:val="00F57A86"/>
    <w:rsid w:val="00F57B83"/>
    <w:rsid w:val="00F6071C"/>
    <w:rsid w:val="00F60745"/>
    <w:rsid w:val="00F60A9B"/>
    <w:rsid w:val="00F60B24"/>
    <w:rsid w:val="00F61423"/>
    <w:rsid w:val="00F6181F"/>
    <w:rsid w:val="00F618E7"/>
    <w:rsid w:val="00F6198C"/>
    <w:rsid w:val="00F61AC2"/>
    <w:rsid w:val="00F61C96"/>
    <w:rsid w:val="00F61D79"/>
    <w:rsid w:val="00F62230"/>
    <w:rsid w:val="00F627D2"/>
    <w:rsid w:val="00F62B90"/>
    <w:rsid w:val="00F62BE4"/>
    <w:rsid w:val="00F62C7C"/>
    <w:rsid w:val="00F62FD1"/>
    <w:rsid w:val="00F6302D"/>
    <w:rsid w:val="00F63538"/>
    <w:rsid w:val="00F63621"/>
    <w:rsid w:val="00F63778"/>
    <w:rsid w:val="00F63896"/>
    <w:rsid w:val="00F638E9"/>
    <w:rsid w:val="00F63A02"/>
    <w:rsid w:val="00F63D14"/>
    <w:rsid w:val="00F63D59"/>
    <w:rsid w:val="00F64857"/>
    <w:rsid w:val="00F64C38"/>
    <w:rsid w:val="00F64E3F"/>
    <w:rsid w:val="00F6552B"/>
    <w:rsid w:val="00F65843"/>
    <w:rsid w:val="00F65956"/>
    <w:rsid w:val="00F65999"/>
    <w:rsid w:val="00F65E9B"/>
    <w:rsid w:val="00F66261"/>
    <w:rsid w:val="00F66267"/>
    <w:rsid w:val="00F6658D"/>
    <w:rsid w:val="00F6662F"/>
    <w:rsid w:val="00F6683D"/>
    <w:rsid w:val="00F6694C"/>
    <w:rsid w:val="00F66A3F"/>
    <w:rsid w:val="00F66E36"/>
    <w:rsid w:val="00F673D7"/>
    <w:rsid w:val="00F677A0"/>
    <w:rsid w:val="00F67A85"/>
    <w:rsid w:val="00F70039"/>
    <w:rsid w:val="00F705C5"/>
    <w:rsid w:val="00F714A2"/>
    <w:rsid w:val="00F718DE"/>
    <w:rsid w:val="00F71917"/>
    <w:rsid w:val="00F71BF1"/>
    <w:rsid w:val="00F71D19"/>
    <w:rsid w:val="00F72456"/>
    <w:rsid w:val="00F72B69"/>
    <w:rsid w:val="00F7308B"/>
    <w:rsid w:val="00F731CE"/>
    <w:rsid w:val="00F73250"/>
    <w:rsid w:val="00F732B8"/>
    <w:rsid w:val="00F74233"/>
    <w:rsid w:val="00F743A5"/>
    <w:rsid w:val="00F743DD"/>
    <w:rsid w:val="00F7449A"/>
    <w:rsid w:val="00F75271"/>
    <w:rsid w:val="00F753CC"/>
    <w:rsid w:val="00F75537"/>
    <w:rsid w:val="00F75A7D"/>
    <w:rsid w:val="00F75C3A"/>
    <w:rsid w:val="00F7602E"/>
    <w:rsid w:val="00F76439"/>
    <w:rsid w:val="00F7660E"/>
    <w:rsid w:val="00F7681C"/>
    <w:rsid w:val="00F76ABA"/>
    <w:rsid w:val="00F76E81"/>
    <w:rsid w:val="00F77266"/>
    <w:rsid w:val="00F774F0"/>
    <w:rsid w:val="00F77645"/>
    <w:rsid w:val="00F77DBF"/>
    <w:rsid w:val="00F8006A"/>
    <w:rsid w:val="00F80107"/>
    <w:rsid w:val="00F80342"/>
    <w:rsid w:val="00F8034B"/>
    <w:rsid w:val="00F80628"/>
    <w:rsid w:val="00F8069B"/>
    <w:rsid w:val="00F80A99"/>
    <w:rsid w:val="00F80C58"/>
    <w:rsid w:val="00F812EE"/>
    <w:rsid w:val="00F814DE"/>
    <w:rsid w:val="00F81C0C"/>
    <w:rsid w:val="00F8205A"/>
    <w:rsid w:val="00F8236B"/>
    <w:rsid w:val="00F83249"/>
    <w:rsid w:val="00F83A07"/>
    <w:rsid w:val="00F83B1D"/>
    <w:rsid w:val="00F83C97"/>
    <w:rsid w:val="00F845BC"/>
    <w:rsid w:val="00F849F9"/>
    <w:rsid w:val="00F851AA"/>
    <w:rsid w:val="00F85311"/>
    <w:rsid w:val="00F85344"/>
    <w:rsid w:val="00F85709"/>
    <w:rsid w:val="00F85C82"/>
    <w:rsid w:val="00F85CEE"/>
    <w:rsid w:val="00F860D7"/>
    <w:rsid w:val="00F8651E"/>
    <w:rsid w:val="00F86A52"/>
    <w:rsid w:val="00F8701B"/>
    <w:rsid w:val="00F871E2"/>
    <w:rsid w:val="00F872E8"/>
    <w:rsid w:val="00F87388"/>
    <w:rsid w:val="00F874E3"/>
    <w:rsid w:val="00F87762"/>
    <w:rsid w:val="00F87A18"/>
    <w:rsid w:val="00F87DF6"/>
    <w:rsid w:val="00F907D9"/>
    <w:rsid w:val="00F90B68"/>
    <w:rsid w:val="00F90CF4"/>
    <w:rsid w:val="00F913E2"/>
    <w:rsid w:val="00F918A8"/>
    <w:rsid w:val="00F91BC7"/>
    <w:rsid w:val="00F91F07"/>
    <w:rsid w:val="00F92097"/>
    <w:rsid w:val="00F920A7"/>
    <w:rsid w:val="00F92748"/>
    <w:rsid w:val="00F92C54"/>
    <w:rsid w:val="00F9311B"/>
    <w:rsid w:val="00F932D5"/>
    <w:rsid w:val="00F93789"/>
    <w:rsid w:val="00F93A44"/>
    <w:rsid w:val="00F940A2"/>
    <w:rsid w:val="00F941A7"/>
    <w:rsid w:val="00F9421E"/>
    <w:rsid w:val="00F94352"/>
    <w:rsid w:val="00F943EE"/>
    <w:rsid w:val="00F94484"/>
    <w:rsid w:val="00F94724"/>
    <w:rsid w:val="00F94B6D"/>
    <w:rsid w:val="00F94F7B"/>
    <w:rsid w:val="00F95327"/>
    <w:rsid w:val="00F9563B"/>
    <w:rsid w:val="00F959B5"/>
    <w:rsid w:val="00F96023"/>
    <w:rsid w:val="00F9611C"/>
    <w:rsid w:val="00F96A40"/>
    <w:rsid w:val="00F96B81"/>
    <w:rsid w:val="00F97055"/>
    <w:rsid w:val="00F974B0"/>
    <w:rsid w:val="00F9751A"/>
    <w:rsid w:val="00F979C1"/>
    <w:rsid w:val="00F97DD1"/>
    <w:rsid w:val="00FA04E1"/>
    <w:rsid w:val="00FA0C14"/>
    <w:rsid w:val="00FA143E"/>
    <w:rsid w:val="00FA15D7"/>
    <w:rsid w:val="00FA1A46"/>
    <w:rsid w:val="00FA1B86"/>
    <w:rsid w:val="00FA1DBE"/>
    <w:rsid w:val="00FA1DD8"/>
    <w:rsid w:val="00FA2480"/>
    <w:rsid w:val="00FA2596"/>
    <w:rsid w:val="00FA2CA5"/>
    <w:rsid w:val="00FA424D"/>
    <w:rsid w:val="00FA4B6C"/>
    <w:rsid w:val="00FA4B81"/>
    <w:rsid w:val="00FA5270"/>
    <w:rsid w:val="00FA5379"/>
    <w:rsid w:val="00FA5504"/>
    <w:rsid w:val="00FA5692"/>
    <w:rsid w:val="00FA5693"/>
    <w:rsid w:val="00FA57C8"/>
    <w:rsid w:val="00FA5BA6"/>
    <w:rsid w:val="00FA5C20"/>
    <w:rsid w:val="00FA5C86"/>
    <w:rsid w:val="00FA60DB"/>
    <w:rsid w:val="00FA6193"/>
    <w:rsid w:val="00FA6206"/>
    <w:rsid w:val="00FA6760"/>
    <w:rsid w:val="00FA6846"/>
    <w:rsid w:val="00FA68A9"/>
    <w:rsid w:val="00FA6A66"/>
    <w:rsid w:val="00FA6EEE"/>
    <w:rsid w:val="00FA7185"/>
    <w:rsid w:val="00FA7297"/>
    <w:rsid w:val="00FA77C4"/>
    <w:rsid w:val="00FA7A09"/>
    <w:rsid w:val="00FA7B36"/>
    <w:rsid w:val="00FA7CFC"/>
    <w:rsid w:val="00FB0B00"/>
    <w:rsid w:val="00FB0D26"/>
    <w:rsid w:val="00FB1131"/>
    <w:rsid w:val="00FB1276"/>
    <w:rsid w:val="00FB1293"/>
    <w:rsid w:val="00FB208D"/>
    <w:rsid w:val="00FB298F"/>
    <w:rsid w:val="00FB2D2E"/>
    <w:rsid w:val="00FB2F8C"/>
    <w:rsid w:val="00FB39C6"/>
    <w:rsid w:val="00FB3B23"/>
    <w:rsid w:val="00FB464A"/>
    <w:rsid w:val="00FB4766"/>
    <w:rsid w:val="00FB5052"/>
    <w:rsid w:val="00FB558D"/>
    <w:rsid w:val="00FB58B9"/>
    <w:rsid w:val="00FB64B4"/>
    <w:rsid w:val="00FB695B"/>
    <w:rsid w:val="00FB69EE"/>
    <w:rsid w:val="00FB7385"/>
    <w:rsid w:val="00FB743F"/>
    <w:rsid w:val="00FC02AC"/>
    <w:rsid w:val="00FC0367"/>
    <w:rsid w:val="00FC097B"/>
    <w:rsid w:val="00FC0BE2"/>
    <w:rsid w:val="00FC0D84"/>
    <w:rsid w:val="00FC115D"/>
    <w:rsid w:val="00FC139D"/>
    <w:rsid w:val="00FC1433"/>
    <w:rsid w:val="00FC1AC9"/>
    <w:rsid w:val="00FC1B8D"/>
    <w:rsid w:val="00FC1DF9"/>
    <w:rsid w:val="00FC23ED"/>
    <w:rsid w:val="00FC2419"/>
    <w:rsid w:val="00FC2C89"/>
    <w:rsid w:val="00FC307F"/>
    <w:rsid w:val="00FC35A0"/>
    <w:rsid w:val="00FC38B6"/>
    <w:rsid w:val="00FC390E"/>
    <w:rsid w:val="00FC3970"/>
    <w:rsid w:val="00FC411C"/>
    <w:rsid w:val="00FC45A8"/>
    <w:rsid w:val="00FC45AE"/>
    <w:rsid w:val="00FC4650"/>
    <w:rsid w:val="00FC46C7"/>
    <w:rsid w:val="00FC4C4A"/>
    <w:rsid w:val="00FC4CA1"/>
    <w:rsid w:val="00FC4DAE"/>
    <w:rsid w:val="00FC4EAC"/>
    <w:rsid w:val="00FC4F79"/>
    <w:rsid w:val="00FC5162"/>
    <w:rsid w:val="00FC52AB"/>
    <w:rsid w:val="00FC58D3"/>
    <w:rsid w:val="00FC5ABC"/>
    <w:rsid w:val="00FC5C76"/>
    <w:rsid w:val="00FC5ED2"/>
    <w:rsid w:val="00FC5F7E"/>
    <w:rsid w:val="00FC6003"/>
    <w:rsid w:val="00FC605E"/>
    <w:rsid w:val="00FC66C7"/>
    <w:rsid w:val="00FC6AF9"/>
    <w:rsid w:val="00FC6B60"/>
    <w:rsid w:val="00FC6EE8"/>
    <w:rsid w:val="00FC721C"/>
    <w:rsid w:val="00FC7660"/>
    <w:rsid w:val="00FC785B"/>
    <w:rsid w:val="00FC7A58"/>
    <w:rsid w:val="00FC7A80"/>
    <w:rsid w:val="00FD032B"/>
    <w:rsid w:val="00FD0761"/>
    <w:rsid w:val="00FD0847"/>
    <w:rsid w:val="00FD0950"/>
    <w:rsid w:val="00FD0A1D"/>
    <w:rsid w:val="00FD0F4E"/>
    <w:rsid w:val="00FD125B"/>
    <w:rsid w:val="00FD139E"/>
    <w:rsid w:val="00FD17F4"/>
    <w:rsid w:val="00FD1D54"/>
    <w:rsid w:val="00FD1FB8"/>
    <w:rsid w:val="00FD205E"/>
    <w:rsid w:val="00FD22DF"/>
    <w:rsid w:val="00FD2357"/>
    <w:rsid w:val="00FD23D6"/>
    <w:rsid w:val="00FD262D"/>
    <w:rsid w:val="00FD37CB"/>
    <w:rsid w:val="00FD3BC4"/>
    <w:rsid w:val="00FD3FFF"/>
    <w:rsid w:val="00FD41EC"/>
    <w:rsid w:val="00FD43FC"/>
    <w:rsid w:val="00FD43FF"/>
    <w:rsid w:val="00FD46EB"/>
    <w:rsid w:val="00FD4C7F"/>
    <w:rsid w:val="00FD4F9F"/>
    <w:rsid w:val="00FD5A5A"/>
    <w:rsid w:val="00FD5BDF"/>
    <w:rsid w:val="00FD5CC6"/>
    <w:rsid w:val="00FD5EF9"/>
    <w:rsid w:val="00FD6770"/>
    <w:rsid w:val="00FD68B9"/>
    <w:rsid w:val="00FD69BD"/>
    <w:rsid w:val="00FD6B87"/>
    <w:rsid w:val="00FD6DC8"/>
    <w:rsid w:val="00FD6DF3"/>
    <w:rsid w:val="00FD6EE2"/>
    <w:rsid w:val="00FD708D"/>
    <w:rsid w:val="00FD733D"/>
    <w:rsid w:val="00FD7869"/>
    <w:rsid w:val="00FD7A5D"/>
    <w:rsid w:val="00FD7E97"/>
    <w:rsid w:val="00FD7F5F"/>
    <w:rsid w:val="00FE0AA6"/>
    <w:rsid w:val="00FE0CD5"/>
    <w:rsid w:val="00FE1338"/>
    <w:rsid w:val="00FE18AE"/>
    <w:rsid w:val="00FE1A7B"/>
    <w:rsid w:val="00FE2535"/>
    <w:rsid w:val="00FE2680"/>
    <w:rsid w:val="00FE26B2"/>
    <w:rsid w:val="00FE2964"/>
    <w:rsid w:val="00FE2BB9"/>
    <w:rsid w:val="00FE3008"/>
    <w:rsid w:val="00FE3C08"/>
    <w:rsid w:val="00FE3C3F"/>
    <w:rsid w:val="00FE3EA2"/>
    <w:rsid w:val="00FE473F"/>
    <w:rsid w:val="00FE4D3D"/>
    <w:rsid w:val="00FE570F"/>
    <w:rsid w:val="00FE5B8A"/>
    <w:rsid w:val="00FE6841"/>
    <w:rsid w:val="00FE70E2"/>
    <w:rsid w:val="00FE784A"/>
    <w:rsid w:val="00FE793A"/>
    <w:rsid w:val="00FE793D"/>
    <w:rsid w:val="00FE7A2D"/>
    <w:rsid w:val="00FF06CB"/>
    <w:rsid w:val="00FF06DE"/>
    <w:rsid w:val="00FF0AEF"/>
    <w:rsid w:val="00FF11F1"/>
    <w:rsid w:val="00FF120C"/>
    <w:rsid w:val="00FF1356"/>
    <w:rsid w:val="00FF1543"/>
    <w:rsid w:val="00FF16E6"/>
    <w:rsid w:val="00FF16F0"/>
    <w:rsid w:val="00FF181A"/>
    <w:rsid w:val="00FF1F22"/>
    <w:rsid w:val="00FF1F96"/>
    <w:rsid w:val="00FF2229"/>
    <w:rsid w:val="00FF2346"/>
    <w:rsid w:val="00FF2661"/>
    <w:rsid w:val="00FF2B84"/>
    <w:rsid w:val="00FF2FD9"/>
    <w:rsid w:val="00FF317F"/>
    <w:rsid w:val="00FF3314"/>
    <w:rsid w:val="00FF3462"/>
    <w:rsid w:val="00FF34F0"/>
    <w:rsid w:val="00FF353B"/>
    <w:rsid w:val="00FF385F"/>
    <w:rsid w:val="00FF4B14"/>
    <w:rsid w:val="00FF4F8F"/>
    <w:rsid w:val="00FF503D"/>
    <w:rsid w:val="00FF5179"/>
    <w:rsid w:val="00FF5996"/>
    <w:rsid w:val="00FF5B9D"/>
    <w:rsid w:val="00FF5BE2"/>
    <w:rsid w:val="00FF5CF4"/>
    <w:rsid w:val="00FF611A"/>
    <w:rsid w:val="00FF63FB"/>
    <w:rsid w:val="00FF6838"/>
    <w:rsid w:val="00FF75CD"/>
    <w:rsid w:val="00FF7E64"/>
    <w:rsid w:val="00FF7F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6225">
      <o:colormenu v:ext="edit" fillcolor="none"/>
    </o:shapedefaults>
    <o:shapelayout v:ext="edit">
      <o:idmap v:ext="edit" data="1"/>
    </o:shapelayout>
  </w:shapeDefaults>
  <w:decimalSymbol w:val=","/>
  <w:listSeparator w:val=";"/>
  <w14:docId w14:val="44986ACE"/>
  <w15:docId w15:val="{96D38640-7AA3-40D8-826F-633C452D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1B9D"/>
  </w:style>
  <w:style w:type="paragraph" w:styleId="Kop1">
    <w:name w:val="heading 1"/>
    <w:basedOn w:val="Standaard"/>
    <w:next w:val="Standaard"/>
    <w:link w:val="Kop1Char"/>
    <w:uiPriority w:val="9"/>
    <w:qFormat/>
    <w:rsid w:val="00032A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semiHidden/>
    <w:unhideWhenUsed/>
    <w:qFormat/>
    <w:rsid w:val="002A24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68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68EF"/>
    <w:rPr>
      <w:rFonts w:ascii="Calibri" w:eastAsia="Calibri" w:hAnsi="Calibri" w:cs="Times New Roman"/>
    </w:rPr>
  </w:style>
  <w:style w:type="paragraph" w:styleId="Voettekst">
    <w:name w:val="footer"/>
    <w:basedOn w:val="Standaard"/>
    <w:link w:val="VoettekstChar"/>
    <w:uiPriority w:val="99"/>
    <w:unhideWhenUsed/>
    <w:rsid w:val="001C68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68EF"/>
    <w:rPr>
      <w:rFonts w:ascii="Calibri" w:eastAsia="Calibri" w:hAnsi="Calibri" w:cs="Times New Roman"/>
    </w:rPr>
  </w:style>
  <w:style w:type="character" w:styleId="Hyperlink">
    <w:name w:val="Hyperlink"/>
    <w:basedOn w:val="Standaardalinea-lettertype"/>
    <w:uiPriority w:val="99"/>
    <w:unhideWhenUsed/>
    <w:rsid w:val="001C68EF"/>
    <w:rPr>
      <w:color w:val="0000FF" w:themeColor="hyperlink"/>
      <w:u w:val="single"/>
    </w:rPr>
  </w:style>
  <w:style w:type="table" w:styleId="Tabelraster">
    <w:name w:val="Table Grid"/>
    <w:basedOn w:val="Standaardtabel"/>
    <w:uiPriority w:val="59"/>
    <w:rsid w:val="0040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491B9D"/>
    <w:pPr>
      <w:spacing w:after="0" w:line="240" w:lineRule="auto"/>
    </w:pPr>
    <w:rPr>
      <w:rFonts w:ascii="Calibri Light" w:hAnsi="Calibri Light"/>
      <w:color w:val="17365D" w:themeColor="text2" w:themeShade="BF"/>
      <w:sz w:val="19"/>
      <w:szCs w:val="20"/>
    </w:rPr>
  </w:style>
  <w:style w:type="character" w:customStyle="1" w:styleId="VoetnoottekstChar">
    <w:name w:val="Voetnoottekst Char"/>
    <w:basedOn w:val="Standaardalinea-lettertype"/>
    <w:link w:val="Voetnoottekst"/>
    <w:uiPriority w:val="99"/>
    <w:semiHidden/>
    <w:rsid w:val="00491B9D"/>
    <w:rPr>
      <w:rFonts w:ascii="Calibri Light" w:hAnsi="Calibri Light"/>
      <w:color w:val="17365D" w:themeColor="text2" w:themeShade="BF"/>
      <w:sz w:val="19"/>
      <w:szCs w:val="20"/>
    </w:rPr>
  </w:style>
  <w:style w:type="character" w:styleId="Voetnootmarkering">
    <w:name w:val="footnote reference"/>
    <w:basedOn w:val="Standaardalinea-lettertype"/>
    <w:uiPriority w:val="99"/>
    <w:unhideWhenUsed/>
    <w:rsid w:val="00BE7FA2"/>
    <w:rPr>
      <w:rFonts w:asciiTheme="minorHAnsi" w:hAnsiTheme="minorHAnsi"/>
      <w:b w:val="0"/>
      <w:color w:val="FF0066"/>
      <w:sz w:val="24"/>
      <w:u w:val="none"/>
      <w:vertAlign w:val="superscript"/>
    </w:rPr>
  </w:style>
  <w:style w:type="paragraph" w:styleId="Lijstalinea">
    <w:name w:val="List Paragraph"/>
    <w:basedOn w:val="Standaard"/>
    <w:uiPriority w:val="34"/>
    <w:qFormat/>
    <w:rsid w:val="00FB39C6"/>
    <w:pPr>
      <w:ind w:left="720"/>
      <w:contextualSpacing/>
    </w:pPr>
  </w:style>
  <w:style w:type="paragraph" w:styleId="Lijstopsomteken">
    <w:name w:val="List Bullet"/>
    <w:basedOn w:val="Standaard"/>
    <w:uiPriority w:val="99"/>
    <w:unhideWhenUsed/>
    <w:rsid w:val="00151C0B"/>
    <w:pPr>
      <w:numPr>
        <w:numId w:val="2"/>
      </w:numPr>
      <w:contextualSpacing/>
    </w:pPr>
  </w:style>
  <w:style w:type="paragraph" w:styleId="Bijschrift">
    <w:name w:val="caption"/>
    <w:basedOn w:val="Standaard"/>
    <w:next w:val="Standaard"/>
    <w:uiPriority w:val="35"/>
    <w:unhideWhenUsed/>
    <w:qFormat/>
    <w:rsid w:val="00934694"/>
    <w:pPr>
      <w:spacing w:line="240" w:lineRule="auto"/>
    </w:pPr>
    <w:rPr>
      <w:i/>
      <w:iCs/>
      <w:color w:val="1F497D" w:themeColor="text2"/>
      <w:sz w:val="18"/>
      <w:szCs w:val="18"/>
    </w:rPr>
  </w:style>
  <w:style w:type="character" w:styleId="Intensieveverwijzing">
    <w:name w:val="Intense Reference"/>
    <w:basedOn w:val="Standaardalinea-lettertype"/>
    <w:uiPriority w:val="32"/>
    <w:qFormat/>
    <w:rsid w:val="00433268"/>
    <w:rPr>
      <w:b/>
      <w:bCs/>
      <w:smallCaps/>
      <w:color w:val="4F81BD" w:themeColor="accent1"/>
      <w:spacing w:val="5"/>
    </w:rPr>
  </w:style>
  <w:style w:type="character" w:customStyle="1" w:styleId="titelwerk">
    <w:name w:val="titel werk"/>
    <w:basedOn w:val="Standaardalinea-lettertype"/>
    <w:uiPriority w:val="1"/>
    <w:qFormat/>
    <w:rsid w:val="004C2282"/>
    <w:rPr>
      <w:rFonts w:asciiTheme="minorHAnsi" w:hAnsiTheme="minorHAnsi"/>
      <w:b/>
      <w:color w:val="BF8F00"/>
      <w:sz w:val="20"/>
      <w:szCs w:val="20"/>
    </w:rPr>
  </w:style>
  <w:style w:type="character" w:styleId="Nadruk">
    <w:name w:val="Emphasis"/>
    <w:basedOn w:val="Standaardalinea-lettertype"/>
    <w:uiPriority w:val="20"/>
    <w:qFormat/>
    <w:rsid w:val="002B60ED"/>
    <w:rPr>
      <w:i/>
      <w:iCs/>
    </w:rPr>
  </w:style>
  <w:style w:type="character" w:customStyle="1" w:styleId="Kop1Char">
    <w:name w:val="Kop 1 Char"/>
    <w:basedOn w:val="Standaardalinea-lettertype"/>
    <w:link w:val="Kop1"/>
    <w:uiPriority w:val="9"/>
    <w:rsid w:val="00032A0E"/>
    <w:rPr>
      <w:rFonts w:asciiTheme="majorHAnsi" w:eastAsiaTheme="majorEastAsia" w:hAnsiTheme="majorHAnsi" w:cstheme="majorBidi"/>
      <w:color w:val="365F91" w:themeColor="accent1" w:themeShade="BF"/>
      <w:sz w:val="32"/>
      <w:szCs w:val="32"/>
    </w:rPr>
  </w:style>
  <w:style w:type="paragraph" w:customStyle="1" w:styleId="citaatsuperlatijn">
    <w:name w:val="citaat superlatijn"/>
    <w:basedOn w:val="Voetnoottekst"/>
    <w:link w:val="citaatsuperlatijnChar"/>
    <w:rsid w:val="002C44D8"/>
    <w:rPr>
      <w:b/>
      <w:color w:val="0070C0"/>
    </w:rPr>
  </w:style>
  <w:style w:type="character" w:customStyle="1" w:styleId="citaatsuperlatijnChar">
    <w:name w:val="citaat superlatijn Char"/>
    <w:basedOn w:val="VoetnoottekstChar"/>
    <w:link w:val="citaatsuperlatijn"/>
    <w:rsid w:val="002C44D8"/>
    <w:rPr>
      <w:rFonts w:ascii="Calibri Light" w:eastAsia="Calibri" w:hAnsi="Calibri Light" w:cs="Times New Roman"/>
      <w:b/>
      <w:color w:val="0070C0"/>
      <w:sz w:val="18"/>
      <w:szCs w:val="20"/>
    </w:rPr>
  </w:style>
  <w:style w:type="character" w:styleId="Tekstvantijdelijkeaanduiding">
    <w:name w:val="Placeholder Text"/>
    <w:basedOn w:val="Standaardalinea-lettertype"/>
    <w:uiPriority w:val="99"/>
    <w:semiHidden/>
    <w:rsid w:val="006C4C4D"/>
    <w:rPr>
      <w:color w:val="808080"/>
    </w:rPr>
  </w:style>
  <w:style w:type="character" w:customStyle="1" w:styleId="Kop3Char">
    <w:name w:val="Kop 3 Char"/>
    <w:basedOn w:val="Standaardalinea-lettertype"/>
    <w:link w:val="Kop3"/>
    <w:uiPriority w:val="9"/>
    <w:semiHidden/>
    <w:rsid w:val="002A24B0"/>
    <w:rPr>
      <w:rFonts w:asciiTheme="majorHAnsi" w:eastAsiaTheme="majorEastAsia" w:hAnsiTheme="majorHAnsi" w:cstheme="majorBidi"/>
      <w:color w:val="243F60" w:themeColor="accent1" w:themeShade="7F"/>
      <w:sz w:val="24"/>
      <w:szCs w:val="24"/>
    </w:rPr>
  </w:style>
  <w:style w:type="character" w:customStyle="1" w:styleId="versnummer">
    <w:name w:val="versnummer"/>
    <w:basedOn w:val="Standaardalinea-lettertype"/>
    <w:uiPriority w:val="1"/>
    <w:qFormat/>
    <w:rsid w:val="00E72C4D"/>
    <w:rPr>
      <w:rFonts w:ascii="Calibri Light" w:hAnsi="Calibri Light"/>
      <w:b/>
      <w:color w:val="0070C0"/>
      <w:sz w:val="16"/>
      <w:szCs w:val="24"/>
    </w:rPr>
  </w:style>
  <w:style w:type="character" w:customStyle="1" w:styleId="relativum">
    <w:name w:val="relativum"/>
    <w:basedOn w:val="Standaardalinea-lettertype"/>
    <w:uiPriority w:val="1"/>
    <w:qFormat/>
    <w:rsid w:val="0072138F"/>
    <w:rPr>
      <w:rFonts w:asciiTheme="minorHAnsi" w:hAnsiTheme="minorHAnsi"/>
      <w:b/>
      <w:i/>
      <w:color w:val="E36C0A" w:themeColor="accent6" w:themeShade="BF"/>
      <w:sz w:val="24"/>
      <w:szCs w:val="24"/>
    </w:rPr>
  </w:style>
  <w:style w:type="character" w:customStyle="1" w:styleId="voegwoord">
    <w:name w:val="voegwoord"/>
    <w:basedOn w:val="Standaardalinea-lettertype"/>
    <w:uiPriority w:val="1"/>
    <w:qFormat/>
    <w:rsid w:val="00D95B81"/>
    <w:rPr>
      <w:rFonts w:asciiTheme="minorHAnsi" w:hAnsiTheme="minorHAnsi"/>
      <w:b/>
      <w:i/>
      <w:color w:val="00B0F0"/>
      <w:sz w:val="24"/>
      <w:szCs w:val="24"/>
    </w:rPr>
  </w:style>
  <w:style w:type="character" w:styleId="GevolgdeHyperlink">
    <w:name w:val="FollowedHyperlink"/>
    <w:basedOn w:val="Standaardalinea-lettertype"/>
    <w:uiPriority w:val="99"/>
    <w:semiHidden/>
    <w:unhideWhenUsed/>
    <w:rsid w:val="007825A9"/>
    <w:rPr>
      <w:color w:val="800080" w:themeColor="followedHyperlink"/>
      <w:u w:val="single"/>
    </w:rPr>
  </w:style>
  <w:style w:type="character" w:customStyle="1" w:styleId="Afhvraag">
    <w:name w:val="Afh. vraag"/>
    <w:basedOn w:val="Standaardalinea-lettertype"/>
    <w:uiPriority w:val="1"/>
    <w:qFormat/>
    <w:rsid w:val="008C520B"/>
    <w:rPr>
      <w:rFonts w:asciiTheme="minorHAnsi" w:hAnsiTheme="minorHAnsi"/>
      <w:b/>
      <w:i/>
      <w:color w:val="7030A0"/>
      <w:sz w:val="24"/>
      <w:u w:val="none"/>
      <w:vertAlign w:val="baseline"/>
    </w:rPr>
  </w:style>
  <w:style w:type="character" w:customStyle="1" w:styleId="Stijlmiddel">
    <w:name w:val="Stijlmiddel"/>
    <w:basedOn w:val="Standaardalinea-lettertype"/>
    <w:uiPriority w:val="1"/>
    <w:qFormat/>
    <w:rsid w:val="00C13BEE"/>
    <w:rPr>
      <w:smallCaps/>
      <w:color w:val="C00000"/>
    </w:rPr>
  </w:style>
  <w:style w:type="character" w:customStyle="1" w:styleId="citaat">
    <w:name w:val="citaat"/>
    <w:basedOn w:val="Standaardalinea-lettertype"/>
    <w:uiPriority w:val="1"/>
    <w:qFormat/>
    <w:rsid w:val="00B33FC7"/>
    <w:rPr>
      <w:b/>
      <w:color w:val="0070C0"/>
    </w:rPr>
  </w:style>
  <w:style w:type="character" w:customStyle="1" w:styleId="vertaling">
    <w:name w:val="vertaling"/>
    <w:basedOn w:val="Standaardalinea-lettertype"/>
    <w:uiPriority w:val="1"/>
    <w:qFormat/>
    <w:rsid w:val="00BC164A"/>
    <w:rPr>
      <w:i/>
      <w:color w:val="FF0000"/>
    </w:rPr>
  </w:style>
  <w:style w:type="character" w:customStyle="1" w:styleId="Onopgelostemelding1">
    <w:name w:val="Onopgeloste melding1"/>
    <w:basedOn w:val="Standaardalinea-lettertype"/>
    <w:uiPriority w:val="99"/>
    <w:semiHidden/>
    <w:unhideWhenUsed/>
    <w:rsid w:val="008728C1"/>
    <w:rPr>
      <w:color w:val="605E5C"/>
      <w:shd w:val="clear" w:color="auto" w:fill="E1DFDD"/>
    </w:rPr>
  </w:style>
  <w:style w:type="paragraph" w:styleId="Ballontekst">
    <w:name w:val="Balloon Text"/>
    <w:basedOn w:val="Standaard"/>
    <w:link w:val="BallontekstChar"/>
    <w:uiPriority w:val="99"/>
    <w:semiHidden/>
    <w:unhideWhenUsed/>
    <w:rsid w:val="00E129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29E9"/>
    <w:rPr>
      <w:rFonts w:ascii="Segoe UI" w:hAnsi="Segoe UI" w:cs="Segoe UI"/>
      <w:sz w:val="18"/>
      <w:szCs w:val="18"/>
    </w:rPr>
  </w:style>
  <w:style w:type="character" w:customStyle="1" w:styleId="Onopgelostemelding2">
    <w:name w:val="Onopgeloste melding2"/>
    <w:basedOn w:val="Standaardalinea-lettertype"/>
    <w:uiPriority w:val="99"/>
    <w:semiHidden/>
    <w:unhideWhenUsed/>
    <w:rsid w:val="00B26268"/>
    <w:rPr>
      <w:color w:val="605E5C"/>
      <w:shd w:val="clear" w:color="auto" w:fill="E1DFDD"/>
    </w:rPr>
  </w:style>
  <w:style w:type="character" w:customStyle="1" w:styleId="Onopgelostemelding3">
    <w:name w:val="Onopgeloste melding3"/>
    <w:basedOn w:val="Standaardalinea-lettertype"/>
    <w:uiPriority w:val="99"/>
    <w:semiHidden/>
    <w:unhideWhenUsed/>
    <w:rsid w:val="00575D44"/>
    <w:rPr>
      <w:color w:val="605E5C"/>
      <w:shd w:val="clear" w:color="auto" w:fill="E1DFDD"/>
    </w:rPr>
  </w:style>
  <w:style w:type="character" w:styleId="Onopgelostemelding">
    <w:name w:val="Unresolved Mention"/>
    <w:basedOn w:val="Standaardalinea-lettertype"/>
    <w:uiPriority w:val="99"/>
    <w:semiHidden/>
    <w:unhideWhenUsed/>
    <w:rsid w:val="008C6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766846">
      <w:bodyDiv w:val="1"/>
      <w:marLeft w:val="0"/>
      <w:marRight w:val="0"/>
      <w:marTop w:val="0"/>
      <w:marBottom w:val="0"/>
      <w:divBdr>
        <w:top w:val="none" w:sz="0" w:space="0" w:color="auto"/>
        <w:left w:val="none" w:sz="0" w:space="0" w:color="auto"/>
        <w:bottom w:val="none" w:sz="0" w:space="0" w:color="auto"/>
        <w:right w:val="none" w:sz="0" w:space="0" w:color="auto"/>
      </w:divBdr>
    </w:div>
    <w:div w:id="1038622873">
      <w:bodyDiv w:val="1"/>
      <w:marLeft w:val="0"/>
      <w:marRight w:val="0"/>
      <w:marTop w:val="0"/>
      <w:marBottom w:val="0"/>
      <w:divBdr>
        <w:top w:val="none" w:sz="0" w:space="0" w:color="auto"/>
        <w:left w:val="none" w:sz="0" w:space="0" w:color="auto"/>
        <w:bottom w:val="none" w:sz="0" w:space="0" w:color="auto"/>
        <w:right w:val="none" w:sz="0" w:space="0" w:color="auto"/>
      </w:divBdr>
      <w:divsChild>
        <w:div w:id="103624402">
          <w:marLeft w:val="446"/>
          <w:marRight w:val="0"/>
          <w:marTop w:val="0"/>
          <w:marBottom w:val="0"/>
          <w:divBdr>
            <w:top w:val="none" w:sz="0" w:space="0" w:color="auto"/>
            <w:left w:val="none" w:sz="0" w:space="0" w:color="auto"/>
            <w:bottom w:val="none" w:sz="0" w:space="0" w:color="auto"/>
            <w:right w:val="none" w:sz="0" w:space="0" w:color="auto"/>
          </w:divBdr>
        </w:div>
        <w:div w:id="483622412">
          <w:marLeft w:val="446"/>
          <w:marRight w:val="0"/>
          <w:marTop w:val="0"/>
          <w:marBottom w:val="0"/>
          <w:divBdr>
            <w:top w:val="none" w:sz="0" w:space="0" w:color="auto"/>
            <w:left w:val="none" w:sz="0" w:space="0" w:color="auto"/>
            <w:bottom w:val="none" w:sz="0" w:space="0" w:color="auto"/>
            <w:right w:val="none" w:sz="0" w:space="0" w:color="auto"/>
          </w:divBdr>
        </w:div>
        <w:div w:id="740105768">
          <w:marLeft w:val="446"/>
          <w:marRight w:val="0"/>
          <w:marTop w:val="0"/>
          <w:marBottom w:val="0"/>
          <w:divBdr>
            <w:top w:val="none" w:sz="0" w:space="0" w:color="auto"/>
            <w:left w:val="none" w:sz="0" w:space="0" w:color="auto"/>
            <w:bottom w:val="none" w:sz="0" w:space="0" w:color="auto"/>
            <w:right w:val="none" w:sz="0" w:space="0" w:color="auto"/>
          </w:divBdr>
        </w:div>
        <w:div w:id="1143815797">
          <w:marLeft w:val="446"/>
          <w:marRight w:val="0"/>
          <w:marTop w:val="0"/>
          <w:marBottom w:val="0"/>
          <w:divBdr>
            <w:top w:val="none" w:sz="0" w:space="0" w:color="auto"/>
            <w:left w:val="none" w:sz="0" w:space="0" w:color="auto"/>
            <w:bottom w:val="none" w:sz="0" w:space="0" w:color="auto"/>
            <w:right w:val="none" w:sz="0" w:space="0" w:color="auto"/>
          </w:divBdr>
        </w:div>
        <w:div w:id="1459756892">
          <w:marLeft w:val="446"/>
          <w:marRight w:val="0"/>
          <w:marTop w:val="0"/>
          <w:marBottom w:val="0"/>
          <w:divBdr>
            <w:top w:val="none" w:sz="0" w:space="0" w:color="auto"/>
            <w:left w:val="none" w:sz="0" w:space="0" w:color="auto"/>
            <w:bottom w:val="none" w:sz="0" w:space="0" w:color="auto"/>
            <w:right w:val="none" w:sz="0" w:space="0" w:color="auto"/>
          </w:divBdr>
        </w:div>
        <w:div w:id="1668511185">
          <w:marLeft w:val="446"/>
          <w:marRight w:val="0"/>
          <w:marTop w:val="0"/>
          <w:marBottom w:val="0"/>
          <w:divBdr>
            <w:top w:val="none" w:sz="0" w:space="0" w:color="auto"/>
            <w:left w:val="none" w:sz="0" w:space="0" w:color="auto"/>
            <w:bottom w:val="none" w:sz="0" w:space="0" w:color="auto"/>
            <w:right w:val="none" w:sz="0" w:space="0" w:color="auto"/>
          </w:divBdr>
        </w:div>
        <w:div w:id="1743020242">
          <w:marLeft w:val="446"/>
          <w:marRight w:val="0"/>
          <w:marTop w:val="0"/>
          <w:marBottom w:val="0"/>
          <w:divBdr>
            <w:top w:val="none" w:sz="0" w:space="0" w:color="auto"/>
            <w:left w:val="none" w:sz="0" w:space="0" w:color="auto"/>
            <w:bottom w:val="none" w:sz="0" w:space="0" w:color="auto"/>
            <w:right w:val="none" w:sz="0" w:space="0" w:color="auto"/>
          </w:divBdr>
        </w:div>
      </w:divsChild>
    </w:div>
    <w:div w:id="103901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www.campersite.be/moppen/moppen_13/_schoonmoeder-moppen.php"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6350" cap="flat" cmpd="sng" algn="ctr">
          <a:solidFill>
            <a:srgbClr val="4472C4"/>
          </a:solidFill>
          <a:prstDash val="solid"/>
          <a:miter lim="800000"/>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NotebookType xmlns="e32639ae-8f6d-4911-b66a-adb5dd1289a2" xsi:nil="true"/>
    <FolderType xmlns="e32639ae-8f6d-4911-b66a-adb5dd1289a2" xsi:nil="true"/>
    <CultureName xmlns="e32639ae-8f6d-4911-b66a-adb5dd1289a2" xsi:nil="true"/>
    <Owner xmlns="e32639ae-8f6d-4911-b66a-adb5dd1289a2">
      <UserInfo>
        <DisplayName/>
        <AccountId xsi:nil="true"/>
        <AccountType/>
      </UserInfo>
    </Owner>
    <Distribution_Groups xmlns="e32639ae-8f6d-4911-b66a-adb5dd1289a2" xsi:nil="true"/>
    <TeamsChannelId xmlns="e32639ae-8f6d-4911-b66a-adb5dd1289a2" xsi:nil="true"/>
    <Invited_Students xmlns="e32639ae-8f6d-4911-b66a-adb5dd1289a2" xsi:nil="true"/>
    <IsNotebookLocked xmlns="e32639ae-8f6d-4911-b66a-adb5dd1289a2" xsi:nil="true"/>
    <Teachers xmlns="e32639ae-8f6d-4911-b66a-adb5dd1289a2">
      <UserInfo>
        <DisplayName/>
        <AccountId xsi:nil="true"/>
        <AccountType/>
      </UserInfo>
    </Teachers>
    <Students xmlns="e32639ae-8f6d-4911-b66a-adb5dd1289a2">
      <UserInfo>
        <DisplayName/>
        <AccountId xsi:nil="true"/>
        <AccountType/>
      </UserInfo>
    </Students>
    <Student_Groups xmlns="e32639ae-8f6d-4911-b66a-adb5dd1289a2">
      <UserInfo>
        <DisplayName/>
        <AccountId xsi:nil="true"/>
        <AccountType/>
      </UserInfo>
    </Student_Groups>
    <Math_Settings xmlns="e32639ae-8f6d-4911-b66a-adb5dd1289a2" xsi:nil="true"/>
    <Templates xmlns="e32639ae-8f6d-4911-b66a-adb5dd1289a2" xsi:nil="true"/>
    <DefaultSectionNames xmlns="e32639ae-8f6d-4911-b66a-adb5dd1289a2" xsi:nil="true"/>
    <Is_Collaboration_Space_Locked xmlns="e32639ae-8f6d-4911-b66a-adb5dd1289a2" xsi:nil="true"/>
    <AppVersion xmlns="e32639ae-8f6d-4911-b66a-adb5dd1289a2" xsi:nil="true"/>
    <Self_Registration_Enabled xmlns="e32639ae-8f6d-4911-b66a-adb5dd1289a2" xsi:nil="true"/>
    <Has_Teacher_Only_SectionGroup xmlns="e32639ae-8f6d-4911-b66a-adb5dd1289a2" xsi:nil="true"/>
    <LMS_Mappings xmlns="e32639ae-8f6d-4911-b66a-adb5dd1289a2" xsi:nil="true"/>
    <Invited_Teachers xmlns="e32639ae-8f6d-4911-b66a-adb5dd1289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924B3105174D4393B4B07524D9BF6D" ma:contentTypeVersion="33" ma:contentTypeDescription="Een nieuw document maken." ma:contentTypeScope="" ma:versionID="0f9cb46751358dfbbec2278cdefc75ad">
  <xsd:schema xmlns:xsd="http://www.w3.org/2001/XMLSchema" xmlns:xs="http://www.w3.org/2001/XMLSchema" xmlns:p="http://schemas.microsoft.com/office/2006/metadata/properties" xmlns:ns3="7ebd262f-237c-4621-aee1-f21638b3eaa2" xmlns:ns4="e32639ae-8f6d-4911-b66a-adb5dd1289a2" targetNamespace="http://schemas.microsoft.com/office/2006/metadata/properties" ma:root="true" ma:fieldsID="7a3e05306c382ff70d28f8ea0e9fdc7f" ns3:_="" ns4:_="">
    <xsd:import namespace="7ebd262f-237c-4621-aee1-f21638b3eaa2"/>
    <xsd:import namespace="e32639ae-8f6d-4911-b66a-adb5dd1289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d262f-237c-4621-aee1-f21638b3eaa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639ae-8f6d-4911-b66a-adb5dd1289a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BC94D-F1AB-4CA7-9185-8C77E619C8E6}">
  <ds:schemaRefs>
    <ds:schemaRef ds:uri="http://schemas.openxmlformats.org/officeDocument/2006/bibliography"/>
  </ds:schemaRefs>
</ds:datastoreItem>
</file>

<file path=customXml/itemProps2.xml><?xml version="1.0" encoding="utf-8"?>
<ds:datastoreItem xmlns:ds="http://schemas.openxmlformats.org/officeDocument/2006/customXml" ds:itemID="{48522D9B-026A-4CB2-9A43-92B1CAB79F87}">
  <ds:schemaRef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office/2006/metadata/properties"/>
    <ds:schemaRef ds:uri="e32639ae-8f6d-4911-b66a-adb5dd1289a2"/>
    <ds:schemaRef ds:uri="7ebd262f-237c-4621-aee1-f21638b3eaa2"/>
    <ds:schemaRef ds:uri="http://www.w3.org/XML/1998/namespace"/>
  </ds:schemaRefs>
</ds:datastoreItem>
</file>

<file path=customXml/itemProps3.xml><?xml version="1.0" encoding="utf-8"?>
<ds:datastoreItem xmlns:ds="http://schemas.openxmlformats.org/officeDocument/2006/customXml" ds:itemID="{E45AC921-276F-47D7-A353-CAEA2FFBB53E}">
  <ds:schemaRefs>
    <ds:schemaRef ds:uri="http://schemas.microsoft.com/sharepoint/v3/contenttype/forms"/>
  </ds:schemaRefs>
</ds:datastoreItem>
</file>

<file path=customXml/itemProps4.xml><?xml version="1.0" encoding="utf-8"?>
<ds:datastoreItem xmlns:ds="http://schemas.openxmlformats.org/officeDocument/2006/customXml" ds:itemID="{E276B42E-D50D-48D9-8DF9-B642948B5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d262f-237c-4621-aee1-f21638b3eaa2"/>
    <ds:schemaRef ds:uri="e32639ae-8f6d-4911-b66a-adb5dd12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4123</Words>
  <Characters>22682</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mdh</cp:lastModifiedBy>
  <cp:revision>2</cp:revision>
  <dcterms:created xsi:type="dcterms:W3CDTF">2021-11-07T13:06:00Z</dcterms:created>
  <dcterms:modified xsi:type="dcterms:W3CDTF">2021-11-07T13:06:00Z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0x01010065924B3105174D4393B4B07524D9BF6D</vt:lpwstr>
  </property>
</Properties>
</file>