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8716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Comic Sans MS" w:hAnsi="Comic Sans MS"/>
          <w:color w:val="012F27"/>
          <w:sz w:val="22"/>
          <w:szCs w:val="22"/>
        </w:rPr>
      </w:pPr>
      <w:r w:rsidRPr="00B46476">
        <w:rPr>
          <w:rFonts w:ascii="Comic Sans MS" w:hAnsi="Comic Sans MS"/>
          <w:color w:val="012F27"/>
          <w:sz w:val="22"/>
          <w:szCs w:val="22"/>
        </w:rPr>
        <w:t>Gerundivum  en gerundium</w:t>
      </w:r>
    </w:p>
    <w:p w14:paraId="10374152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Comic Sans MS" w:hAnsi="Comic Sans MS"/>
          <w:color w:val="012F27"/>
          <w:sz w:val="22"/>
          <w:szCs w:val="22"/>
        </w:rPr>
      </w:pPr>
    </w:p>
    <w:p w14:paraId="32D190AD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Comic Sans MS" w:hAnsi="Comic Sans MS"/>
          <w:color w:val="012F27"/>
          <w:sz w:val="22"/>
          <w:szCs w:val="22"/>
        </w:rPr>
      </w:pPr>
      <w:r w:rsidRPr="00B46476">
        <w:rPr>
          <w:rFonts w:ascii="Comic Sans MS" w:hAnsi="Comic Sans MS"/>
          <w:color w:val="012F27"/>
          <w:sz w:val="22"/>
          <w:szCs w:val="22"/>
        </w:rPr>
        <w:t>“nd-vormen”:  gerundium (GRD) en gerundivum (GRV)</w:t>
      </w:r>
    </w:p>
    <w:p w14:paraId="2CA804EE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Comic Sans MS" w:hAnsi="Comic Sans MS"/>
          <w:color w:val="012F27"/>
          <w:sz w:val="22"/>
          <w:szCs w:val="22"/>
        </w:rPr>
      </w:pPr>
      <w:r w:rsidRPr="00B46476">
        <w:rPr>
          <w:rFonts w:ascii="Comic Sans MS" w:hAnsi="Comic Sans MS"/>
          <w:color w:val="012F27"/>
          <w:sz w:val="22"/>
          <w:szCs w:val="22"/>
        </w:rPr>
        <w:t>- onderstreep in de zin de “nd-vorm(en)”</w:t>
      </w:r>
    </w:p>
    <w:p w14:paraId="44D1EE42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Comic Sans MS" w:hAnsi="Comic Sans MS"/>
          <w:color w:val="012F27"/>
          <w:sz w:val="22"/>
          <w:szCs w:val="22"/>
        </w:rPr>
      </w:pPr>
      <w:r w:rsidRPr="00B46476">
        <w:rPr>
          <w:rFonts w:ascii="Comic Sans MS" w:hAnsi="Comic Sans MS"/>
          <w:color w:val="012F27"/>
          <w:sz w:val="22"/>
          <w:szCs w:val="22"/>
        </w:rPr>
        <w:t xml:space="preserve">- zet voor het zinsnummer de aanduiding </w:t>
      </w:r>
      <w:r w:rsidR="00B46476">
        <w:rPr>
          <w:rFonts w:ascii="Comic Sans MS" w:hAnsi="Comic Sans MS"/>
          <w:color w:val="012F27"/>
          <w:sz w:val="22"/>
          <w:szCs w:val="22"/>
        </w:rPr>
        <w:t xml:space="preserve">  </w:t>
      </w:r>
      <w:r w:rsidRPr="00B46476">
        <w:rPr>
          <w:rFonts w:ascii="Comic Sans MS" w:hAnsi="Comic Sans MS"/>
          <w:color w:val="012F27"/>
          <w:sz w:val="22"/>
          <w:szCs w:val="22"/>
        </w:rPr>
        <w:t>GRD  of  GRV</w:t>
      </w:r>
    </w:p>
    <w:p w14:paraId="44AE44F9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Comic Sans MS" w:hAnsi="Comic Sans MS"/>
          <w:color w:val="012F27"/>
          <w:sz w:val="22"/>
          <w:szCs w:val="22"/>
        </w:rPr>
      </w:pPr>
      <w:r w:rsidRPr="00B46476">
        <w:rPr>
          <w:rFonts w:ascii="Comic Sans MS" w:hAnsi="Comic Sans MS"/>
          <w:color w:val="012F27"/>
          <w:sz w:val="22"/>
          <w:szCs w:val="22"/>
        </w:rPr>
        <w:t>- vertaal de zin in zo goed mogelijk Nederlands, zonder het Latijn te veel geweld aan te doen</w:t>
      </w:r>
    </w:p>
    <w:p w14:paraId="6C98ECFB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5948" w:hanging="5948"/>
        <w:rPr>
          <w:rFonts w:ascii="Comic Sans MS" w:hAnsi="Comic Sans MS"/>
          <w:color w:val="012F27"/>
          <w:sz w:val="22"/>
          <w:szCs w:val="22"/>
        </w:rPr>
      </w:pPr>
      <w:r w:rsidRPr="00B46476">
        <w:rPr>
          <w:rFonts w:ascii="Comic Sans MS" w:hAnsi="Comic Sans MS"/>
          <w:color w:val="012F27"/>
          <w:sz w:val="22"/>
          <w:szCs w:val="22"/>
        </w:rPr>
        <w:t>- zet in geval van een GRV achter de zin de gebruikswijze:</w:t>
      </w:r>
      <w:r w:rsidRPr="00B46476">
        <w:rPr>
          <w:rFonts w:ascii="Comic Sans MS" w:hAnsi="Comic Sans MS"/>
          <w:color w:val="012F27"/>
          <w:sz w:val="22"/>
          <w:szCs w:val="22"/>
        </w:rPr>
        <w:tab/>
      </w:r>
      <w:r w:rsidR="00B46476">
        <w:rPr>
          <w:rFonts w:ascii="Comic Sans MS" w:hAnsi="Comic Sans MS"/>
          <w:color w:val="012F27"/>
          <w:sz w:val="22"/>
          <w:szCs w:val="22"/>
        </w:rPr>
        <w:tab/>
      </w:r>
      <w:r w:rsidR="00B46476">
        <w:rPr>
          <w:rFonts w:ascii="Comic Sans MS" w:hAnsi="Comic Sans MS"/>
          <w:color w:val="012F27"/>
          <w:sz w:val="22"/>
          <w:szCs w:val="22"/>
        </w:rPr>
        <w:tab/>
      </w:r>
      <w:r w:rsidRPr="00B46476">
        <w:rPr>
          <w:rFonts w:ascii="Comic Sans MS" w:hAnsi="Comic Sans MS"/>
          <w:color w:val="012F27"/>
          <w:sz w:val="22"/>
          <w:szCs w:val="22"/>
        </w:rPr>
        <w:t>1. attributivum</w:t>
      </w:r>
    </w:p>
    <w:p w14:paraId="41C841EF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5944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2. predikaatsnomen</w:t>
      </w:r>
    </w:p>
    <w:p w14:paraId="3A964544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5944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3. congruerende dominant</w:t>
      </w:r>
    </w:p>
    <w:p w14:paraId="31EC1A92" w14:textId="77777777" w:rsidR="00A10D71" w:rsidRPr="00B46476" w:rsidRDefault="00B46476" w:rsidP="00B46476">
      <w:pPr>
        <w:widowControl w:val="0"/>
        <w:tabs>
          <w:tab w:val="left" w:pos="-1414"/>
          <w:tab w:val="left" w:pos="-848"/>
          <w:tab w:val="left" w:pos="-282"/>
        </w:tabs>
        <w:autoSpaceDE w:val="0"/>
        <w:autoSpaceDN w:val="0"/>
        <w:adjustRightInd w:val="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</w:p>
    <w:p w14:paraId="49C416D9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Epistula mihi scribenda est.</w:t>
      </w:r>
    </w:p>
    <w:p w14:paraId="02AD6B70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2.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>Dolor mihi ferendus non erat.</w:t>
      </w:r>
    </w:p>
    <w:p w14:paraId="51FF4AAE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Studendo sapiens fies.</w:t>
      </w:r>
    </w:p>
    <w:p w14:paraId="49E0C862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4.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Rei publicae defendendae cupidi sumus.</w:t>
      </w:r>
    </w:p>
    <w:p w14:paraId="4F7439E8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5.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Patriam nobis defendendam esse scimus.</w:t>
      </w:r>
    </w:p>
    <w:p w14:paraId="38DE5F1C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6.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Ad proficiscendum paratus sum.</w:t>
      </w:r>
    </w:p>
    <w:p w14:paraId="45F3893E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7.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Epistulam scribendam curo.</w:t>
      </w:r>
    </w:p>
    <w:p w14:paraId="2AE4E1B9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8.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Ad epistulam scribendam domi maneo.</w:t>
      </w:r>
    </w:p>
    <w:p w14:paraId="29B433A6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9.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Ad iter faciendum equos paramus.</w:t>
      </w:r>
    </w:p>
    <w:p w14:paraId="012E3F0D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10.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Ad orationem dicendam veni.</w:t>
      </w:r>
    </w:p>
    <w:p w14:paraId="66357DBB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11.</w:t>
      </w:r>
      <w:r w:rsid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Auxilium nobis petendum est.</w:t>
      </w:r>
    </w:p>
    <w:p w14:paraId="2D256EFD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12.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Fructus isti hominibus edendi non sunt.</w:t>
      </w:r>
    </w:p>
    <w:p w14:paraId="101FAF1D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13.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Suos hortando patriam servavit.</w:t>
      </w:r>
    </w:p>
    <w:p w14:paraId="2A8D9ECA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14.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>Iuveni corrumpendo studes.</w:t>
      </w:r>
    </w:p>
    <w:p w14:paraId="16116827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15.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>Ars scribendae epistulae difficilis est.</w:t>
      </w:r>
    </w:p>
    <w:p w14:paraId="34D55F8F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16.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>Belli gerendi peritus est.</w:t>
      </w:r>
    </w:p>
    <w:p w14:paraId="78BFBE0C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17.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Scribere scribendo, dicendo dicere discis.</w:t>
      </w:r>
    </w:p>
    <w:p w14:paraId="6EEACF0A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18.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>Legendi semper occasio est, audiendi non semper.</w:t>
      </w:r>
    </w:p>
    <w:p w14:paraId="41159610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19.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Ad suos hortandos processit legatus.</w:t>
      </w:r>
    </w:p>
    <w:p w14:paraId="742ABF26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20.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Insidiis struendis hostem perdemus.</w:t>
      </w:r>
    </w:p>
    <w:p w14:paraId="26F3FEC1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21.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Ad coniugem opprimendum Clytaemnestra securim prompsit.</w:t>
      </w:r>
    </w:p>
    <w:p w14:paraId="798105F4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22.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Electra fratrem famulo cuidam auferendum curaverat.</w:t>
      </w:r>
    </w:p>
    <w:p w14:paraId="65CE6BA8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23.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Opus nobis faciendum datis.</w:t>
      </w:r>
    </w:p>
    <w:p w14:paraId="3B04FC59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24.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Num corrumpendi gratia venisti?</w:t>
      </w:r>
    </w:p>
    <w:p w14:paraId="4951C6E3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25.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>Orestes ex Apolline quaesivit, quid sibi faciendum esset, ut Furias depelleret.</w:t>
      </w:r>
    </w:p>
    <w:p w14:paraId="6147C329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26.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>Scelera vobis committenda non sunt.</w:t>
      </w:r>
    </w:p>
    <w:p w14:paraId="1916EDCA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27.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Nihil faciendo nihil consequeris.</w:t>
      </w:r>
    </w:p>
    <w:p w14:paraId="1FAD1575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28.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Servi regis ambos iuvenes sacerdoti sacrificandos obtulerunt.</w:t>
      </w:r>
    </w:p>
    <w:p w14:paraId="4E1CF063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29.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Fabula vix erat credenda.</w:t>
      </w:r>
    </w:p>
    <w:p w14:paraId="473ED95C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30.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Post caedem commissam portas aperiendas curavit; deinde domo processit ad caedem civibus nuntiandam.</w:t>
      </w:r>
    </w:p>
    <w:p w14:paraId="51257EA1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31.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Ad filiam redimendam Chryses pretium maximum obtulit.</w:t>
      </w:r>
    </w:p>
    <w:p w14:paraId="2677C905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32.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Cassandrae fatum scienti tamen domus invisa intranda erat.</w:t>
      </w:r>
    </w:p>
    <w:p w14:paraId="5C67992F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33.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Electra putavit neminem iam relinqui ad patrem vindicandum.</w:t>
      </w:r>
    </w:p>
    <w:p w14:paraId="0D6C8E26" w14:textId="77777777" w:rsidR="00A10D71" w:rsidRPr="00B46476" w:rsidRDefault="00A10D71" w:rsidP="00A10D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34.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>Mox tibi audacia tua lugenda erit.</w:t>
      </w:r>
    </w:p>
    <w:p w14:paraId="08FA6EB7" w14:textId="5B3B1C9A" w:rsidR="005A30D0" w:rsidRPr="00893FA5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FF0000"/>
          <w:sz w:val="22"/>
          <w:szCs w:val="22"/>
          <w:lang w:val="pt-BR"/>
        </w:rPr>
      </w:pPr>
      <w:r>
        <w:rPr>
          <w:rFonts w:ascii="Comic Sans MS" w:hAnsi="Comic Sans MS"/>
          <w:color w:val="012F27"/>
          <w:lang w:val="pt-BR"/>
        </w:rPr>
        <w:br w:type="page"/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lastRenderedPageBreak/>
        <w:t>1.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bookmarkStart w:id="0" w:name="_Hlk54165821"/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bookmarkEnd w:id="0"/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Epistula mihi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scribenda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est.</w:t>
      </w:r>
      <w:r w:rsidR="00893FA5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8"/>
          <w:szCs w:val="18"/>
          <w:lang w:val="pt-BR"/>
        </w:rPr>
        <w:t>De brief moet door mij geschreven worden. (2)</w:t>
      </w:r>
    </w:p>
    <w:p w14:paraId="0A76253F" w14:textId="5E3C5950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2.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 xml:space="preserve">Dolor mihi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fr-FR"/>
        </w:rPr>
        <w:t>ferendus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 xml:space="preserve"> non erat.</w:t>
      </w:r>
      <w:r w:rsidR="00893FA5">
        <w:rPr>
          <w:rFonts w:ascii="Comic Sans MS" w:hAnsi="Comic Sans MS"/>
          <w:color w:val="012F27"/>
          <w:sz w:val="22"/>
          <w:szCs w:val="22"/>
          <w:lang w:val="fr-FR"/>
        </w:rPr>
        <w:t xml:space="preserve"> </w:t>
      </w:r>
      <w:r w:rsidR="00893FA5" w:rsidRPr="00893FA5">
        <w:rPr>
          <w:rFonts w:ascii="Comic Sans MS" w:hAnsi="Comic Sans MS"/>
          <w:color w:val="FF0000"/>
          <w:sz w:val="18"/>
          <w:szCs w:val="18"/>
          <w:lang w:val="pt-BR"/>
        </w:rPr>
        <w:t xml:space="preserve">De </w:t>
      </w:r>
      <w:r w:rsidR="00893FA5">
        <w:rPr>
          <w:rFonts w:ascii="Comic Sans MS" w:hAnsi="Comic Sans MS"/>
          <w:color w:val="FF0000"/>
          <w:sz w:val="18"/>
          <w:szCs w:val="18"/>
          <w:lang w:val="pt-BR"/>
        </w:rPr>
        <w:t>pijn moest/kon door mij verdragen</w:t>
      </w:r>
      <w:r w:rsidR="00893FA5" w:rsidRPr="00893FA5">
        <w:rPr>
          <w:rFonts w:ascii="Comic Sans MS" w:hAnsi="Comic Sans MS"/>
          <w:color w:val="FF0000"/>
          <w:sz w:val="18"/>
          <w:szCs w:val="18"/>
          <w:lang w:val="pt-BR"/>
        </w:rPr>
        <w:t xml:space="preserve"> worden. (2)</w:t>
      </w:r>
    </w:p>
    <w:p w14:paraId="717F8F4A" w14:textId="5EE36D6D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="00893FA5" w:rsidRPr="00893FA5">
        <w:rPr>
          <w:rFonts w:ascii="Comic Sans MS" w:hAnsi="Comic Sans MS"/>
          <w:color w:val="0070C0"/>
          <w:sz w:val="16"/>
          <w:szCs w:val="16"/>
          <w:lang w:val="pt-BR"/>
        </w:rPr>
        <w:t>GR</w:t>
      </w:r>
      <w:r w:rsidR="00893FA5" w:rsidRPr="00893FA5">
        <w:rPr>
          <w:rFonts w:ascii="Comic Sans MS" w:hAnsi="Comic Sans MS"/>
          <w:color w:val="0070C0"/>
          <w:sz w:val="16"/>
          <w:szCs w:val="16"/>
          <w:lang w:val="pt-BR"/>
        </w:rPr>
        <w:t>D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Studendo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sapiens fies.</w:t>
      </w:r>
      <w:r w:rsidR="00893FA5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8"/>
          <w:szCs w:val="18"/>
          <w:lang w:val="pt-BR"/>
        </w:rPr>
        <w:t>D</w:t>
      </w:r>
      <w:r w:rsidR="00893FA5">
        <w:rPr>
          <w:rFonts w:ascii="Comic Sans MS" w:hAnsi="Comic Sans MS"/>
          <w:color w:val="FF0000"/>
          <w:sz w:val="18"/>
          <w:szCs w:val="18"/>
          <w:lang w:val="pt-BR"/>
        </w:rPr>
        <w:t>oor je best te doen zul je slim worden</w:t>
      </w:r>
      <w:r w:rsidR="00893FA5" w:rsidRPr="00893FA5">
        <w:rPr>
          <w:rFonts w:ascii="Comic Sans MS" w:hAnsi="Comic Sans MS"/>
          <w:color w:val="FF0000"/>
          <w:sz w:val="18"/>
          <w:szCs w:val="18"/>
          <w:lang w:val="pt-BR"/>
        </w:rPr>
        <w:t>.</w:t>
      </w:r>
    </w:p>
    <w:p w14:paraId="45A90CEF" w14:textId="1A8B7C3B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4.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Rei publicae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defendendae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cupidi sumus.</w:t>
      </w:r>
      <w:r w:rsidR="00893FA5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893FA5">
        <w:rPr>
          <w:rFonts w:ascii="Comic Sans MS" w:hAnsi="Comic Sans MS"/>
          <w:color w:val="FF0000"/>
          <w:sz w:val="18"/>
          <w:szCs w:val="18"/>
          <w:lang w:val="pt-BR"/>
        </w:rPr>
        <w:t xml:space="preserve">Wij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verlangen naar het verdedigen van het vaderland</w:t>
      </w:r>
      <w:r w:rsidR="00893FA5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893FA5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893FA5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0161FAD4" w14:textId="00D0E2E3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5.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Patriam nobis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defendendam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esse scimus.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Wij weten dat het vaderland door ons verdedigd moet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 xml:space="preserve"> worden. (2)</w:t>
      </w:r>
    </w:p>
    <w:p w14:paraId="26E04DDD" w14:textId="4DB0AE13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6.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="00893FA5" w:rsidRPr="00893FA5">
        <w:rPr>
          <w:rFonts w:ascii="Comic Sans MS" w:hAnsi="Comic Sans MS"/>
          <w:color w:val="0070C0"/>
          <w:sz w:val="16"/>
          <w:szCs w:val="16"/>
          <w:lang w:val="pt-BR"/>
        </w:rPr>
        <w:t>GRD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Ad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proficiscendum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paratus sum.</w:t>
      </w:r>
      <w:r w:rsidR="00893FA5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893FA5">
        <w:rPr>
          <w:rFonts w:ascii="Comic Sans MS" w:hAnsi="Comic Sans MS"/>
          <w:color w:val="FF0000"/>
          <w:sz w:val="18"/>
          <w:szCs w:val="18"/>
          <w:lang w:val="pt-BR"/>
        </w:rPr>
        <w:t>Ik ben klaar om te vertrekken.</w:t>
      </w:r>
    </w:p>
    <w:p w14:paraId="0617EFA1" w14:textId="18444E24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7.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Epistulam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scribendam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curo.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Ik zorg voor het schrijven van een brief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5F50B862" w14:textId="27FD63A8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8.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Ad epistulam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scribendam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domi maneo.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Ik blijf thuis voor het schrijven van een brief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36BE7556" w14:textId="043B3FBE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9.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Ad iter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faciendum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equos paramus.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Wij maken paarden gereed voor het maken van een reis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43A82B6D" w14:textId="43D13C78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10.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Ad orationem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dicendam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veni.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Ik ben gekomen voor het uitspreken van een redevoering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2596BD81" w14:textId="22E80A57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11.</w:t>
      </w:r>
      <w:r>
        <w:rPr>
          <w:rFonts w:ascii="Comic Sans MS" w:hAnsi="Comic Sans MS"/>
          <w:color w:val="012F27"/>
          <w:sz w:val="22"/>
          <w:szCs w:val="22"/>
          <w:lang w:val="pt-BR"/>
        </w:rPr>
        <w:tab/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Auxilium nobis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petendum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est.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 xml:space="preserve">Er moet door ons hulp gevraagd/gezocht 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worden. (2)</w:t>
      </w:r>
    </w:p>
    <w:p w14:paraId="22F0CD97" w14:textId="18AFAF70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12.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Fructus isti hominibus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edendi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non sunt.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D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 xml:space="preserve">ie vruchten moeten niet door mensen gegeten 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worden. (2)</w:t>
      </w:r>
    </w:p>
    <w:p w14:paraId="0B0BD786" w14:textId="3AB09DCA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13.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0070C0"/>
          <w:sz w:val="16"/>
          <w:szCs w:val="16"/>
          <w:lang w:val="pt-BR"/>
        </w:rPr>
        <w:t>GRD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Suos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hortando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patriam servavit.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D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oor zijn manschappen aan te sporen heeft hij het vaderland gered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</w:t>
      </w:r>
    </w:p>
    <w:p w14:paraId="6057F5F6" w14:textId="3EE9A0A8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14.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 xml:space="preserve">Iuveni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fr-FR"/>
        </w:rPr>
        <w:t>corrumpendo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 xml:space="preserve"> studes.</w:t>
      </w:r>
      <w:r w:rsidR="00355D18">
        <w:rPr>
          <w:rFonts w:ascii="Comic Sans MS" w:hAnsi="Comic Sans MS"/>
          <w:color w:val="012F27"/>
          <w:sz w:val="22"/>
          <w:szCs w:val="22"/>
          <w:lang w:val="fr-F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 xml:space="preserve">Jij doet je best op het </w:t>
      </w:r>
      <w:r w:rsidR="006F020E">
        <w:rPr>
          <w:rFonts w:ascii="Comic Sans MS" w:hAnsi="Comic Sans MS"/>
          <w:color w:val="FF0000"/>
          <w:sz w:val="18"/>
          <w:szCs w:val="18"/>
          <w:lang w:val="pt-BR"/>
        </w:rPr>
        <w:t>bederven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 xml:space="preserve"> van een jongeman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2983C6BE" w14:textId="26B6F29A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15.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 xml:space="preserve">Ars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fr-FR"/>
        </w:rPr>
        <w:t>scribendae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 xml:space="preserve"> epistulae difficilis est.</w:t>
      </w:r>
      <w:r w:rsidR="00355D18">
        <w:rPr>
          <w:rFonts w:ascii="Comic Sans MS" w:hAnsi="Comic Sans MS"/>
          <w:color w:val="012F27"/>
          <w:sz w:val="22"/>
          <w:szCs w:val="22"/>
          <w:lang w:val="fr-FR"/>
        </w:rPr>
        <w:t xml:space="preserve"> 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 xml:space="preserve">De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kunst/techniek van het schrijven van een brief is moeilijk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3F6C41D6" w14:textId="6708584B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16.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 xml:space="preserve">Belli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fr-FR"/>
        </w:rPr>
        <w:t>gerendi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 xml:space="preserve"> peritus est.</w:t>
      </w:r>
      <w:r w:rsidR="00355D18">
        <w:rPr>
          <w:rFonts w:ascii="Comic Sans MS" w:hAnsi="Comic Sans MS"/>
          <w:color w:val="012F27"/>
          <w:sz w:val="22"/>
          <w:szCs w:val="22"/>
          <w:lang w:val="fr-F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Hij is ervaren in het voeren van oorlog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37268E47" w14:textId="4E50F114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17.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0070C0"/>
          <w:sz w:val="16"/>
          <w:szCs w:val="16"/>
          <w:lang w:val="pt-BR"/>
        </w:rPr>
        <w:t>GRD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Scribere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scribendo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,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dicendo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dicere discis.</w:t>
      </w:r>
      <w:r w:rsidR="00355D18" w:rsidRPr="00355D18">
        <w:rPr>
          <w:rFonts w:ascii="Comic Sans MS" w:hAnsi="Comic Sans MS"/>
          <w:color w:val="FF0000"/>
          <w:sz w:val="18"/>
          <w:szCs w:val="18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Schrijven leer je door te schrijven, spreken door te spreken.</w:t>
      </w:r>
    </w:p>
    <w:p w14:paraId="5D2D03F8" w14:textId="70D608D5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18.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0070C0"/>
          <w:sz w:val="16"/>
          <w:szCs w:val="16"/>
          <w:lang w:val="pt-BR"/>
        </w:rPr>
        <w:t>GRD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fr-FR"/>
        </w:rPr>
        <w:t>Legendi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 xml:space="preserve"> semper occasio est,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fr-FR"/>
        </w:rPr>
        <w:t>audiendi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 xml:space="preserve"> non semper.</w:t>
      </w:r>
      <w:r w:rsidR="00355D18">
        <w:rPr>
          <w:rFonts w:ascii="Comic Sans MS" w:hAnsi="Comic Sans MS"/>
          <w:color w:val="012F27"/>
          <w:sz w:val="22"/>
          <w:szCs w:val="22"/>
          <w:lang w:val="fr-F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 xml:space="preserve">Er is altijd gelegenheid te lezen, niet altijd om te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  <w:t>luisteren.</w:t>
      </w:r>
    </w:p>
    <w:p w14:paraId="22FE3A8E" w14:textId="106592AC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19.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Ad suos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hortandos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processit legatus.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D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e commandant kwam naar voren om zijn manschappen aan te sporen.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 xml:space="preserve">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0E191DED" w14:textId="28C3BCED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20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Insidiis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struendis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hostem perdemus.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Wij zullen de vijand verslaan door een hinderlaag te beramen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749DB362" w14:textId="1F78256D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21.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Ad coniugem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opprimendum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Clytaemnestra securim prompsit.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 xml:space="preserve">Om haar echtgenoot te doden haalde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  <w:t>Clytaemnestra een bijl tevoorschijn.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 xml:space="preserve">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60F7AFD5" w14:textId="1BF95EE5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22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22"/>
          <w:szCs w:val="22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Electra fratrem famulo cuidam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auferendum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curaverat.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 xml:space="preserve">Electra had haar broer door een of andere dienaar 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ab/>
        <w:t>laten weghalen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355D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19217AB0" w14:textId="63D48D8B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23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Opus nobis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faciendum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datis.</w:t>
      </w:r>
      <w:r w:rsidR="00355D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Jullie geven ons een klus die gedaan moet worden/te doen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1</w:t>
      </w:r>
      <w:r w:rsidR="00355D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346C7287" w14:textId="08203816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24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0070C0"/>
          <w:sz w:val="16"/>
          <w:szCs w:val="16"/>
          <w:lang w:val="pt-BR"/>
        </w:rPr>
        <w:t>GRD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Num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corrumpendi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gratia venisti?</w:t>
      </w:r>
      <w:r w:rsidR="006854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Ben je soms gekomen om (mij) slecht te maken?</w:t>
      </w:r>
    </w:p>
    <w:p w14:paraId="3F726E8C" w14:textId="1B65869D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25</w:t>
      </w:r>
      <w:r w:rsidRPr="00893FA5">
        <w:rPr>
          <w:rFonts w:ascii="Comic Sans MS" w:hAnsi="Comic Sans MS"/>
          <w:color w:val="FF0000"/>
          <w:sz w:val="22"/>
          <w:szCs w:val="22"/>
          <w:lang w:val="fr-FR"/>
        </w:rPr>
        <w:t>.</w:t>
      </w:r>
      <w:r w:rsidR="00893FA5" w:rsidRPr="00893FA5">
        <w:rPr>
          <w:rFonts w:ascii="Comic Sans MS" w:hAnsi="Comic Sans MS"/>
          <w:color w:val="FF0000"/>
          <w:sz w:val="22"/>
          <w:szCs w:val="22"/>
          <w:lang w:val="fr-F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 xml:space="preserve">Orestes ex Apolline quaesivit, quid sibi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fr-FR"/>
        </w:rPr>
        <w:t>faciendum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 xml:space="preserve"> esset, ut Furias depelleret.</w:t>
      </w:r>
      <w:r w:rsidR="00685418">
        <w:rPr>
          <w:rFonts w:ascii="Comic Sans MS" w:hAnsi="Comic Sans MS"/>
          <w:color w:val="012F27"/>
          <w:sz w:val="22"/>
          <w:szCs w:val="22"/>
          <w:lang w:val="fr-F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Orestes vroeg aan Apollo, wat er door hem gedaan moest worden/wat hij moest doen, om de Furiën te verdrijven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. (2)</w:t>
      </w:r>
    </w:p>
    <w:p w14:paraId="2407D1F8" w14:textId="459BDF44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fr-FR"/>
        </w:rPr>
      </w:pP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>26</w:t>
      </w:r>
      <w:r w:rsidRPr="00893FA5">
        <w:rPr>
          <w:rFonts w:ascii="Comic Sans MS" w:hAnsi="Comic Sans MS"/>
          <w:color w:val="FF0000"/>
          <w:sz w:val="22"/>
          <w:szCs w:val="22"/>
          <w:lang w:val="fr-F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ab/>
        <w:t xml:space="preserve">Scelera vobis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fr-FR"/>
        </w:rPr>
        <w:t>committenda</w:t>
      </w:r>
      <w:r w:rsidRPr="00B46476">
        <w:rPr>
          <w:rFonts w:ascii="Comic Sans MS" w:hAnsi="Comic Sans MS"/>
          <w:color w:val="012F27"/>
          <w:sz w:val="22"/>
          <w:szCs w:val="22"/>
          <w:lang w:val="fr-FR"/>
        </w:rPr>
        <w:t xml:space="preserve"> non sunt.</w:t>
      </w:r>
      <w:r w:rsidR="00685418">
        <w:rPr>
          <w:rFonts w:ascii="Comic Sans MS" w:hAnsi="Comic Sans MS"/>
          <w:color w:val="012F27"/>
          <w:sz w:val="22"/>
          <w:szCs w:val="22"/>
          <w:lang w:val="fr-F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Misdaden mogen door jullie niet gepleegd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 xml:space="preserve"> worden. (2)</w:t>
      </w:r>
    </w:p>
    <w:p w14:paraId="5B0EDA27" w14:textId="15D1B775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27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0070C0"/>
          <w:sz w:val="16"/>
          <w:szCs w:val="16"/>
          <w:lang w:val="pt-BR"/>
        </w:rPr>
        <w:t>GRD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Nihil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faciendo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nihil consequeris.</w:t>
      </w:r>
      <w:r w:rsidR="006854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D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oor niets te doen zul je niets bereiken.</w:t>
      </w:r>
    </w:p>
    <w:p w14:paraId="63D3F9CF" w14:textId="77B3B784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28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Servi regis ambos iuvenes sacerdoti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sacrificandos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obtulerunt.</w:t>
      </w:r>
      <w:r w:rsidR="006854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D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e slaven van de koning boden beide jongemannen aan de priester aan om geofferd te worden</w:t>
      </w:r>
      <w:r w:rsidR="006F020E">
        <w:rPr>
          <w:rFonts w:ascii="Comic Sans MS" w:hAnsi="Comic Sans MS"/>
          <w:color w:val="FF0000"/>
          <w:sz w:val="18"/>
          <w:szCs w:val="18"/>
          <w:lang w:val="pt-BR"/>
        </w:rPr>
        <w:t>/om hem te offeren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56236CC3" w14:textId="298D5819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29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Fabula vix erat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credenda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.</w:t>
      </w:r>
      <w:r w:rsidR="006854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Het verhaal was nauwelijks te geloven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. (2)</w:t>
      </w:r>
    </w:p>
    <w:p w14:paraId="4084045D" w14:textId="77777777" w:rsidR="00893FA5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30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Post caedem commissam portas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aperiendas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curavit; deinde domo processit ad caedem civibus</w:t>
      </w:r>
    </w:p>
    <w:p w14:paraId="28106AA1" w14:textId="02F012C3" w:rsidR="005A30D0" w:rsidRPr="00B46476" w:rsidRDefault="00893FA5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>
        <w:rPr>
          <w:rFonts w:ascii="Comic Sans MS" w:hAnsi="Comic Sans MS"/>
          <w:color w:val="012F27"/>
          <w:sz w:val="16"/>
          <w:szCs w:val="16"/>
          <w:lang w:val="pt-BR"/>
        </w:rPr>
        <w:tab/>
      </w:r>
      <w:r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 </w:t>
      </w:r>
      <w:r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="005A30D0"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5A30D0"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nuntiandam</w:t>
      </w:r>
      <w:r w:rsidR="005A30D0" w:rsidRPr="00B46476">
        <w:rPr>
          <w:rFonts w:ascii="Comic Sans MS" w:hAnsi="Comic Sans MS"/>
          <w:color w:val="012F27"/>
          <w:sz w:val="22"/>
          <w:szCs w:val="22"/>
          <w:lang w:val="pt-BR"/>
        </w:rPr>
        <w:t>.</w:t>
      </w:r>
      <w:r w:rsidR="006854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Na het begaan van de moord zorgde hij/zij voor het openen van de poorten; vervolgens kwam hij/zij het huis uit om de moord aan de burgers te melden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18D76AA6" w14:textId="1F53559C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31.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Ad filiam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redimendam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Chryses pretium maximum obtulit.</w:t>
      </w:r>
      <w:r w:rsidR="006854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Voor het terugk</w:t>
      </w:r>
      <w:r w:rsidR="006F020E">
        <w:rPr>
          <w:rFonts w:ascii="Comic Sans MS" w:hAnsi="Comic Sans MS"/>
          <w:color w:val="FF0000"/>
          <w:sz w:val="18"/>
          <w:szCs w:val="18"/>
          <w:lang w:val="pt-BR"/>
        </w:rPr>
        <w:t>rijgen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 xml:space="preserve"> van zijn dochter bood Chryses een zeer hoge prijs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1B2312B6" w14:textId="42DCA673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32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Cassandrae fatum scienti tamen domus invisa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intranda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erat.</w:t>
      </w:r>
      <w:r w:rsidR="006854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Door Cassandra moest, hoewel ze het/haar lot kende het gehate huis toch binnengegaan worden/Cassandra moest, hoewel ze het/haar lot kende, toch het gehate huis binnengaan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. (2)</w:t>
      </w:r>
    </w:p>
    <w:p w14:paraId="2B9190A2" w14:textId="03BC405E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33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Electra putavit neminem iam relinqui ad patrem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vindicandum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.</w:t>
      </w:r>
      <w:r w:rsidR="006854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Electra meende dat er niemand meer overgelaten werd/over was voor het wreken van haar vader/om haar vader te wreken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. (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3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)</w:t>
      </w:r>
    </w:p>
    <w:p w14:paraId="0A665964" w14:textId="7A0D7617" w:rsidR="005A30D0" w:rsidRPr="00B46476" w:rsidRDefault="005A30D0" w:rsidP="005A30D0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ind w:left="850" w:hanging="850"/>
        <w:rPr>
          <w:rFonts w:ascii="Comic Sans MS" w:hAnsi="Comic Sans MS"/>
          <w:color w:val="012F27"/>
          <w:sz w:val="22"/>
          <w:szCs w:val="22"/>
          <w:lang w:val="pt-BR"/>
        </w:rPr>
      </w:pP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>34</w:t>
      </w:r>
      <w:r w:rsidRPr="00893FA5">
        <w:rPr>
          <w:rFonts w:ascii="Comic Sans MS" w:hAnsi="Comic Sans MS"/>
          <w:color w:val="FF0000"/>
          <w:sz w:val="22"/>
          <w:szCs w:val="22"/>
          <w:lang w:val="pt-BR"/>
        </w:rPr>
        <w:t>.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 xml:space="preserve"> </w:t>
      </w:r>
      <w:r w:rsidR="00893FA5" w:rsidRPr="00893FA5">
        <w:rPr>
          <w:rFonts w:ascii="Comic Sans MS" w:hAnsi="Comic Sans MS"/>
          <w:color w:val="FF0000"/>
          <w:sz w:val="16"/>
          <w:szCs w:val="16"/>
          <w:lang w:val="pt-BR"/>
        </w:rPr>
        <w:t>GRV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ab/>
        <w:t xml:space="preserve">Mox tibi audacia tua </w:t>
      </w:r>
      <w:r w:rsidRPr="00893FA5">
        <w:rPr>
          <w:rFonts w:ascii="Comic Sans MS" w:hAnsi="Comic Sans MS"/>
          <w:color w:val="012F27"/>
          <w:sz w:val="22"/>
          <w:szCs w:val="22"/>
          <w:u w:val="single"/>
          <w:lang w:val="pt-BR"/>
        </w:rPr>
        <w:t>lugenda</w:t>
      </w:r>
      <w:r w:rsidRPr="00B46476">
        <w:rPr>
          <w:rFonts w:ascii="Comic Sans MS" w:hAnsi="Comic Sans MS"/>
          <w:color w:val="012F27"/>
          <w:sz w:val="22"/>
          <w:szCs w:val="22"/>
          <w:lang w:val="pt-BR"/>
        </w:rPr>
        <w:t xml:space="preserve"> erit.</w:t>
      </w:r>
      <w:r w:rsidR="00685418">
        <w:rPr>
          <w:rFonts w:ascii="Comic Sans MS" w:hAnsi="Comic Sans MS"/>
          <w:color w:val="012F27"/>
          <w:sz w:val="22"/>
          <w:szCs w:val="22"/>
          <w:lang w:val="pt-BR"/>
        </w:rPr>
        <w:t xml:space="preserve"> </w:t>
      </w:r>
      <w:r w:rsidR="00685418">
        <w:rPr>
          <w:rFonts w:ascii="Comic Sans MS" w:hAnsi="Comic Sans MS"/>
          <w:color w:val="FF0000"/>
          <w:sz w:val="18"/>
          <w:szCs w:val="18"/>
          <w:lang w:val="pt-BR"/>
        </w:rPr>
        <w:t>Weldra zal door jou je brutaliteit berouwd worden/Jij zult weldra je brutaliteit berouwen/betreuren</w:t>
      </w:r>
      <w:r w:rsidR="00685418" w:rsidRPr="00893FA5">
        <w:rPr>
          <w:rFonts w:ascii="Comic Sans MS" w:hAnsi="Comic Sans MS"/>
          <w:color w:val="FF0000"/>
          <w:sz w:val="18"/>
          <w:szCs w:val="18"/>
          <w:lang w:val="pt-BR"/>
        </w:rPr>
        <w:t>. (2)</w:t>
      </w:r>
    </w:p>
    <w:p w14:paraId="1895F4C4" w14:textId="7B9C931D" w:rsidR="008E7BD6" w:rsidRPr="00B46476" w:rsidRDefault="008E7BD6" w:rsidP="005A30D0">
      <w:pPr>
        <w:rPr>
          <w:rFonts w:ascii="Comic Sans MS" w:hAnsi="Comic Sans MS"/>
          <w:color w:val="012F27"/>
          <w:lang w:val="pt-BR"/>
        </w:rPr>
      </w:pPr>
    </w:p>
    <w:sectPr w:rsidR="008E7BD6" w:rsidRPr="00B46476" w:rsidSect="00A10D7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71"/>
    <w:rsid w:val="00203DEC"/>
    <w:rsid w:val="00355D18"/>
    <w:rsid w:val="005A30D0"/>
    <w:rsid w:val="00685418"/>
    <w:rsid w:val="006F020E"/>
    <w:rsid w:val="00893FA5"/>
    <w:rsid w:val="008E7BD6"/>
    <w:rsid w:val="00A10D71"/>
    <w:rsid w:val="00A42DB1"/>
    <w:rsid w:val="00B46476"/>
    <w:rsid w:val="00C21A5F"/>
    <w:rsid w:val="00C24796"/>
    <w:rsid w:val="00CA3F00"/>
    <w:rsid w:val="00E6376D"/>
    <w:rsid w:val="00F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503EB"/>
  <w15:chartTrackingRefBased/>
  <w15:docId w15:val="{1F7EDD13-7CA8-4DBF-AC55-9E1D5D34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Gerundivum  en gerundium</vt:lpstr>
    </vt:vector>
  </TitlesOfParts>
  <Company>Johan de Witt-gymnasium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Gerundivum  en gerundium</dc:title>
  <dc:subject/>
  <dc:creator>Hon</dc:creator>
  <cp:keywords/>
  <dc:description/>
  <cp:lastModifiedBy>mdh</cp:lastModifiedBy>
  <cp:revision>4</cp:revision>
  <dcterms:created xsi:type="dcterms:W3CDTF">2020-10-21T07:40:00Z</dcterms:created>
  <dcterms:modified xsi:type="dcterms:W3CDTF">2020-10-21T08:13:00Z</dcterms:modified>
</cp:coreProperties>
</file>